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Ind w:w="108" w:type="dxa"/>
        <w:tblLook w:val="04A0" w:firstRow="1" w:lastRow="0" w:firstColumn="1" w:lastColumn="0" w:noHBand="0" w:noVBand="1"/>
      </w:tblPr>
      <w:tblGrid>
        <w:gridCol w:w="3544"/>
        <w:gridCol w:w="5520"/>
      </w:tblGrid>
      <w:tr w:rsidR="00446181" w:rsidRPr="00F90737" w14:paraId="11B2AA76" w14:textId="77777777" w:rsidTr="00492F96">
        <w:trPr>
          <w:trHeight w:val="1260"/>
        </w:trPr>
        <w:tc>
          <w:tcPr>
            <w:tcW w:w="3544" w:type="dxa"/>
            <w:hideMark/>
          </w:tcPr>
          <w:p w14:paraId="7E2AEBAD" w14:textId="77777777" w:rsidR="00B928C0" w:rsidRPr="00F90737" w:rsidRDefault="00B928C0" w:rsidP="00492F96">
            <w:pPr>
              <w:spacing w:after="0"/>
              <w:ind w:firstLine="567"/>
              <w:jc w:val="center"/>
              <w:rPr>
                <w:rFonts w:ascii="Times New Roman" w:eastAsia="Times New Roman" w:hAnsi="Times New Roman" w:cs="Times New Roman"/>
                <w:b/>
                <w:sz w:val="28"/>
                <w:szCs w:val="28"/>
                <w:lang w:val="en-US"/>
              </w:rPr>
            </w:pPr>
            <w:r w:rsidRPr="00F90737">
              <w:rPr>
                <w:rFonts w:ascii="Times New Roman" w:eastAsia="Times New Roman" w:hAnsi="Times New Roman" w:cs="Times New Roman"/>
                <w:b/>
                <w:sz w:val="28"/>
                <w:szCs w:val="28"/>
                <w:lang w:val="en-US"/>
              </w:rPr>
              <w:t>TỈNH UỶ HÀ TĨNH</w:t>
            </w:r>
          </w:p>
          <w:p w14:paraId="4FA03D83" w14:textId="77777777" w:rsidR="00B928C0" w:rsidRPr="00F90737" w:rsidRDefault="00B928C0" w:rsidP="00492F96">
            <w:pPr>
              <w:spacing w:after="0"/>
              <w:jc w:val="center"/>
              <w:rPr>
                <w:rFonts w:ascii="Times New Roman" w:eastAsia="Times New Roman" w:hAnsi="Times New Roman" w:cs="Times New Roman"/>
                <w:sz w:val="28"/>
                <w:szCs w:val="28"/>
                <w:lang w:val="en-US"/>
              </w:rPr>
            </w:pPr>
            <w:r w:rsidRPr="00F90737">
              <w:rPr>
                <w:rFonts w:ascii="Times New Roman" w:eastAsia="Times New Roman" w:hAnsi="Times New Roman" w:cs="Times New Roman"/>
                <w:sz w:val="28"/>
                <w:szCs w:val="28"/>
                <w:lang w:val="en-US"/>
              </w:rPr>
              <w:t>*</w:t>
            </w:r>
          </w:p>
          <w:p w14:paraId="5164B98F" w14:textId="77777777" w:rsidR="00B928C0" w:rsidRPr="00F90737" w:rsidRDefault="00080AE8" w:rsidP="00492F96">
            <w:pPr>
              <w:keepNext/>
              <w:spacing w:after="0"/>
              <w:jc w:val="center"/>
              <w:outlineLvl w:val="0"/>
              <w:rPr>
                <w:rFonts w:ascii="Times New Roman" w:eastAsia="Times New Roman" w:hAnsi="Times New Roman" w:cs="Times New Roman"/>
                <w:sz w:val="28"/>
                <w:szCs w:val="28"/>
                <w:lang w:val="en-US"/>
              </w:rPr>
            </w:pPr>
            <w:proofErr w:type="spellStart"/>
            <w:r w:rsidRPr="00F90737">
              <w:rPr>
                <w:rFonts w:ascii="Times New Roman" w:eastAsia="Times New Roman" w:hAnsi="Times New Roman" w:cs="Times New Roman"/>
                <w:sz w:val="28"/>
                <w:szCs w:val="28"/>
                <w:lang w:val="en-US"/>
              </w:rPr>
              <w:t>Số</w:t>
            </w:r>
            <w:proofErr w:type="spellEnd"/>
            <w:r w:rsidR="00340BB9" w:rsidRPr="00F90737">
              <w:rPr>
                <w:rFonts w:ascii="Times New Roman" w:eastAsia="Times New Roman" w:hAnsi="Times New Roman" w:cs="Times New Roman"/>
                <w:sz w:val="28"/>
                <w:szCs w:val="28"/>
                <w:lang w:val="en-US"/>
              </w:rPr>
              <w:t xml:space="preserve"> </w:t>
            </w:r>
            <w:r w:rsidR="002D1FE2" w:rsidRPr="00F90737">
              <w:rPr>
                <w:rFonts w:ascii="Times New Roman" w:eastAsia="Times New Roman" w:hAnsi="Times New Roman" w:cs="Times New Roman"/>
                <w:sz w:val="28"/>
                <w:szCs w:val="28"/>
                <w:lang w:val="en-US"/>
              </w:rPr>
              <w:t>02</w:t>
            </w:r>
            <w:r w:rsidR="00465948" w:rsidRPr="00F90737">
              <w:rPr>
                <w:rFonts w:ascii="Times New Roman" w:eastAsia="Times New Roman" w:hAnsi="Times New Roman" w:cs="Times New Roman"/>
                <w:sz w:val="28"/>
                <w:szCs w:val="28"/>
                <w:lang w:val="en-US"/>
              </w:rPr>
              <w:t>-ĐA/</w:t>
            </w:r>
            <w:r w:rsidR="00B928C0" w:rsidRPr="00F90737">
              <w:rPr>
                <w:rFonts w:ascii="Times New Roman" w:eastAsia="Times New Roman" w:hAnsi="Times New Roman" w:cs="Times New Roman"/>
                <w:sz w:val="28"/>
                <w:szCs w:val="28"/>
                <w:lang w:val="en-US"/>
              </w:rPr>
              <w:t>T</w:t>
            </w:r>
            <w:r w:rsidR="00975935" w:rsidRPr="00F90737">
              <w:rPr>
                <w:rFonts w:ascii="Times New Roman" w:eastAsia="Times New Roman" w:hAnsi="Times New Roman" w:cs="Times New Roman"/>
                <w:sz w:val="28"/>
                <w:szCs w:val="28"/>
                <w:lang w:val="en-US"/>
              </w:rPr>
              <w:t>U</w:t>
            </w:r>
          </w:p>
          <w:p w14:paraId="202F7D2A" w14:textId="77777777" w:rsidR="00471D19" w:rsidRPr="00F90737" w:rsidRDefault="00471D19" w:rsidP="00492F96">
            <w:pPr>
              <w:keepNext/>
              <w:spacing w:after="0"/>
              <w:ind w:firstLine="567"/>
              <w:jc w:val="center"/>
              <w:outlineLvl w:val="0"/>
              <w:rPr>
                <w:rFonts w:ascii="Times New Roman" w:eastAsia="Times New Roman" w:hAnsi="Times New Roman" w:cs="Times New Roman"/>
                <w:b/>
                <w:sz w:val="28"/>
                <w:szCs w:val="28"/>
                <w:lang w:val="en-US"/>
              </w:rPr>
            </w:pPr>
          </w:p>
        </w:tc>
        <w:tc>
          <w:tcPr>
            <w:tcW w:w="5520" w:type="dxa"/>
          </w:tcPr>
          <w:p w14:paraId="58E18268" w14:textId="77777777" w:rsidR="00B928C0" w:rsidRPr="00F90737" w:rsidRDefault="006F605C" w:rsidP="00492F96">
            <w:pPr>
              <w:keepNext/>
              <w:spacing w:after="0"/>
              <w:jc w:val="right"/>
              <w:outlineLvl w:val="0"/>
              <w:rPr>
                <w:rFonts w:ascii="Times New Roman" w:eastAsia="Times New Roman" w:hAnsi="Times New Roman" w:cs="Times New Roman"/>
                <w:b/>
                <w:bCs/>
                <w:sz w:val="28"/>
                <w:szCs w:val="28"/>
                <w:lang w:val="en-US"/>
              </w:rPr>
            </w:pPr>
            <w:r>
              <w:rPr>
                <w:rFonts w:asciiTheme="majorHAnsi" w:eastAsia="Times New Roman" w:hAnsiTheme="majorHAnsi" w:cstheme="majorHAnsi"/>
                <w:noProof/>
                <w:sz w:val="28"/>
                <w:szCs w:val="28"/>
                <w:lang w:val="en-GB" w:eastAsia="en-GB"/>
              </w:rPr>
              <w:pict w14:anchorId="3F3C2773">
                <v:line id="Line 3" o:spid="_x0000_s2050" alt="" style="position:absolute;left:0;text-align:left;z-index:251659776;visibility:visible;mso-wrap-edited:f;mso-width-percent:0;mso-height-percent:0;mso-position-horizontal-relative:text;mso-position-vertical-relative:text;mso-width-percent:0;mso-height-percent:0" from="68.65pt,18.35pt" to="264.95pt,18.35pt"/>
              </w:pict>
            </w:r>
            <w:r w:rsidR="00B928C0" w:rsidRPr="00F90737">
              <w:rPr>
                <w:rFonts w:ascii="Times New Roman" w:eastAsia="Times New Roman" w:hAnsi="Times New Roman" w:cs="Times New Roman"/>
                <w:b/>
                <w:bCs/>
                <w:sz w:val="28"/>
                <w:szCs w:val="28"/>
                <w:lang w:val="en-US"/>
              </w:rPr>
              <w:t>ĐẢNG CỘNG SẢN VIỆT NAM</w:t>
            </w:r>
          </w:p>
          <w:p w14:paraId="5E54BAED" w14:textId="77777777" w:rsidR="00B928C0" w:rsidRPr="00F90737" w:rsidRDefault="00B928C0" w:rsidP="00492F96">
            <w:pPr>
              <w:spacing w:after="0"/>
              <w:ind w:firstLine="567"/>
              <w:jc w:val="right"/>
              <w:rPr>
                <w:rFonts w:ascii="Times New Roman" w:eastAsia="Times New Roman" w:hAnsi="Times New Roman" w:cs="Times New Roman"/>
                <w:sz w:val="28"/>
                <w:szCs w:val="28"/>
                <w:lang w:val="en-US"/>
              </w:rPr>
            </w:pPr>
          </w:p>
          <w:p w14:paraId="73940C8E" w14:textId="77777777" w:rsidR="00B928C0" w:rsidRPr="00F90737" w:rsidRDefault="008059FA" w:rsidP="002D1FE2">
            <w:pPr>
              <w:spacing w:after="0"/>
              <w:ind w:firstLine="567"/>
              <w:jc w:val="right"/>
              <w:rPr>
                <w:rFonts w:ascii="Times New Roman" w:eastAsia="Times New Roman" w:hAnsi="Times New Roman" w:cs="Times New Roman"/>
                <w:i/>
                <w:iCs/>
                <w:sz w:val="28"/>
                <w:szCs w:val="28"/>
                <w:lang w:val="en-US"/>
              </w:rPr>
            </w:pPr>
            <w:proofErr w:type="spellStart"/>
            <w:r w:rsidRPr="00F90737">
              <w:rPr>
                <w:rFonts w:ascii="Times New Roman" w:eastAsia="Times New Roman" w:hAnsi="Times New Roman" w:cs="Times New Roman"/>
                <w:i/>
                <w:iCs/>
                <w:sz w:val="28"/>
                <w:szCs w:val="28"/>
                <w:lang w:val="en-US"/>
              </w:rPr>
              <w:t>Hà</w:t>
            </w:r>
            <w:proofErr w:type="spellEnd"/>
            <w:r w:rsidRPr="00F90737">
              <w:rPr>
                <w:rFonts w:ascii="Times New Roman" w:eastAsia="Times New Roman" w:hAnsi="Times New Roman" w:cs="Times New Roman"/>
                <w:i/>
                <w:iCs/>
                <w:sz w:val="28"/>
                <w:szCs w:val="28"/>
                <w:lang w:val="en-US"/>
              </w:rPr>
              <w:t xml:space="preserve"> </w:t>
            </w:r>
            <w:proofErr w:type="spellStart"/>
            <w:r w:rsidRPr="00F90737">
              <w:rPr>
                <w:rFonts w:ascii="Times New Roman" w:eastAsia="Times New Roman" w:hAnsi="Times New Roman" w:cs="Times New Roman"/>
                <w:i/>
                <w:iCs/>
                <w:sz w:val="28"/>
                <w:szCs w:val="28"/>
                <w:lang w:val="en-US"/>
              </w:rPr>
              <w:t>Tĩnh</w:t>
            </w:r>
            <w:proofErr w:type="spellEnd"/>
            <w:r w:rsidRPr="00F90737">
              <w:rPr>
                <w:rFonts w:ascii="Times New Roman" w:eastAsia="Times New Roman" w:hAnsi="Times New Roman" w:cs="Times New Roman"/>
                <w:i/>
                <w:iCs/>
                <w:sz w:val="28"/>
                <w:szCs w:val="28"/>
                <w:lang w:val="en-US"/>
              </w:rPr>
              <w:t xml:space="preserve">, </w:t>
            </w:r>
            <w:proofErr w:type="spellStart"/>
            <w:r w:rsidRPr="00F90737">
              <w:rPr>
                <w:rFonts w:ascii="Times New Roman" w:eastAsia="Times New Roman" w:hAnsi="Times New Roman" w:cs="Times New Roman"/>
                <w:i/>
                <w:iCs/>
                <w:sz w:val="28"/>
                <w:szCs w:val="28"/>
                <w:lang w:val="en-US"/>
              </w:rPr>
              <w:t>ngày</w:t>
            </w:r>
            <w:proofErr w:type="spellEnd"/>
            <w:r w:rsidRPr="00F90737">
              <w:rPr>
                <w:rFonts w:ascii="Times New Roman" w:eastAsia="Times New Roman" w:hAnsi="Times New Roman" w:cs="Times New Roman"/>
                <w:i/>
                <w:iCs/>
                <w:sz w:val="28"/>
                <w:szCs w:val="28"/>
                <w:lang w:val="en-US"/>
              </w:rPr>
              <w:t xml:space="preserve"> </w:t>
            </w:r>
            <w:r w:rsidR="002D1FE2" w:rsidRPr="00F90737">
              <w:rPr>
                <w:rFonts w:ascii="Times New Roman" w:eastAsia="Times New Roman" w:hAnsi="Times New Roman" w:cs="Times New Roman"/>
                <w:i/>
                <w:iCs/>
                <w:sz w:val="28"/>
                <w:szCs w:val="28"/>
                <w:lang w:val="en-US"/>
              </w:rPr>
              <w:t>09</w:t>
            </w:r>
            <w:r w:rsidRPr="00F90737">
              <w:rPr>
                <w:rFonts w:ascii="Times New Roman" w:eastAsia="Times New Roman" w:hAnsi="Times New Roman" w:cs="Times New Roman"/>
                <w:i/>
                <w:iCs/>
                <w:sz w:val="28"/>
                <w:szCs w:val="28"/>
                <w:lang w:val="en-US"/>
              </w:rPr>
              <w:t xml:space="preserve"> </w:t>
            </w:r>
            <w:proofErr w:type="spellStart"/>
            <w:r w:rsidRPr="00F90737">
              <w:rPr>
                <w:rFonts w:ascii="Times New Roman" w:eastAsia="Times New Roman" w:hAnsi="Times New Roman" w:cs="Times New Roman"/>
                <w:i/>
                <w:iCs/>
                <w:sz w:val="28"/>
                <w:szCs w:val="28"/>
                <w:lang w:val="en-US"/>
              </w:rPr>
              <w:t>tháng</w:t>
            </w:r>
            <w:proofErr w:type="spellEnd"/>
            <w:r w:rsidRPr="00F90737">
              <w:rPr>
                <w:rFonts w:ascii="Times New Roman" w:eastAsia="Times New Roman" w:hAnsi="Times New Roman" w:cs="Times New Roman"/>
                <w:i/>
                <w:iCs/>
                <w:sz w:val="28"/>
                <w:szCs w:val="28"/>
                <w:lang w:val="en-US"/>
              </w:rPr>
              <w:t xml:space="preserve"> </w:t>
            </w:r>
            <w:r w:rsidR="002D1FE2" w:rsidRPr="00F90737">
              <w:rPr>
                <w:rFonts w:ascii="Times New Roman" w:eastAsia="Times New Roman" w:hAnsi="Times New Roman" w:cs="Times New Roman"/>
                <w:i/>
                <w:iCs/>
                <w:sz w:val="28"/>
                <w:szCs w:val="28"/>
                <w:lang w:val="en-US"/>
              </w:rPr>
              <w:t>01</w:t>
            </w:r>
            <w:r w:rsidR="006222D7" w:rsidRPr="00F90737">
              <w:rPr>
                <w:rFonts w:ascii="Times New Roman" w:eastAsia="Times New Roman" w:hAnsi="Times New Roman" w:cs="Times New Roman"/>
                <w:i/>
                <w:iCs/>
                <w:sz w:val="28"/>
                <w:szCs w:val="28"/>
                <w:lang w:val="en-US"/>
              </w:rPr>
              <w:t>năm 202</w:t>
            </w:r>
            <w:r w:rsidR="002D1FE2" w:rsidRPr="00F90737">
              <w:rPr>
                <w:rFonts w:ascii="Times New Roman" w:eastAsia="Times New Roman" w:hAnsi="Times New Roman" w:cs="Times New Roman"/>
                <w:i/>
                <w:iCs/>
                <w:sz w:val="28"/>
                <w:szCs w:val="28"/>
                <w:lang w:val="en-US"/>
              </w:rPr>
              <w:t>3</w:t>
            </w:r>
          </w:p>
        </w:tc>
      </w:tr>
    </w:tbl>
    <w:p w14:paraId="0E42228C" w14:textId="77777777" w:rsidR="00B928C0" w:rsidRPr="00F90737" w:rsidRDefault="00B928C0" w:rsidP="00E05F30">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F90737">
        <w:rPr>
          <w:rFonts w:ascii="Times New Roman" w:eastAsia="Times New Roman" w:hAnsi="Times New Roman" w:cs="Times New Roman"/>
          <w:b/>
          <w:bCs/>
          <w:sz w:val="28"/>
          <w:szCs w:val="28"/>
          <w:lang w:val="en-US"/>
        </w:rPr>
        <w:t>ĐỀ ÁN</w:t>
      </w:r>
    </w:p>
    <w:p w14:paraId="1A3418BF" w14:textId="77777777" w:rsidR="00B928C0" w:rsidRPr="00F90737" w:rsidRDefault="00B928C0" w:rsidP="00E05F30">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proofErr w:type="spellStart"/>
      <w:r w:rsidRPr="00F90737">
        <w:rPr>
          <w:rFonts w:ascii="Times New Roman" w:eastAsia="Times New Roman" w:hAnsi="Times New Roman" w:cs="Times New Roman"/>
          <w:b/>
          <w:bCs/>
          <w:sz w:val="28"/>
          <w:szCs w:val="28"/>
          <w:lang w:val="en-US"/>
        </w:rPr>
        <w:t>Xây</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dựng</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Trường</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Chính</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trị</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Trần</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Phú</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đạt</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chuẩn</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mức</w:t>
      </w:r>
      <w:proofErr w:type="spellEnd"/>
      <w:r w:rsidRPr="00F90737">
        <w:rPr>
          <w:rFonts w:ascii="Times New Roman" w:eastAsia="Times New Roman" w:hAnsi="Times New Roman" w:cs="Times New Roman"/>
          <w:b/>
          <w:bCs/>
          <w:sz w:val="28"/>
          <w:szCs w:val="28"/>
          <w:lang w:val="en-US"/>
        </w:rPr>
        <w:t xml:space="preserve"> 1, </w:t>
      </w:r>
    </w:p>
    <w:p w14:paraId="5BA62097" w14:textId="77777777" w:rsidR="00B928C0" w:rsidRPr="00F90737" w:rsidRDefault="00B928C0" w:rsidP="00E05F30">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proofErr w:type="spellStart"/>
      <w:r w:rsidRPr="00F90737">
        <w:rPr>
          <w:rFonts w:ascii="Times New Roman" w:eastAsia="Times New Roman" w:hAnsi="Times New Roman" w:cs="Times New Roman"/>
          <w:b/>
          <w:bCs/>
          <w:sz w:val="28"/>
          <w:szCs w:val="28"/>
          <w:lang w:val="en-US"/>
        </w:rPr>
        <w:t>giai</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đoạn</w:t>
      </w:r>
      <w:proofErr w:type="spellEnd"/>
      <w:r w:rsidRPr="00F90737">
        <w:rPr>
          <w:rFonts w:ascii="Times New Roman" w:eastAsia="Times New Roman" w:hAnsi="Times New Roman" w:cs="Times New Roman"/>
          <w:b/>
          <w:bCs/>
          <w:sz w:val="28"/>
          <w:szCs w:val="28"/>
          <w:lang w:val="en-US"/>
        </w:rPr>
        <w:t xml:space="preserve"> 202</w:t>
      </w:r>
      <w:r w:rsidR="00755AF9" w:rsidRPr="00F90737">
        <w:rPr>
          <w:rFonts w:ascii="Times New Roman" w:eastAsia="Times New Roman" w:hAnsi="Times New Roman" w:cs="Times New Roman"/>
          <w:b/>
          <w:bCs/>
          <w:sz w:val="28"/>
          <w:szCs w:val="28"/>
          <w:lang w:val="en-US"/>
        </w:rPr>
        <w:t>2</w:t>
      </w:r>
      <w:r w:rsidRPr="00F90737">
        <w:rPr>
          <w:rFonts w:ascii="Times New Roman" w:eastAsia="Times New Roman" w:hAnsi="Times New Roman" w:cs="Times New Roman"/>
          <w:b/>
          <w:bCs/>
          <w:sz w:val="28"/>
          <w:szCs w:val="28"/>
          <w:lang w:val="en-US"/>
        </w:rPr>
        <w:t xml:space="preserve"> -202</w:t>
      </w:r>
      <w:r w:rsidR="00307B61" w:rsidRPr="00F90737">
        <w:rPr>
          <w:rFonts w:ascii="Times New Roman" w:eastAsia="Times New Roman" w:hAnsi="Times New Roman" w:cs="Times New Roman"/>
          <w:b/>
          <w:bCs/>
          <w:sz w:val="28"/>
          <w:szCs w:val="28"/>
          <w:lang w:val="en-US"/>
        </w:rPr>
        <w:t>5</w:t>
      </w:r>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và</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định</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hướng</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đến</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năm</w:t>
      </w:r>
      <w:proofErr w:type="spellEnd"/>
      <w:r w:rsidRPr="00F90737">
        <w:rPr>
          <w:rFonts w:ascii="Times New Roman" w:eastAsia="Times New Roman" w:hAnsi="Times New Roman" w:cs="Times New Roman"/>
          <w:b/>
          <w:bCs/>
          <w:sz w:val="28"/>
          <w:szCs w:val="28"/>
          <w:lang w:val="en-US"/>
        </w:rPr>
        <w:t xml:space="preserve"> 203</w:t>
      </w:r>
      <w:r w:rsidR="009E67DF" w:rsidRPr="00F90737">
        <w:rPr>
          <w:rFonts w:ascii="Times New Roman" w:eastAsia="Times New Roman" w:hAnsi="Times New Roman" w:cs="Times New Roman"/>
          <w:b/>
          <w:bCs/>
          <w:sz w:val="28"/>
          <w:szCs w:val="28"/>
          <w:lang w:val="en-US"/>
        </w:rPr>
        <w:t>0</w:t>
      </w:r>
    </w:p>
    <w:p w14:paraId="0F3D2C75" w14:textId="77777777" w:rsidR="00B928C0" w:rsidRPr="00F90737" w:rsidRDefault="00B928C0" w:rsidP="00E05F30">
      <w:pPr>
        <w:autoSpaceDE w:val="0"/>
        <w:autoSpaceDN w:val="0"/>
        <w:adjustRightInd w:val="0"/>
        <w:spacing w:after="0" w:line="240" w:lineRule="auto"/>
        <w:jc w:val="center"/>
        <w:rPr>
          <w:rFonts w:ascii="Times New Roman" w:eastAsia="Times New Roman" w:hAnsi="Times New Roman" w:cs="Times New Roman"/>
          <w:sz w:val="28"/>
          <w:szCs w:val="28"/>
          <w:lang w:val="en-US"/>
        </w:rPr>
      </w:pPr>
      <w:r w:rsidRPr="00F90737">
        <w:rPr>
          <w:rFonts w:ascii="Times New Roman" w:eastAsia="Times New Roman" w:hAnsi="Times New Roman" w:cs="Times New Roman"/>
          <w:noProof/>
          <w:sz w:val="28"/>
          <w:szCs w:val="28"/>
          <w:lang w:val="en-US" w:eastAsia="vi-VN"/>
        </w:rPr>
        <w:t>-----</w:t>
      </w:r>
    </w:p>
    <w:p w14:paraId="38DF31B0" w14:textId="77777777" w:rsidR="00E05F30" w:rsidRPr="00F90737" w:rsidRDefault="00E05F30" w:rsidP="00B91A9F">
      <w:pPr>
        <w:autoSpaceDE w:val="0"/>
        <w:autoSpaceDN w:val="0"/>
        <w:adjustRightInd w:val="0"/>
        <w:spacing w:after="0" w:line="440" w:lineRule="exact"/>
        <w:ind w:firstLine="567"/>
        <w:jc w:val="both"/>
        <w:rPr>
          <w:rFonts w:ascii="Times New Roman" w:eastAsia="Times New Roman" w:hAnsi="Times New Roman" w:cs="Times New Roman"/>
          <w:sz w:val="28"/>
          <w:szCs w:val="28"/>
          <w:lang w:val="en-US"/>
        </w:rPr>
      </w:pPr>
    </w:p>
    <w:p w14:paraId="6581F4B8" w14:textId="77777777" w:rsidR="00446181" w:rsidRPr="00F90737" w:rsidRDefault="00B928C0" w:rsidP="009C7C90">
      <w:pPr>
        <w:autoSpaceDE w:val="0"/>
        <w:autoSpaceDN w:val="0"/>
        <w:adjustRightInd w:val="0"/>
        <w:spacing w:before="40" w:after="40" w:line="269" w:lineRule="auto"/>
        <w:ind w:firstLine="567"/>
        <w:jc w:val="both"/>
        <w:rPr>
          <w:rFonts w:ascii="Times New Roman" w:eastAsia="Times New Roman" w:hAnsi="Times New Roman" w:cs="Times New Roman"/>
          <w:bCs/>
          <w:spacing w:val="-6"/>
          <w:sz w:val="28"/>
          <w:szCs w:val="28"/>
          <w:lang w:val="en-US"/>
        </w:rPr>
      </w:pPr>
      <w:proofErr w:type="spellStart"/>
      <w:r w:rsidRPr="00F90737">
        <w:rPr>
          <w:rFonts w:ascii="Times New Roman" w:eastAsia="Times New Roman" w:hAnsi="Times New Roman" w:cs="Times New Roman"/>
          <w:sz w:val="28"/>
          <w:szCs w:val="28"/>
          <w:lang w:val="en-US"/>
        </w:rPr>
        <w:t>Thực</w:t>
      </w:r>
      <w:proofErr w:type="spellEnd"/>
      <w:r w:rsidRPr="00F90737">
        <w:rPr>
          <w:rFonts w:ascii="Times New Roman" w:eastAsia="Times New Roman" w:hAnsi="Times New Roman" w:cs="Times New Roman"/>
          <w:sz w:val="28"/>
          <w:szCs w:val="28"/>
          <w:lang w:val="en-US"/>
        </w:rPr>
        <w:t xml:space="preserve"> </w:t>
      </w:r>
      <w:proofErr w:type="spellStart"/>
      <w:r w:rsidRPr="00F90737">
        <w:rPr>
          <w:rFonts w:ascii="Times New Roman" w:eastAsia="Times New Roman" w:hAnsi="Times New Roman" w:cs="Times New Roman"/>
          <w:sz w:val="28"/>
          <w:szCs w:val="28"/>
          <w:lang w:val="en-US"/>
        </w:rPr>
        <w:t>hiện</w:t>
      </w:r>
      <w:proofErr w:type="spellEnd"/>
      <w:r w:rsidRPr="00F90737">
        <w:rPr>
          <w:rFonts w:ascii="Times New Roman" w:eastAsia="Times New Roman" w:hAnsi="Times New Roman" w:cs="Times New Roman"/>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Quy</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định</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số</w:t>
      </w:r>
      <w:proofErr w:type="spellEnd"/>
      <w:r w:rsidRPr="00F90737">
        <w:rPr>
          <w:rFonts w:ascii="Times New Roman" w:eastAsia="Times New Roman" w:hAnsi="Times New Roman" w:cs="Times New Roman"/>
          <w:color w:val="000000"/>
          <w:sz w:val="28"/>
          <w:szCs w:val="28"/>
          <w:lang w:val="en-US"/>
        </w:rPr>
        <w:t xml:space="preserve"> 09-QĐ/TW, </w:t>
      </w:r>
      <w:proofErr w:type="spellStart"/>
      <w:r w:rsidRPr="00F90737">
        <w:rPr>
          <w:rFonts w:ascii="Times New Roman" w:eastAsia="Times New Roman" w:hAnsi="Times New Roman" w:cs="Times New Roman"/>
          <w:color w:val="000000"/>
          <w:sz w:val="28"/>
          <w:szCs w:val="28"/>
          <w:lang w:val="en-US"/>
        </w:rPr>
        <w:t>ngày</w:t>
      </w:r>
      <w:proofErr w:type="spellEnd"/>
      <w:r w:rsidRPr="00F90737">
        <w:rPr>
          <w:rFonts w:ascii="Times New Roman" w:eastAsia="Times New Roman" w:hAnsi="Times New Roman" w:cs="Times New Roman"/>
          <w:color w:val="000000"/>
          <w:sz w:val="28"/>
          <w:szCs w:val="28"/>
          <w:lang w:val="en-US"/>
        </w:rPr>
        <w:t xml:space="preserve"> 13/11/2018 </w:t>
      </w:r>
      <w:proofErr w:type="spellStart"/>
      <w:r w:rsidRPr="00F90737">
        <w:rPr>
          <w:rFonts w:ascii="Times New Roman" w:eastAsia="Times New Roman" w:hAnsi="Times New Roman" w:cs="Times New Roman"/>
          <w:color w:val="000000"/>
          <w:sz w:val="28"/>
          <w:szCs w:val="28"/>
          <w:lang w:val="en-US"/>
        </w:rPr>
        <w:t>của</w:t>
      </w:r>
      <w:proofErr w:type="spellEnd"/>
      <w:r w:rsidRPr="00F90737">
        <w:rPr>
          <w:rFonts w:ascii="Times New Roman" w:eastAsia="Times New Roman" w:hAnsi="Times New Roman" w:cs="Times New Roman"/>
          <w:color w:val="000000"/>
          <w:sz w:val="28"/>
          <w:szCs w:val="28"/>
          <w:lang w:val="en-US"/>
        </w:rPr>
        <w:t xml:space="preserve"> Ban </w:t>
      </w:r>
      <w:proofErr w:type="spellStart"/>
      <w:r w:rsidRPr="00F90737">
        <w:rPr>
          <w:rFonts w:ascii="Times New Roman" w:eastAsia="Times New Roman" w:hAnsi="Times New Roman" w:cs="Times New Roman"/>
          <w:color w:val="000000"/>
          <w:sz w:val="28"/>
          <w:szCs w:val="28"/>
          <w:lang w:val="en-US"/>
        </w:rPr>
        <w:t>Chấp</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hành</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Trung</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ương</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khóa</w:t>
      </w:r>
      <w:proofErr w:type="spellEnd"/>
      <w:r w:rsidRPr="00F90737">
        <w:rPr>
          <w:rFonts w:ascii="Times New Roman" w:eastAsia="Times New Roman" w:hAnsi="Times New Roman" w:cs="Times New Roman"/>
          <w:color w:val="000000"/>
          <w:sz w:val="28"/>
          <w:szCs w:val="28"/>
          <w:lang w:val="en-US"/>
        </w:rPr>
        <w:t xml:space="preserve"> XII) </w:t>
      </w:r>
      <w:proofErr w:type="spellStart"/>
      <w:r w:rsidRPr="00F90737">
        <w:rPr>
          <w:rFonts w:ascii="Times New Roman" w:eastAsia="Times New Roman" w:hAnsi="Times New Roman" w:cs="Times New Roman"/>
          <w:color w:val="000000"/>
          <w:sz w:val="28"/>
          <w:szCs w:val="28"/>
          <w:lang w:val="en-US"/>
        </w:rPr>
        <w:t>về</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chức</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năng</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nhiệm</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vụ</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tổ</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chức</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bộ</w:t>
      </w:r>
      <w:proofErr w:type="spellEnd"/>
      <w:r w:rsidR="00C53746" w:rsidRPr="00F90737">
        <w:rPr>
          <w:rFonts w:ascii="Times New Roman" w:eastAsia="Times New Roman" w:hAnsi="Times New Roman" w:cs="Times New Roman"/>
          <w:color w:val="000000"/>
          <w:sz w:val="28"/>
          <w:szCs w:val="28"/>
          <w:lang w:val="en-US"/>
        </w:rPr>
        <w:t xml:space="preserve"> </w:t>
      </w:r>
      <w:proofErr w:type="spellStart"/>
      <w:r w:rsidR="00C53746" w:rsidRPr="00F90737">
        <w:rPr>
          <w:rFonts w:ascii="Times New Roman" w:eastAsia="Times New Roman" w:hAnsi="Times New Roman" w:cs="Times New Roman"/>
          <w:color w:val="000000"/>
          <w:sz w:val="28"/>
          <w:szCs w:val="28"/>
          <w:lang w:val="en-US"/>
        </w:rPr>
        <w:t>máy</w:t>
      </w:r>
      <w:proofErr w:type="spellEnd"/>
      <w:r w:rsidR="00C53746" w:rsidRPr="00F90737">
        <w:rPr>
          <w:rFonts w:ascii="Times New Roman" w:eastAsia="Times New Roman" w:hAnsi="Times New Roman" w:cs="Times New Roman"/>
          <w:color w:val="000000"/>
          <w:sz w:val="28"/>
          <w:szCs w:val="28"/>
          <w:lang w:val="en-US"/>
        </w:rPr>
        <w:t xml:space="preserve"> </w:t>
      </w:r>
      <w:proofErr w:type="spellStart"/>
      <w:r w:rsidR="00C53746" w:rsidRPr="00F90737">
        <w:rPr>
          <w:rFonts w:ascii="Times New Roman" w:eastAsia="Times New Roman" w:hAnsi="Times New Roman" w:cs="Times New Roman"/>
          <w:color w:val="000000"/>
          <w:sz w:val="28"/>
          <w:szCs w:val="28"/>
          <w:lang w:val="en-US"/>
        </w:rPr>
        <w:t>của</w:t>
      </w:r>
      <w:proofErr w:type="spellEnd"/>
      <w:r w:rsidR="00C53746" w:rsidRPr="00F90737">
        <w:rPr>
          <w:rFonts w:ascii="Times New Roman" w:eastAsia="Times New Roman" w:hAnsi="Times New Roman" w:cs="Times New Roman"/>
          <w:color w:val="000000"/>
          <w:sz w:val="28"/>
          <w:szCs w:val="28"/>
          <w:lang w:val="en-US"/>
        </w:rPr>
        <w:t xml:space="preserve"> </w:t>
      </w:r>
      <w:proofErr w:type="spellStart"/>
      <w:r w:rsidR="00C53746" w:rsidRPr="00F90737">
        <w:rPr>
          <w:rFonts w:ascii="Times New Roman" w:eastAsia="Times New Roman" w:hAnsi="Times New Roman" w:cs="Times New Roman"/>
          <w:color w:val="000000"/>
          <w:sz w:val="28"/>
          <w:szCs w:val="28"/>
          <w:lang w:val="en-US"/>
        </w:rPr>
        <w:t>trường</w:t>
      </w:r>
      <w:proofErr w:type="spellEnd"/>
      <w:r w:rsidR="00C53746" w:rsidRPr="00F90737">
        <w:rPr>
          <w:rFonts w:ascii="Times New Roman" w:eastAsia="Times New Roman" w:hAnsi="Times New Roman" w:cs="Times New Roman"/>
          <w:color w:val="000000"/>
          <w:sz w:val="28"/>
          <w:szCs w:val="28"/>
          <w:lang w:val="en-US"/>
        </w:rPr>
        <w:t xml:space="preserve"> </w:t>
      </w:r>
      <w:proofErr w:type="spellStart"/>
      <w:r w:rsidR="00C53746" w:rsidRPr="00F90737">
        <w:rPr>
          <w:rFonts w:ascii="Times New Roman" w:eastAsia="Times New Roman" w:hAnsi="Times New Roman" w:cs="Times New Roman"/>
          <w:color w:val="000000"/>
          <w:sz w:val="28"/>
          <w:szCs w:val="28"/>
          <w:lang w:val="en-US"/>
        </w:rPr>
        <w:t>chính</w:t>
      </w:r>
      <w:proofErr w:type="spellEnd"/>
      <w:r w:rsidR="00C53746" w:rsidRPr="00F90737">
        <w:rPr>
          <w:rFonts w:ascii="Times New Roman" w:eastAsia="Times New Roman" w:hAnsi="Times New Roman" w:cs="Times New Roman"/>
          <w:color w:val="000000"/>
          <w:sz w:val="28"/>
          <w:szCs w:val="28"/>
          <w:lang w:val="en-US"/>
        </w:rPr>
        <w:t xml:space="preserve"> </w:t>
      </w:r>
      <w:proofErr w:type="spellStart"/>
      <w:r w:rsidR="00C53746" w:rsidRPr="00F90737">
        <w:rPr>
          <w:rFonts w:ascii="Times New Roman" w:eastAsia="Times New Roman" w:hAnsi="Times New Roman" w:cs="Times New Roman"/>
          <w:color w:val="000000"/>
          <w:sz w:val="28"/>
          <w:szCs w:val="28"/>
          <w:lang w:val="en-US"/>
        </w:rPr>
        <w:t>trị</w:t>
      </w:r>
      <w:proofErr w:type="spellEnd"/>
      <w:r w:rsidR="00C53746" w:rsidRPr="00F90737">
        <w:rPr>
          <w:rFonts w:ascii="Times New Roman" w:eastAsia="Times New Roman" w:hAnsi="Times New Roman" w:cs="Times New Roman"/>
          <w:color w:val="000000"/>
          <w:sz w:val="28"/>
          <w:szCs w:val="28"/>
          <w:lang w:val="en-US"/>
        </w:rPr>
        <w:t xml:space="preserve"> </w:t>
      </w:r>
      <w:proofErr w:type="spellStart"/>
      <w:r w:rsidR="00C53746" w:rsidRPr="00F90737">
        <w:rPr>
          <w:rFonts w:ascii="Times New Roman" w:eastAsia="Times New Roman" w:hAnsi="Times New Roman" w:cs="Times New Roman"/>
          <w:color w:val="000000"/>
          <w:sz w:val="28"/>
          <w:szCs w:val="28"/>
          <w:lang w:val="en-US"/>
        </w:rPr>
        <w:t>tỉnh</w:t>
      </w:r>
      <w:proofErr w:type="spellEnd"/>
      <w:r w:rsidR="00C53746" w:rsidRPr="00F90737">
        <w:rPr>
          <w:rFonts w:ascii="Times New Roman" w:eastAsia="Times New Roman" w:hAnsi="Times New Roman" w:cs="Times New Roman"/>
          <w:color w:val="000000"/>
          <w:sz w:val="28"/>
          <w:szCs w:val="28"/>
          <w:lang w:val="en-US"/>
        </w:rPr>
        <w:t xml:space="preserve">, </w:t>
      </w:r>
      <w:proofErr w:type="spellStart"/>
      <w:r w:rsidR="00C53746" w:rsidRPr="00F90737">
        <w:rPr>
          <w:rFonts w:ascii="Times New Roman" w:eastAsia="Times New Roman" w:hAnsi="Times New Roman" w:cs="Times New Roman"/>
          <w:color w:val="000000"/>
          <w:sz w:val="28"/>
          <w:szCs w:val="28"/>
          <w:lang w:val="en-US"/>
        </w:rPr>
        <w:t>thành</w:t>
      </w:r>
      <w:proofErr w:type="spellEnd"/>
      <w:r w:rsidR="00C53746" w:rsidRPr="00F90737">
        <w:rPr>
          <w:rFonts w:ascii="Times New Roman" w:eastAsia="Times New Roman" w:hAnsi="Times New Roman" w:cs="Times New Roman"/>
          <w:color w:val="000000"/>
          <w:sz w:val="28"/>
          <w:szCs w:val="28"/>
          <w:lang w:val="en-US"/>
        </w:rPr>
        <w:t xml:space="preserve"> </w:t>
      </w:r>
      <w:proofErr w:type="spellStart"/>
      <w:r w:rsidR="00C53746" w:rsidRPr="00F90737">
        <w:rPr>
          <w:rFonts w:ascii="Times New Roman" w:eastAsia="Times New Roman" w:hAnsi="Times New Roman" w:cs="Times New Roman"/>
          <w:color w:val="000000"/>
          <w:sz w:val="28"/>
          <w:szCs w:val="28"/>
          <w:lang w:val="en-US"/>
        </w:rPr>
        <w:t>phố</w:t>
      </w:r>
      <w:proofErr w:type="spellEnd"/>
      <w:r w:rsidR="00C53746" w:rsidRPr="00F90737">
        <w:rPr>
          <w:rFonts w:ascii="Times New Roman" w:eastAsia="Times New Roman" w:hAnsi="Times New Roman" w:cs="Times New Roman"/>
          <w:color w:val="000000"/>
          <w:sz w:val="28"/>
          <w:szCs w:val="28"/>
          <w:lang w:val="en-US"/>
        </w:rPr>
        <w:t xml:space="preserve"> </w:t>
      </w:r>
      <w:proofErr w:type="spellStart"/>
      <w:r w:rsidR="00C53746" w:rsidRPr="00F90737">
        <w:rPr>
          <w:rFonts w:ascii="Times New Roman" w:eastAsia="Times New Roman" w:hAnsi="Times New Roman" w:cs="Times New Roman"/>
          <w:color w:val="000000"/>
          <w:sz w:val="28"/>
          <w:szCs w:val="28"/>
          <w:lang w:val="en-US"/>
        </w:rPr>
        <w:t>t</w:t>
      </w:r>
      <w:r w:rsidRPr="00F90737">
        <w:rPr>
          <w:rFonts w:ascii="Times New Roman" w:eastAsia="Times New Roman" w:hAnsi="Times New Roman" w:cs="Times New Roman"/>
          <w:color w:val="000000"/>
          <w:sz w:val="28"/>
          <w:szCs w:val="28"/>
          <w:lang w:val="en-US"/>
        </w:rPr>
        <w:t>rực</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thuộc</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Trung</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ương</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Quy</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định</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số</w:t>
      </w:r>
      <w:proofErr w:type="spellEnd"/>
      <w:r w:rsidRPr="00F90737">
        <w:rPr>
          <w:rFonts w:ascii="Times New Roman" w:eastAsia="Times New Roman" w:hAnsi="Times New Roman" w:cs="Times New Roman"/>
          <w:color w:val="000000"/>
          <w:sz w:val="28"/>
          <w:szCs w:val="28"/>
          <w:lang w:val="en-US"/>
        </w:rPr>
        <w:t xml:space="preserve"> 11-QĐ/TW, </w:t>
      </w:r>
      <w:proofErr w:type="spellStart"/>
      <w:r w:rsidRPr="00F90737">
        <w:rPr>
          <w:rFonts w:ascii="Times New Roman" w:eastAsia="Times New Roman" w:hAnsi="Times New Roman" w:cs="Times New Roman"/>
          <w:color w:val="000000"/>
          <w:sz w:val="28"/>
          <w:szCs w:val="28"/>
          <w:lang w:val="en-US"/>
        </w:rPr>
        <w:t>ngày</w:t>
      </w:r>
      <w:proofErr w:type="spellEnd"/>
      <w:r w:rsidRPr="00F90737">
        <w:rPr>
          <w:rFonts w:ascii="Times New Roman" w:eastAsia="Times New Roman" w:hAnsi="Times New Roman" w:cs="Times New Roman"/>
          <w:color w:val="000000"/>
          <w:sz w:val="28"/>
          <w:szCs w:val="28"/>
          <w:lang w:val="en-US"/>
        </w:rPr>
        <w:t xml:space="preserve"> 19/5/2021 </w:t>
      </w:r>
      <w:proofErr w:type="spellStart"/>
      <w:r w:rsidRPr="00F90737">
        <w:rPr>
          <w:rFonts w:ascii="Times New Roman" w:eastAsia="Times New Roman" w:hAnsi="Times New Roman" w:cs="Times New Roman"/>
          <w:color w:val="000000"/>
          <w:sz w:val="28"/>
          <w:szCs w:val="28"/>
          <w:lang w:val="en-US"/>
        </w:rPr>
        <w:t>của</w:t>
      </w:r>
      <w:proofErr w:type="spellEnd"/>
      <w:r w:rsidRPr="00F90737">
        <w:rPr>
          <w:rFonts w:ascii="Times New Roman" w:eastAsia="Times New Roman" w:hAnsi="Times New Roman" w:cs="Times New Roman"/>
          <w:color w:val="000000"/>
          <w:sz w:val="28"/>
          <w:szCs w:val="28"/>
          <w:lang w:val="en-US"/>
        </w:rPr>
        <w:t xml:space="preserve"> Ban </w:t>
      </w:r>
      <w:proofErr w:type="spellStart"/>
      <w:r w:rsidRPr="00F90737">
        <w:rPr>
          <w:rFonts w:ascii="Times New Roman" w:eastAsia="Times New Roman" w:hAnsi="Times New Roman" w:cs="Times New Roman"/>
          <w:color w:val="000000"/>
          <w:sz w:val="28"/>
          <w:szCs w:val="28"/>
          <w:lang w:val="en-US"/>
        </w:rPr>
        <w:t>Bí</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thư</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về</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trường</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chính</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trị</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chuẩn</w:t>
      </w:r>
      <w:proofErr w:type="spellEnd"/>
      <w:r w:rsidR="005B2816" w:rsidRPr="00F90737">
        <w:rPr>
          <w:rFonts w:ascii="Times New Roman" w:eastAsia="Times New Roman" w:hAnsi="Times New Roman" w:cs="Times New Roman"/>
          <w:color w:val="000000"/>
          <w:sz w:val="28"/>
          <w:szCs w:val="28"/>
        </w:rPr>
        <w:t xml:space="preserve"> (sau đây gọi là </w:t>
      </w:r>
      <w:bookmarkStart w:id="0" w:name="OLE_LINK1"/>
      <w:bookmarkStart w:id="1" w:name="OLE_LINK2"/>
      <w:proofErr w:type="spellStart"/>
      <w:r w:rsidR="005B2816" w:rsidRPr="00F90737">
        <w:rPr>
          <w:rFonts w:ascii="Times New Roman" w:eastAsia="Times New Roman" w:hAnsi="Times New Roman" w:cs="Times New Roman"/>
          <w:color w:val="000000"/>
          <w:sz w:val="28"/>
          <w:szCs w:val="28"/>
          <w:lang w:val="en-US"/>
        </w:rPr>
        <w:t>Quy</w:t>
      </w:r>
      <w:proofErr w:type="spellEnd"/>
      <w:r w:rsidR="005B2816" w:rsidRPr="00F90737">
        <w:rPr>
          <w:rFonts w:ascii="Times New Roman" w:eastAsia="Times New Roman" w:hAnsi="Times New Roman" w:cs="Times New Roman"/>
          <w:color w:val="000000"/>
          <w:sz w:val="28"/>
          <w:szCs w:val="28"/>
          <w:lang w:val="en-US"/>
        </w:rPr>
        <w:t xml:space="preserve"> </w:t>
      </w:r>
      <w:proofErr w:type="spellStart"/>
      <w:r w:rsidR="005B2816" w:rsidRPr="00F90737">
        <w:rPr>
          <w:rFonts w:ascii="Times New Roman" w:eastAsia="Times New Roman" w:hAnsi="Times New Roman" w:cs="Times New Roman"/>
          <w:color w:val="000000"/>
          <w:sz w:val="28"/>
          <w:szCs w:val="28"/>
          <w:lang w:val="en-US"/>
        </w:rPr>
        <w:t>định</w:t>
      </w:r>
      <w:proofErr w:type="spellEnd"/>
      <w:r w:rsidR="005B2816" w:rsidRPr="00F90737">
        <w:rPr>
          <w:rFonts w:ascii="Times New Roman" w:eastAsia="Times New Roman" w:hAnsi="Times New Roman" w:cs="Times New Roman"/>
          <w:color w:val="000000"/>
          <w:sz w:val="28"/>
          <w:szCs w:val="28"/>
          <w:lang w:val="en-US"/>
        </w:rPr>
        <w:t xml:space="preserve"> </w:t>
      </w:r>
      <w:proofErr w:type="spellStart"/>
      <w:r w:rsidR="005B2816" w:rsidRPr="00F90737">
        <w:rPr>
          <w:rFonts w:ascii="Times New Roman" w:eastAsia="Times New Roman" w:hAnsi="Times New Roman" w:cs="Times New Roman"/>
          <w:color w:val="000000"/>
          <w:sz w:val="28"/>
          <w:szCs w:val="28"/>
          <w:lang w:val="en-US"/>
        </w:rPr>
        <w:t>số</w:t>
      </w:r>
      <w:proofErr w:type="spellEnd"/>
      <w:r w:rsidR="005B2816" w:rsidRPr="00F90737">
        <w:rPr>
          <w:rFonts w:ascii="Times New Roman" w:eastAsia="Times New Roman" w:hAnsi="Times New Roman" w:cs="Times New Roman"/>
          <w:color w:val="000000"/>
          <w:sz w:val="28"/>
          <w:szCs w:val="28"/>
          <w:lang w:val="en-US"/>
        </w:rPr>
        <w:t xml:space="preserve"> 11-QĐ/TW</w:t>
      </w:r>
      <w:bookmarkEnd w:id="0"/>
      <w:bookmarkEnd w:id="1"/>
      <w:proofErr w:type="gramStart"/>
      <w:r w:rsidR="005B2816" w:rsidRPr="00F90737">
        <w:rPr>
          <w:rFonts w:ascii="Times New Roman" w:eastAsia="Times New Roman" w:hAnsi="Times New Roman" w:cs="Times New Roman"/>
          <w:color w:val="000000"/>
          <w:sz w:val="28"/>
          <w:szCs w:val="28"/>
        </w:rPr>
        <w:t>)</w:t>
      </w:r>
      <w:r w:rsidRPr="00F90737">
        <w:rPr>
          <w:rFonts w:ascii="Times New Roman" w:eastAsia="Times New Roman" w:hAnsi="Times New Roman" w:cs="Times New Roman"/>
          <w:color w:val="000000"/>
          <w:sz w:val="28"/>
          <w:szCs w:val="28"/>
          <w:lang w:val="en-US"/>
        </w:rPr>
        <w:t>,</w:t>
      </w:r>
      <w:r w:rsidR="00366C8D" w:rsidRPr="00F90737">
        <w:rPr>
          <w:rFonts w:ascii="Times New Roman" w:eastAsia="Times New Roman" w:hAnsi="Times New Roman" w:cs="Times New Roman"/>
          <w:sz w:val="28"/>
          <w:szCs w:val="28"/>
          <w:lang w:val="en-US"/>
        </w:rPr>
        <w:t>Ban</w:t>
      </w:r>
      <w:proofErr w:type="gramEnd"/>
      <w:r w:rsidR="00366C8D" w:rsidRPr="00F90737">
        <w:rPr>
          <w:rFonts w:ascii="Times New Roman" w:eastAsia="Times New Roman" w:hAnsi="Times New Roman" w:cs="Times New Roman"/>
          <w:sz w:val="28"/>
          <w:szCs w:val="28"/>
          <w:lang w:val="en-US"/>
        </w:rPr>
        <w:t xml:space="preserve"> </w:t>
      </w:r>
      <w:proofErr w:type="spellStart"/>
      <w:r w:rsidR="00366C8D" w:rsidRPr="00F90737">
        <w:rPr>
          <w:rFonts w:ascii="Times New Roman" w:eastAsia="Times New Roman" w:hAnsi="Times New Roman" w:cs="Times New Roman"/>
          <w:sz w:val="28"/>
          <w:szCs w:val="28"/>
          <w:lang w:val="en-US"/>
        </w:rPr>
        <w:t>Thường</w:t>
      </w:r>
      <w:proofErr w:type="spellEnd"/>
      <w:r w:rsidR="00366C8D" w:rsidRPr="00F90737">
        <w:rPr>
          <w:rFonts w:ascii="Times New Roman" w:eastAsia="Times New Roman" w:hAnsi="Times New Roman" w:cs="Times New Roman"/>
          <w:sz w:val="28"/>
          <w:szCs w:val="28"/>
          <w:lang w:val="en-US"/>
        </w:rPr>
        <w:t xml:space="preserve"> </w:t>
      </w:r>
      <w:proofErr w:type="spellStart"/>
      <w:r w:rsidR="00366C8D" w:rsidRPr="00F90737">
        <w:rPr>
          <w:rFonts w:ascii="Times New Roman" w:eastAsia="Times New Roman" w:hAnsi="Times New Roman" w:cs="Times New Roman"/>
          <w:sz w:val="28"/>
          <w:szCs w:val="28"/>
          <w:lang w:val="en-US"/>
        </w:rPr>
        <w:t>vụ</w:t>
      </w:r>
      <w:proofErr w:type="spellEnd"/>
      <w:r w:rsidR="00366C8D" w:rsidRPr="00F90737">
        <w:rPr>
          <w:rFonts w:ascii="Times New Roman" w:eastAsia="Times New Roman" w:hAnsi="Times New Roman" w:cs="Times New Roman"/>
          <w:sz w:val="28"/>
          <w:szCs w:val="28"/>
          <w:lang w:val="en-US"/>
        </w:rPr>
        <w:t xml:space="preserve"> </w:t>
      </w:r>
      <w:proofErr w:type="spellStart"/>
      <w:r w:rsidR="00366C8D" w:rsidRPr="00F90737">
        <w:rPr>
          <w:rFonts w:ascii="Times New Roman" w:eastAsia="Times New Roman" w:hAnsi="Times New Roman" w:cs="Times New Roman"/>
          <w:sz w:val="28"/>
          <w:szCs w:val="28"/>
          <w:lang w:val="en-US"/>
        </w:rPr>
        <w:t>Tỉnh</w:t>
      </w:r>
      <w:proofErr w:type="spellEnd"/>
      <w:r w:rsidR="00366C8D" w:rsidRPr="00F90737">
        <w:rPr>
          <w:rFonts w:ascii="Times New Roman" w:eastAsia="Times New Roman" w:hAnsi="Times New Roman" w:cs="Times New Roman"/>
          <w:sz w:val="28"/>
          <w:szCs w:val="28"/>
          <w:lang w:val="en-US"/>
        </w:rPr>
        <w:t xml:space="preserve"> </w:t>
      </w:r>
      <w:proofErr w:type="spellStart"/>
      <w:r w:rsidR="00366C8D" w:rsidRPr="00F90737">
        <w:rPr>
          <w:rFonts w:ascii="Times New Roman" w:eastAsia="Times New Roman" w:hAnsi="Times New Roman" w:cs="Times New Roman"/>
          <w:sz w:val="28"/>
          <w:szCs w:val="28"/>
          <w:lang w:val="en-US"/>
        </w:rPr>
        <w:t>ủy</w:t>
      </w:r>
      <w:proofErr w:type="spellEnd"/>
      <w:r w:rsidR="00366C8D" w:rsidRPr="00F90737">
        <w:rPr>
          <w:rFonts w:ascii="Times New Roman" w:eastAsia="Times New Roman" w:hAnsi="Times New Roman" w:cs="Times New Roman"/>
          <w:sz w:val="28"/>
          <w:szCs w:val="28"/>
          <w:lang w:val="en-US"/>
        </w:rPr>
        <w:t xml:space="preserve"> </w:t>
      </w:r>
      <w:proofErr w:type="spellStart"/>
      <w:r w:rsidR="00366C8D" w:rsidRPr="00F90737">
        <w:rPr>
          <w:rFonts w:ascii="Times New Roman" w:eastAsia="Times New Roman" w:hAnsi="Times New Roman" w:cs="Times New Roman"/>
          <w:sz w:val="28"/>
          <w:szCs w:val="28"/>
          <w:lang w:val="en-US"/>
        </w:rPr>
        <w:t>Hà</w:t>
      </w:r>
      <w:proofErr w:type="spellEnd"/>
      <w:r w:rsidR="00366C8D" w:rsidRPr="00F90737">
        <w:rPr>
          <w:rFonts w:ascii="Times New Roman" w:eastAsia="Times New Roman" w:hAnsi="Times New Roman" w:cs="Times New Roman"/>
          <w:sz w:val="28"/>
          <w:szCs w:val="28"/>
          <w:lang w:val="en-US"/>
        </w:rPr>
        <w:t xml:space="preserve"> </w:t>
      </w:r>
      <w:proofErr w:type="spellStart"/>
      <w:r w:rsidR="00366C8D" w:rsidRPr="00F90737">
        <w:rPr>
          <w:rFonts w:ascii="Times New Roman" w:eastAsia="Times New Roman" w:hAnsi="Times New Roman" w:cs="Times New Roman"/>
          <w:sz w:val="28"/>
          <w:szCs w:val="28"/>
          <w:lang w:val="en-US"/>
        </w:rPr>
        <w:t>Tĩnh</w:t>
      </w:r>
      <w:proofErr w:type="spellEnd"/>
      <w:r w:rsidR="00366C8D" w:rsidRPr="00F90737">
        <w:rPr>
          <w:rFonts w:ascii="Times New Roman" w:eastAsia="Times New Roman" w:hAnsi="Times New Roman" w:cs="Times New Roman"/>
          <w:sz w:val="28"/>
          <w:szCs w:val="28"/>
          <w:lang w:val="en-US"/>
        </w:rPr>
        <w:t xml:space="preserve"> ban </w:t>
      </w:r>
      <w:proofErr w:type="spellStart"/>
      <w:r w:rsidR="00366C8D" w:rsidRPr="00F90737">
        <w:rPr>
          <w:rFonts w:ascii="Times New Roman" w:eastAsia="Times New Roman" w:hAnsi="Times New Roman" w:cs="Times New Roman"/>
          <w:sz w:val="28"/>
          <w:szCs w:val="28"/>
          <w:lang w:val="en-US"/>
        </w:rPr>
        <w:t>hành</w:t>
      </w:r>
      <w:proofErr w:type="spellEnd"/>
      <w:r w:rsidR="00432262" w:rsidRPr="00F90737">
        <w:rPr>
          <w:rFonts w:ascii="Times New Roman" w:eastAsia="Times New Roman" w:hAnsi="Times New Roman" w:cs="Times New Roman"/>
          <w:sz w:val="28"/>
          <w:szCs w:val="28"/>
          <w:lang w:val="en-US"/>
        </w:rPr>
        <w:t xml:space="preserve"> </w:t>
      </w:r>
      <w:proofErr w:type="spellStart"/>
      <w:r w:rsidR="00432262" w:rsidRPr="00F90737">
        <w:rPr>
          <w:rFonts w:ascii="Times New Roman" w:eastAsia="Times New Roman" w:hAnsi="Times New Roman" w:cs="Times New Roman"/>
          <w:sz w:val="28"/>
          <w:szCs w:val="28"/>
          <w:lang w:val="en-US"/>
        </w:rPr>
        <w:t>Đề</w:t>
      </w:r>
      <w:proofErr w:type="spellEnd"/>
      <w:r w:rsidR="00432262" w:rsidRPr="00F90737">
        <w:rPr>
          <w:rFonts w:ascii="Times New Roman" w:eastAsia="Times New Roman" w:hAnsi="Times New Roman" w:cs="Times New Roman"/>
          <w:sz w:val="28"/>
          <w:szCs w:val="28"/>
          <w:lang w:val="en-US"/>
        </w:rPr>
        <w:t xml:space="preserve"> </w:t>
      </w:r>
      <w:proofErr w:type="spellStart"/>
      <w:r w:rsidR="00432262" w:rsidRPr="00F90737">
        <w:rPr>
          <w:rFonts w:ascii="Times New Roman" w:eastAsia="Times New Roman" w:hAnsi="Times New Roman" w:cs="Times New Roman"/>
          <w:sz w:val="28"/>
          <w:szCs w:val="28"/>
          <w:lang w:val="en-US"/>
        </w:rPr>
        <w:t>án</w:t>
      </w:r>
      <w:proofErr w:type="spellEnd"/>
      <w:r w:rsidR="00432262" w:rsidRPr="00F90737">
        <w:rPr>
          <w:rFonts w:ascii="Times New Roman" w:eastAsia="Times New Roman" w:hAnsi="Times New Roman" w:cs="Times New Roman"/>
          <w:sz w:val="28"/>
          <w:szCs w:val="28"/>
          <w:lang w:val="en-US"/>
        </w:rPr>
        <w:t xml:space="preserve"> “</w:t>
      </w:r>
      <w:proofErr w:type="spellStart"/>
      <w:r w:rsidRPr="00F90737">
        <w:rPr>
          <w:rFonts w:ascii="Times New Roman" w:eastAsia="Times New Roman" w:hAnsi="Times New Roman" w:cs="Times New Roman"/>
          <w:bCs/>
          <w:sz w:val="28"/>
          <w:szCs w:val="28"/>
          <w:lang w:val="en-US"/>
        </w:rPr>
        <w:t>Trường</w:t>
      </w:r>
      <w:proofErr w:type="spellEnd"/>
      <w:r w:rsidRPr="00F90737">
        <w:rPr>
          <w:rFonts w:ascii="Times New Roman" w:eastAsia="Times New Roman" w:hAnsi="Times New Roman" w:cs="Times New Roman"/>
          <w:bCs/>
          <w:sz w:val="28"/>
          <w:szCs w:val="28"/>
          <w:lang w:val="en-US"/>
        </w:rPr>
        <w:t xml:space="preserve"> </w:t>
      </w:r>
      <w:proofErr w:type="spellStart"/>
      <w:r w:rsidRPr="00F90737">
        <w:rPr>
          <w:rFonts w:ascii="Times New Roman" w:eastAsia="Times New Roman" w:hAnsi="Times New Roman" w:cs="Times New Roman"/>
          <w:bCs/>
          <w:sz w:val="28"/>
          <w:szCs w:val="28"/>
          <w:lang w:val="en-US"/>
        </w:rPr>
        <w:t>Chính</w:t>
      </w:r>
      <w:proofErr w:type="spellEnd"/>
      <w:r w:rsidRPr="00F90737">
        <w:rPr>
          <w:rFonts w:ascii="Times New Roman" w:eastAsia="Times New Roman" w:hAnsi="Times New Roman" w:cs="Times New Roman"/>
          <w:bCs/>
          <w:sz w:val="28"/>
          <w:szCs w:val="28"/>
          <w:lang w:val="en-US"/>
        </w:rPr>
        <w:t xml:space="preserve"> </w:t>
      </w:r>
      <w:proofErr w:type="spellStart"/>
      <w:r w:rsidRPr="00F90737">
        <w:rPr>
          <w:rFonts w:ascii="Times New Roman" w:eastAsia="Times New Roman" w:hAnsi="Times New Roman" w:cs="Times New Roman"/>
          <w:bCs/>
          <w:sz w:val="28"/>
          <w:szCs w:val="28"/>
          <w:lang w:val="en-US"/>
        </w:rPr>
        <w:t>trị</w:t>
      </w:r>
      <w:proofErr w:type="spellEnd"/>
      <w:r w:rsidRPr="00F90737">
        <w:rPr>
          <w:rFonts w:ascii="Times New Roman" w:eastAsia="Times New Roman" w:hAnsi="Times New Roman" w:cs="Times New Roman"/>
          <w:bCs/>
          <w:sz w:val="28"/>
          <w:szCs w:val="28"/>
          <w:lang w:val="en-US"/>
        </w:rPr>
        <w:t xml:space="preserve"> </w:t>
      </w:r>
      <w:proofErr w:type="spellStart"/>
      <w:r w:rsidRPr="00F90737">
        <w:rPr>
          <w:rFonts w:ascii="Times New Roman" w:eastAsia="Times New Roman" w:hAnsi="Times New Roman" w:cs="Times New Roman"/>
          <w:bCs/>
          <w:sz w:val="28"/>
          <w:szCs w:val="28"/>
          <w:lang w:val="en-US"/>
        </w:rPr>
        <w:t>Trần</w:t>
      </w:r>
      <w:proofErr w:type="spellEnd"/>
      <w:r w:rsidRPr="00F90737">
        <w:rPr>
          <w:rFonts w:ascii="Times New Roman" w:eastAsia="Times New Roman" w:hAnsi="Times New Roman" w:cs="Times New Roman"/>
          <w:bCs/>
          <w:sz w:val="28"/>
          <w:szCs w:val="28"/>
          <w:lang w:val="en-US"/>
        </w:rPr>
        <w:t xml:space="preserve"> </w:t>
      </w:r>
      <w:proofErr w:type="spellStart"/>
      <w:r w:rsidRPr="00F90737">
        <w:rPr>
          <w:rFonts w:ascii="Times New Roman" w:eastAsia="Times New Roman" w:hAnsi="Times New Roman" w:cs="Times New Roman"/>
          <w:bCs/>
          <w:sz w:val="28"/>
          <w:szCs w:val="28"/>
          <w:lang w:val="en-US"/>
        </w:rPr>
        <w:t>Phú</w:t>
      </w:r>
      <w:proofErr w:type="spellEnd"/>
      <w:r w:rsidR="00C53746" w:rsidRPr="00F90737">
        <w:rPr>
          <w:rFonts w:ascii="Times New Roman" w:eastAsia="Times New Roman" w:hAnsi="Times New Roman" w:cs="Times New Roman"/>
          <w:bCs/>
          <w:sz w:val="28"/>
          <w:szCs w:val="28"/>
          <w:lang w:val="en-US"/>
        </w:rPr>
        <w:t xml:space="preserve"> </w:t>
      </w:r>
      <w:proofErr w:type="spellStart"/>
      <w:r w:rsidR="00C53746" w:rsidRPr="00F90737">
        <w:rPr>
          <w:rFonts w:ascii="Times New Roman" w:eastAsia="Times New Roman" w:hAnsi="Times New Roman" w:cs="Times New Roman"/>
          <w:bCs/>
          <w:sz w:val="28"/>
          <w:szCs w:val="28"/>
          <w:lang w:val="en-US"/>
        </w:rPr>
        <w:t>đạt</w:t>
      </w:r>
      <w:proofErr w:type="spellEnd"/>
      <w:r w:rsidR="00C53746" w:rsidRPr="00F90737">
        <w:rPr>
          <w:rFonts w:ascii="Times New Roman" w:eastAsia="Times New Roman" w:hAnsi="Times New Roman" w:cs="Times New Roman"/>
          <w:bCs/>
          <w:sz w:val="28"/>
          <w:szCs w:val="28"/>
          <w:lang w:val="en-US"/>
        </w:rPr>
        <w:t xml:space="preserve"> </w:t>
      </w:r>
      <w:proofErr w:type="spellStart"/>
      <w:r w:rsidR="00C53746" w:rsidRPr="00F90737">
        <w:rPr>
          <w:rFonts w:ascii="Times New Roman" w:eastAsia="Times New Roman" w:hAnsi="Times New Roman" w:cs="Times New Roman"/>
          <w:bCs/>
          <w:sz w:val="28"/>
          <w:szCs w:val="28"/>
          <w:lang w:val="en-US"/>
        </w:rPr>
        <w:t>chuẩn</w:t>
      </w:r>
      <w:proofErr w:type="spellEnd"/>
      <w:r w:rsidR="00C53746" w:rsidRPr="00F90737">
        <w:rPr>
          <w:rFonts w:ascii="Times New Roman" w:eastAsia="Times New Roman" w:hAnsi="Times New Roman" w:cs="Times New Roman"/>
          <w:bCs/>
          <w:sz w:val="28"/>
          <w:szCs w:val="28"/>
          <w:lang w:val="en-US"/>
        </w:rPr>
        <w:t xml:space="preserve"> </w:t>
      </w:r>
      <w:proofErr w:type="spellStart"/>
      <w:r w:rsidR="00C53746" w:rsidRPr="00F90737">
        <w:rPr>
          <w:rFonts w:ascii="Times New Roman" w:eastAsia="Times New Roman" w:hAnsi="Times New Roman" w:cs="Times New Roman"/>
          <w:bCs/>
          <w:spacing w:val="-6"/>
          <w:sz w:val="28"/>
          <w:szCs w:val="28"/>
          <w:lang w:val="en-US"/>
        </w:rPr>
        <w:t>mức</w:t>
      </w:r>
      <w:proofErr w:type="spellEnd"/>
      <w:r w:rsidR="00C53746" w:rsidRPr="00F90737">
        <w:rPr>
          <w:rFonts w:ascii="Times New Roman" w:eastAsia="Times New Roman" w:hAnsi="Times New Roman" w:cs="Times New Roman"/>
          <w:bCs/>
          <w:spacing w:val="-6"/>
          <w:sz w:val="28"/>
          <w:szCs w:val="28"/>
          <w:lang w:val="en-US"/>
        </w:rPr>
        <w:t xml:space="preserve"> 1, </w:t>
      </w:r>
      <w:proofErr w:type="spellStart"/>
      <w:r w:rsidR="00C53746" w:rsidRPr="00F90737">
        <w:rPr>
          <w:rFonts w:ascii="Times New Roman" w:eastAsia="Times New Roman" w:hAnsi="Times New Roman" w:cs="Times New Roman"/>
          <w:bCs/>
          <w:spacing w:val="-6"/>
          <w:sz w:val="28"/>
          <w:szCs w:val="28"/>
          <w:lang w:val="en-US"/>
        </w:rPr>
        <w:t>giai</w:t>
      </w:r>
      <w:proofErr w:type="spellEnd"/>
      <w:r w:rsidR="00C53746" w:rsidRPr="00F90737">
        <w:rPr>
          <w:rFonts w:ascii="Times New Roman" w:eastAsia="Times New Roman" w:hAnsi="Times New Roman" w:cs="Times New Roman"/>
          <w:bCs/>
          <w:spacing w:val="-6"/>
          <w:sz w:val="28"/>
          <w:szCs w:val="28"/>
          <w:lang w:val="en-US"/>
        </w:rPr>
        <w:t xml:space="preserve"> </w:t>
      </w:r>
      <w:proofErr w:type="spellStart"/>
      <w:r w:rsidR="00C53746" w:rsidRPr="00F90737">
        <w:rPr>
          <w:rFonts w:ascii="Times New Roman" w:eastAsia="Times New Roman" w:hAnsi="Times New Roman" w:cs="Times New Roman"/>
          <w:bCs/>
          <w:spacing w:val="-6"/>
          <w:sz w:val="28"/>
          <w:szCs w:val="28"/>
          <w:lang w:val="en-US"/>
        </w:rPr>
        <w:t>đoạn</w:t>
      </w:r>
      <w:proofErr w:type="spellEnd"/>
      <w:r w:rsidR="00C53746" w:rsidRPr="00F90737">
        <w:rPr>
          <w:rFonts w:ascii="Times New Roman" w:eastAsia="Times New Roman" w:hAnsi="Times New Roman" w:cs="Times New Roman"/>
          <w:bCs/>
          <w:spacing w:val="-6"/>
          <w:sz w:val="28"/>
          <w:szCs w:val="28"/>
          <w:lang w:val="en-US"/>
        </w:rPr>
        <w:t xml:space="preserve"> 202</w:t>
      </w:r>
      <w:r w:rsidR="00755AF9" w:rsidRPr="00F90737">
        <w:rPr>
          <w:rFonts w:ascii="Times New Roman" w:eastAsia="Times New Roman" w:hAnsi="Times New Roman" w:cs="Times New Roman"/>
          <w:bCs/>
          <w:spacing w:val="-6"/>
          <w:sz w:val="28"/>
          <w:szCs w:val="28"/>
          <w:lang w:val="en-US"/>
        </w:rPr>
        <w:t>2</w:t>
      </w:r>
      <w:r w:rsidR="00C53746" w:rsidRPr="00F90737">
        <w:rPr>
          <w:rFonts w:ascii="Times New Roman" w:eastAsia="Times New Roman" w:hAnsi="Times New Roman" w:cs="Times New Roman"/>
          <w:bCs/>
          <w:spacing w:val="-6"/>
          <w:sz w:val="28"/>
          <w:szCs w:val="28"/>
          <w:lang w:val="en-US"/>
        </w:rPr>
        <w:t>-2025</w:t>
      </w:r>
      <w:r w:rsidRPr="00F90737">
        <w:rPr>
          <w:rFonts w:ascii="Times New Roman" w:eastAsia="Times New Roman" w:hAnsi="Times New Roman" w:cs="Times New Roman"/>
          <w:bCs/>
          <w:spacing w:val="-6"/>
          <w:sz w:val="28"/>
          <w:szCs w:val="28"/>
          <w:lang w:val="en-US"/>
        </w:rPr>
        <w:t xml:space="preserve"> </w:t>
      </w:r>
      <w:proofErr w:type="spellStart"/>
      <w:r w:rsidRPr="00F90737">
        <w:rPr>
          <w:rFonts w:ascii="Times New Roman" w:eastAsia="Times New Roman" w:hAnsi="Times New Roman" w:cs="Times New Roman"/>
          <w:bCs/>
          <w:spacing w:val="-6"/>
          <w:sz w:val="28"/>
          <w:szCs w:val="28"/>
          <w:lang w:val="en-US"/>
        </w:rPr>
        <w:t>và</w:t>
      </w:r>
      <w:proofErr w:type="spellEnd"/>
      <w:r w:rsidRPr="00F90737">
        <w:rPr>
          <w:rFonts w:ascii="Times New Roman" w:eastAsia="Times New Roman" w:hAnsi="Times New Roman" w:cs="Times New Roman"/>
          <w:bCs/>
          <w:spacing w:val="-6"/>
          <w:sz w:val="28"/>
          <w:szCs w:val="28"/>
          <w:lang w:val="en-US"/>
        </w:rPr>
        <w:t xml:space="preserve"> </w:t>
      </w:r>
      <w:proofErr w:type="spellStart"/>
      <w:r w:rsidRPr="00F90737">
        <w:rPr>
          <w:rFonts w:ascii="Times New Roman" w:eastAsia="Times New Roman" w:hAnsi="Times New Roman" w:cs="Times New Roman"/>
          <w:bCs/>
          <w:spacing w:val="-6"/>
          <w:sz w:val="28"/>
          <w:szCs w:val="28"/>
          <w:lang w:val="en-US"/>
        </w:rPr>
        <w:t>định</w:t>
      </w:r>
      <w:proofErr w:type="spellEnd"/>
      <w:r w:rsidRPr="00F90737">
        <w:rPr>
          <w:rFonts w:ascii="Times New Roman" w:eastAsia="Times New Roman" w:hAnsi="Times New Roman" w:cs="Times New Roman"/>
          <w:bCs/>
          <w:spacing w:val="-6"/>
          <w:sz w:val="28"/>
          <w:szCs w:val="28"/>
          <w:lang w:val="en-US"/>
        </w:rPr>
        <w:t xml:space="preserve"> </w:t>
      </w:r>
      <w:proofErr w:type="spellStart"/>
      <w:r w:rsidRPr="00F90737">
        <w:rPr>
          <w:rFonts w:ascii="Times New Roman" w:eastAsia="Times New Roman" w:hAnsi="Times New Roman" w:cs="Times New Roman"/>
          <w:bCs/>
          <w:spacing w:val="-6"/>
          <w:sz w:val="28"/>
          <w:szCs w:val="28"/>
          <w:lang w:val="en-US"/>
        </w:rPr>
        <w:t>hướng</w:t>
      </w:r>
      <w:proofErr w:type="spellEnd"/>
      <w:r w:rsidRPr="00F90737">
        <w:rPr>
          <w:rFonts w:ascii="Times New Roman" w:eastAsia="Times New Roman" w:hAnsi="Times New Roman" w:cs="Times New Roman"/>
          <w:bCs/>
          <w:spacing w:val="-6"/>
          <w:sz w:val="28"/>
          <w:szCs w:val="28"/>
          <w:lang w:val="en-US"/>
        </w:rPr>
        <w:t xml:space="preserve"> </w:t>
      </w:r>
      <w:proofErr w:type="spellStart"/>
      <w:r w:rsidRPr="00F90737">
        <w:rPr>
          <w:rFonts w:ascii="Times New Roman" w:eastAsia="Times New Roman" w:hAnsi="Times New Roman" w:cs="Times New Roman"/>
          <w:bCs/>
          <w:spacing w:val="-6"/>
          <w:sz w:val="28"/>
          <w:szCs w:val="28"/>
          <w:lang w:val="en-US"/>
        </w:rPr>
        <w:t>đến</w:t>
      </w:r>
      <w:proofErr w:type="spellEnd"/>
      <w:r w:rsidRPr="00F90737">
        <w:rPr>
          <w:rFonts w:ascii="Times New Roman" w:eastAsia="Times New Roman" w:hAnsi="Times New Roman" w:cs="Times New Roman"/>
          <w:bCs/>
          <w:spacing w:val="-6"/>
          <w:sz w:val="28"/>
          <w:szCs w:val="28"/>
          <w:lang w:val="en-US"/>
        </w:rPr>
        <w:t xml:space="preserve"> </w:t>
      </w:r>
      <w:proofErr w:type="spellStart"/>
      <w:r w:rsidRPr="00F90737">
        <w:rPr>
          <w:rFonts w:ascii="Times New Roman" w:eastAsia="Times New Roman" w:hAnsi="Times New Roman" w:cs="Times New Roman"/>
          <w:bCs/>
          <w:spacing w:val="-6"/>
          <w:sz w:val="28"/>
          <w:szCs w:val="28"/>
          <w:lang w:val="en-US"/>
        </w:rPr>
        <w:t>năm</w:t>
      </w:r>
      <w:proofErr w:type="spellEnd"/>
      <w:r w:rsidRPr="00F90737">
        <w:rPr>
          <w:rFonts w:ascii="Times New Roman" w:eastAsia="Times New Roman" w:hAnsi="Times New Roman" w:cs="Times New Roman"/>
          <w:bCs/>
          <w:spacing w:val="-6"/>
          <w:sz w:val="28"/>
          <w:szCs w:val="28"/>
          <w:lang w:val="en-US"/>
        </w:rPr>
        <w:t xml:space="preserve"> 203</w:t>
      </w:r>
      <w:r w:rsidR="00961CDF" w:rsidRPr="00F90737">
        <w:rPr>
          <w:rFonts w:ascii="Times New Roman" w:eastAsia="Times New Roman" w:hAnsi="Times New Roman" w:cs="Times New Roman"/>
          <w:bCs/>
          <w:spacing w:val="-6"/>
          <w:sz w:val="28"/>
          <w:szCs w:val="28"/>
          <w:lang w:val="en-US"/>
        </w:rPr>
        <w:t>0</w:t>
      </w:r>
      <w:r w:rsidR="0035777C" w:rsidRPr="00F90737">
        <w:rPr>
          <w:rFonts w:ascii="Times New Roman" w:eastAsia="Times New Roman" w:hAnsi="Times New Roman" w:cs="Times New Roman"/>
          <w:bCs/>
          <w:spacing w:val="-6"/>
          <w:sz w:val="28"/>
          <w:szCs w:val="28"/>
          <w:lang w:val="en-US"/>
        </w:rPr>
        <w:t>”.</w:t>
      </w:r>
    </w:p>
    <w:p w14:paraId="45961122" w14:textId="77777777" w:rsidR="00E05F30" w:rsidRPr="00F90737" w:rsidRDefault="00E05F30" w:rsidP="009C7C90">
      <w:pPr>
        <w:spacing w:before="40" w:after="40" w:line="269" w:lineRule="auto"/>
        <w:jc w:val="center"/>
        <w:outlineLvl w:val="0"/>
        <w:rPr>
          <w:rFonts w:ascii="Times New Roman" w:eastAsia="Times New Roman" w:hAnsi="Times New Roman" w:cs="Times New Roman"/>
          <w:b/>
          <w:sz w:val="28"/>
          <w:szCs w:val="28"/>
          <w:lang w:val="en-US"/>
        </w:rPr>
      </w:pPr>
    </w:p>
    <w:p w14:paraId="291C1A79" w14:textId="77777777" w:rsidR="00B928C0" w:rsidRPr="00F90737" w:rsidRDefault="00B928C0" w:rsidP="009C7C90">
      <w:pPr>
        <w:spacing w:before="40" w:after="40" w:line="269" w:lineRule="auto"/>
        <w:jc w:val="center"/>
        <w:outlineLvl w:val="0"/>
        <w:rPr>
          <w:rFonts w:ascii="Times New Roman" w:eastAsia="Times New Roman" w:hAnsi="Times New Roman" w:cs="Times New Roman"/>
          <w:b/>
          <w:sz w:val="28"/>
          <w:szCs w:val="28"/>
          <w:lang w:val="en-US"/>
        </w:rPr>
      </w:pPr>
      <w:proofErr w:type="spellStart"/>
      <w:r w:rsidRPr="00F90737">
        <w:rPr>
          <w:rFonts w:ascii="Times New Roman" w:eastAsia="Times New Roman" w:hAnsi="Times New Roman" w:cs="Times New Roman"/>
          <w:b/>
          <w:sz w:val="28"/>
          <w:szCs w:val="28"/>
          <w:lang w:val="en-US"/>
        </w:rPr>
        <w:t>Phần</w:t>
      </w:r>
      <w:proofErr w:type="spellEnd"/>
      <w:r w:rsidRPr="00F90737">
        <w:rPr>
          <w:rFonts w:ascii="Times New Roman" w:eastAsia="Times New Roman" w:hAnsi="Times New Roman" w:cs="Times New Roman"/>
          <w:b/>
          <w:sz w:val="28"/>
          <w:szCs w:val="28"/>
          <w:lang w:val="en-US"/>
        </w:rPr>
        <w:t xml:space="preserve"> </w:t>
      </w:r>
      <w:proofErr w:type="spellStart"/>
      <w:r w:rsidRPr="00F90737">
        <w:rPr>
          <w:rFonts w:ascii="Times New Roman" w:eastAsia="Times New Roman" w:hAnsi="Times New Roman" w:cs="Times New Roman"/>
          <w:b/>
          <w:sz w:val="28"/>
          <w:szCs w:val="28"/>
          <w:lang w:val="en-US"/>
        </w:rPr>
        <w:t>thứ</w:t>
      </w:r>
      <w:proofErr w:type="spellEnd"/>
      <w:r w:rsidRPr="00F90737">
        <w:rPr>
          <w:rFonts w:ascii="Times New Roman" w:eastAsia="Times New Roman" w:hAnsi="Times New Roman" w:cs="Times New Roman"/>
          <w:b/>
          <w:sz w:val="28"/>
          <w:szCs w:val="28"/>
          <w:lang w:val="en-US"/>
        </w:rPr>
        <w:t xml:space="preserve"> </w:t>
      </w:r>
      <w:proofErr w:type="spellStart"/>
      <w:r w:rsidRPr="00F90737">
        <w:rPr>
          <w:rFonts w:ascii="Times New Roman" w:eastAsia="Times New Roman" w:hAnsi="Times New Roman" w:cs="Times New Roman"/>
          <w:b/>
          <w:sz w:val="28"/>
          <w:szCs w:val="28"/>
          <w:lang w:val="en-US"/>
        </w:rPr>
        <w:t>nhất</w:t>
      </w:r>
      <w:proofErr w:type="spellEnd"/>
    </w:p>
    <w:p w14:paraId="3630549F" w14:textId="77777777" w:rsidR="00446181" w:rsidRPr="00F90737" w:rsidRDefault="00B928C0" w:rsidP="009C7C90">
      <w:pPr>
        <w:pStyle w:val="NormalWeb"/>
        <w:shd w:val="clear" w:color="auto" w:fill="FFFFFF"/>
        <w:spacing w:before="40" w:beforeAutospacing="0" w:after="40" w:afterAutospacing="0" w:line="269" w:lineRule="auto"/>
        <w:jc w:val="center"/>
        <w:rPr>
          <w:sz w:val="28"/>
          <w:szCs w:val="28"/>
          <w:lang w:val="en-US"/>
        </w:rPr>
      </w:pPr>
      <w:r w:rsidRPr="00F90737">
        <w:rPr>
          <w:rStyle w:val="Strong"/>
          <w:sz w:val="28"/>
          <w:szCs w:val="28"/>
        </w:rPr>
        <w:t xml:space="preserve">SỰ CẦN THIẾT VÀ </w:t>
      </w:r>
      <w:r w:rsidR="0026740C" w:rsidRPr="00F90737">
        <w:rPr>
          <w:rStyle w:val="Strong"/>
          <w:sz w:val="28"/>
          <w:szCs w:val="28"/>
          <w:lang w:val="en-US"/>
        </w:rPr>
        <w:t xml:space="preserve">CĂN CỨ </w:t>
      </w:r>
      <w:r w:rsidR="002B3FD8" w:rsidRPr="00F90737">
        <w:rPr>
          <w:rStyle w:val="Strong"/>
          <w:sz w:val="28"/>
          <w:szCs w:val="28"/>
          <w:lang w:val="en-US"/>
        </w:rPr>
        <w:t>XÂY DỰNG</w:t>
      </w:r>
      <w:r w:rsidRPr="00F90737">
        <w:rPr>
          <w:rStyle w:val="Strong"/>
          <w:sz w:val="28"/>
          <w:szCs w:val="28"/>
        </w:rPr>
        <w:t xml:space="preserve"> ĐỀ ÁN</w:t>
      </w:r>
    </w:p>
    <w:p w14:paraId="772B283B" w14:textId="77777777" w:rsidR="00E05F30" w:rsidRPr="00F90737" w:rsidRDefault="00E05F30" w:rsidP="009C7C90">
      <w:pPr>
        <w:autoSpaceDE w:val="0"/>
        <w:autoSpaceDN w:val="0"/>
        <w:adjustRightInd w:val="0"/>
        <w:spacing w:before="40" w:after="40" w:line="269" w:lineRule="auto"/>
        <w:ind w:firstLine="567"/>
        <w:jc w:val="both"/>
        <w:rPr>
          <w:rFonts w:ascii="Times New Roman" w:eastAsia="Times New Roman" w:hAnsi="Times New Roman" w:cs="Times New Roman"/>
          <w:b/>
          <w:bCs/>
          <w:sz w:val="28"/>
          <w:szCs w:val="28"/>
          <w:lang w:val="en-US"/>
        </w:rPr>
      </w:pPr>
    </w:p>
    <w:p w14:paraId="4DB362C8" w14:textId="328FFAB4" w:rsidR="00B928C0" w:rsidRPr="00F90737" w:rsidRDefault="00730C41" w:rsidP="009C7C90">
      <w:pPr>
        <w:autoSpaceDE w:val="0"/>
        <w:autoSpaceDN w:val="0"/>
        <w:adjustRightInd w:val="0"/>
        <w:spacing w:before="40" w:after="40" w:line="269" w:lineRule="auto"/>
        <w:ind w:firstLine="567"/>
        <w:jc w:val="both"/>
        <w:rPr>
          <w:rFonts w:ascii="Times New Roman" w:eastAsia="Times New Roman" w:hAnsi="Times New Roman" w:cs="Times New Roman"/>
          <w:b/>
          <w:bCs/>
          <w:sz w:val="28"/>
          <w:szCs w:val="28"/>
          <w:lang w:val="en-US"/>
        </w:rPr>
      </w:pPr>
      <w:r w:rsidRPr="00F90737">
        <w:rPr>
          <w:rFonts w:ascii="Times New Roman" w:eastAsia="Times New Roman" w:hAnsi="Times New Roman" w:cs="Times New Roman"/>
          <w:b/>
          <w:bCs/>
          <w:sz w:val="28"/>
          <w:szCs w:val="28"/>
          <w:lang w:val="en-US"/>
        </w:rPr>
        <w:t>I</w:t>
      </w:r>
      <w:r w:rsidR="00B928C0" w:rsidRPr="00F90737">
        <w:rPr>
          <w:rFonts w:ascii="Times New Roman" w:eastAsia="Times New Roman" w:hAnsi="Times New Roman" w:cs="Times New Roman"/>
          <w:b/>
          <w:bCs/>
          <w:sz w:val="28"/>
          <w:szCs w:val="28"/>
          <w:lang w:val="en-US"/>
        </w:rPr>
        <w:t xml:space="preserve">. </w:t>
      </w:r>
      <w:r w:rsidRPr="00F90737">
        <w:rPr>
          <w:rFonts w:ascii="Times New Roman" w:eastAsia="Times New Roman" w:hAnsi="Times New Roman" w:cs="Times New Roman"/>
          <w:b/>
          <w:bCs/>
          <w:sz w:val="28"/>
          <w:szCs w:val="28"/>
          <w:lang w:val="en-US"/>
        </w:rPr>
        <w:t>SỰ CẦN THIẾT</w:t>
      </w:r>
      <w:r w:rsidR="00F90737">
        <w:rPr>
          <w:rFonts w:ascii="Times New Roman" w:eastAsia="Times New Roman" w:hAnsi="Times New Roman" w:cs="Times New Roman"/>
          <w:b/>
          <w:bCs/>
          <w:sz w:val="28"/>
          <w:szCs w:val="28"/>
        </w:rPr>
        <w:t xml:space="preserve"> </w:t>
      </w:r>
      <w:r w:rsidR="002B3FD8" w:rsidRPr="00F90737">
        <w:rPr>
          <w:rStyle w:val="Strong"/>
          <w:rFonts w:ascii="Times New Roman" w:hAnsi="Times New Roman" w:cs="Times New Roman"/>
          <w:sz w:val="28"/>
          <w:szCs w:val="28"/>
          <w:lang w:val="en-US"/>
        </w:rPr>
        <w:t>XÂY DỰNG</w:t>
      </w:r>
      <w:r w:rsidR="002B3FD8" w:rsidRPr="00F90737">
        <w:rPr>
          <w:rStyle w:val="Strong"/>
          <w:rFonts w:ascii="Times New Roman" w:hAnsi="Times New Roman" w:cs="Times New Roman"/>
          <w:sz w:val="28"/>
          <w:szCs w:val="28"/>
        </w:rPr>
        <w:t xml:space="preserve"> ĐỀ ÁN</w:t>
      </w:r>
    </w:p>
    <w:p w14:paraId="75E17C87" w14:textId="58919DF6" w:rsidR="00D03D98" w:rsidRPr="00F90737" w:rsidRDefault="00D03D98" w:rsidP="009C7C90">
      <w:pPr>
        <w:autoSpaceDE w:val="0"/>
        <w:autoSpaceDN w:val="0"/>
        <w:adjustRightInd w:val="0"/>
        <w:spacing w:before="40" w:after="40" w:line="269" w:lineRule="auto"/>
        <w:ind w:firstLine="567"/>
        <w:jc w:val="both"/>
        <w:rPr>
          <w:rFonts w:ascii="Times New Roman" w:hAnsi="Times New Roman" w:cs="Times New Roman"/>
          <w:sz w:val="28"/>
          <w:szCs w:val="28"/>
        </w:rPr>
      </w:pPr>
      <w:r w:rsidRPr="00F90737">
        <w:rPr>
          <w:rFonts w:ascii="Times New Roman" w:hAnsi="Times New Roman" w:cs="Times New Roman"/>
          <w:sz w:val="28"/>
          <w:szCs w:val="28"/>
          <w:lang w:val="en-US"/>
        </w:rPr>
        <w:t>N</w:t>
      </w:r>
      <w:r w:rsidRPr="00F90737">
        <w:rPr>
          <w:rFonts w:ascii="Times New Roman" w:hAnsi="Times New Roman" w:cs="Times New Roman"/>
          <w:sz w:val="28"/>
          <w:szCs w:val="28"/>
        </w:rPr>
        <w:t xml:space="preserve">ăm </w:t>
      </w:r>
      <w:r w:rsidRPr="00F90737">
        <w:rPr>
          <w:rFonts w:ascii="Times New Roman" w:hAnsi="Times New Roman" w:cs="Times New Roman"/>
          <w:sz w:val="28"/>
          <w:szCs w:val="28"/>
          <w:lang w:val="en-US"/>
        </w:rPr>
        <w:t xml:space="preserve">1995, </w:t>
      </w:r>
      <w:proofErr w:type="spellStart"/>
      <w:r w:rsidRPr="00F90737">
        <w:rPr>
          <w:rFonts w:ascii="Times New Roman" w:hAnsi="Times New Roman" w:cs="Times New Roman"/>
          <w:sz w:val="28"/>
          <w:szCs w:val="28"/>
          <w:lang w:val="en-US"/>
        </w:rPr>
        <w:t>Trường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trị</w:t>
      </w:r>
      <w:proofErr w:type="spellEnd"/>
      <w:r w:rsidRPr="00F90737">
        <w:rPr>
          <w:rFonts w:ascii="Times New Roman" w:hAnsi="Times New Roman" w:cs="Times New Roman"/>
          <w:sz w:val="28"/>
          <w:szCs w:val="28"/>
          <w:lang w:val="en-US"/>
        </w:rPr>
        <w:t xml:space="preserve"> </w:t>
      </w:r>
      <w:proofErr w:type="spellStart"/>
      <w:r w:rsidR="002D7670" w:rsidRPr="00F90737">
        <w:rPr>
          <w:rFonts w:ascii="Times New Roman" w:hAnsi="Times New Roman" w:cs="Times New Roman"/>
          <w:sz w:val="28"/>
          <w:szCs w:val="28"/>
          <w:lang w:val="en-US"/>
        </w:rPr>
        <w:t>Hà</w:t>
      </w:r>
      <w:proofErr w:type="spellEnd"/>
      <w:r w:rsidR="002D7670" w:rsidRPr="00F90737">
        <w:rPr>
          <w:rFonts w:ascii="Times New Roman" w:hAnsi="Times New Roman" w:cs="Times New Roman"/>
          <w:sz w:val="28"/>
          <w:szCs w:val="28"/>
        </w:rPr>
        <w:t xml:space="preserve"> Tĩnh (nay là Trường Chính trị </w:t>
      </w:r>
      <w:proofErr w:type="spellStart"/>
      <w:r w:rsidRPr="00F90737">
        <w:rPr>
          <w:rFonts w:ascii="Times New Roman" w:hAnsi="Times New Roman" w:cs="Times New Roman"/>
          <w:sz w:val="28"/>
          <w:szCs w:val="28"/>
          <w:lang w:val="en-US"/>
        </w:rPr>
        <w:t>Trần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Phú</w:t>
      </w:r>
      <w:proofErr w:type="spellEnd"/>
      <w:r w:rsidRPr="00F90737">
        <w:rPr>
          <w:rFonts w:ascii="Times New Roman" w:hAnsi="Times New Roman" w:cs="Times New Roman"/>
          <w:sz w:val="28"/>
          <w:szCs w:val="28"/>
          <w:lang w:val="en-US"/>
        </w:rPr>
        <w:t xml:space="preserve"> </w:t>
      </w:r>
      <w:proofErr w:type="spellStart"/>
      <w:r w:rsidR="00CC46D9" w:rsidRPr="00F90737">
        <w:rPr>
          <w:rFonts w:ascii="Times New Roman" w:hAnsi="Times New Roman" w:cs="Times New Roman"/>
          <w:sz w:val="28"/>
          <w:szCs w:val="28"/>
          <w:lang w:val="en-US"/>
        </w:rPr>
        <w:t>Hà</w:t>
      </w:r>
      <w:proofErr w:type="spellEnd"/>
      <w:r w:rsidR="00CC46D9" w:rsidRPr="00F90737">
        <w:rPr>
          <w:rFonts w:ascii="Times New Roman" w:hAnsi="Times New Roman" w:cs="Times New Roman"/>
          <w:sz w:val="28"/>
          <w:szCs w:val="28"/>
        </w:rPr>
        <w:t xml:space="preserve"> Tĩnh</w:t>
      </w:r>
      <w:r w:rsidR="002D7670" w:rsidRPr="00F90737">
        <w:rPr>
          <w:rFonts w:ascii="Times New Roman" w:hAnsi="Times New Roman" w:cs="Times New Roman"/>
          <w:sz w:val="28"/>
          <w:szCs w:val="28"/>
        </w:rPr>
        <w:t>)</w:t>
      </w:r>
      <w:r w:rsidR="00F90737">
        <w:rPr>
          <w:rFonts w:ascii="Times New Roman" w:hAnsi="Times New Roman" w:cs="Times New Roman"/>
          <w:sz w:val="28"/>
          <w:szCs w:val="28"/>
        </w:rPr>
        <w:t xml:space="preserve"> </w:t>
      </w:r>
      <w:proofErr w:type="spellStart"/>
      <w:r w:rsidRPr="00F90737">
        <w:rPr>
          <w:rFonts w:ascii="Times New Roman" w:hAnsi="Times New Roman" w:cs="Times New Roman"/>
          <w:sz w:val="28"/>
          <w:szCs w:val="28"/>
          <w:lang w:val="en-US"/>
        </w:rPr>
        <w:t>đượ</w:t>
      </w:r>
      <w:proofErr w:type="spellEnd"/>
      <w:r w:rsidR="00E27687" w:rsidRPr="00F90737">
        <w:rPr>
          <w:rFonts w:ascii="Times New Roman" w:hAnsi="Times New Roman" w:cs="Times New Roman"/>
          <w:sz w:val="28"/>
          <w:szCs w:val="28"/>
        </w:rPr>
        <w:t>c</w:t>
      </w:r>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tái</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lập</w:t>
      </w:r>
      <w:proofErr w:type="spellEnd"/>
      <w:r w:rsidR="00CC46D9" w:rsidRPr="00F90737">
        <w:rPr>
          <w:rFonts w:ascii="Times New Roman" w:hAnsi="Times New Roman" w:cs="Times New Roman"/>
          <w:sz w:val="28"/>
          <w:szCs w:val="28"/>
        </w:rPr>
        <w:t>. S</w:t>
      </w:r>
      <w:r w:rsidRPr="00F90737">
        <w:rPr>
          <w:rFonts w:ascii="Times New Roman" w:hAnsi="Times New Roman" w:cs="Times New Roman"/>
          <w:sz w:val="28"/>
          <w:szCs w:val="28"/>
          <w:lang w:val="en-US"/>
        </w:rPr>
        <w:t xml:space="preserve">au 27 </w:t>
      </w:r>
      <w:proofErr w:type="spellStart"/>
      <w:r w:rsidRPr="00F90737">
        <w:rPr>
          <w:rFonts w:ascii="Times New Roman" w:hAnsi="Times New Roman" w:cs="Times New Roman"/>
          <w:sz w:val="28"/>
          <w:szCs w:val="28"/>
          <w:lang w:val="en-US"/>
        </w:rPr>
        <w:t>năm</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dưới</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sự</w:t>
      </w:r>
      <w:proofErr w:type="spellEnd"/>
      <w:r w:rsidRPr="00F90737">
        <w:rPr>
          <w:rFonts w:ascii="Times New Roman" w:hAnsi="Times New Roman" w:cs="Times New Roman"/>
          <w:sz w:val="28"/>
          <w:szCs w:val="28"/>
        </w:rPr>
        <w:t xml:space="preserve"> lãnh đạo, chỉ đạo</w:t>
      </w:r>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của</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Thường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trựcTỉnh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ủy</w:t>
      </w:r>
      <w:proofErr w:type="spellEnd"/>
      <w:r w:rsidRPr="00F90737">
        <w:rPr>
          <w:rFonts w:ascii="Times New Roman" w:hAnsi="Times New Roman" w:cs="Times New Roman"/>
          <w:sz w:val="28"/>
          <w:szCs w:val="28"/>
          <w:lang w:val="en-US"/>
        </w:rPr>
        <w:t xml:space="preserve">, UBND </w:t>
      </w:r>
      <w:proofErr w:type="spellStart"/>
      <w:r w:rsidRPr="00F90737">
        <w:rPr>
          <w:rFonts w:ascii="Times New Roman" w:hAnsi="Times New Roman" w:cs="Times New Roman"/>
          <w:sz w:val="28"/>
          <w:szCs w:val="28"/>
          <w:lang w:val="en-US"/>
        </w:rPr>
        <w:t>tỉnh</w:t>
      </w:r>
      <w:proofErr w:type="spellEnd"/>
      <w:r w:rsidR="002D7670" w:rsidRPr="00F90737">
        <w:rPr>
          <w:rFonts w:ascii="Times New Roman" w:hAnsi="Times New Roman" w:cs="Times New Roman"/>
          <w:sz w:val="28"/>
          <w:szCs w:val="28"/>
        </w:rPr>
        <w:t>, sự phối hợp của các địa phương, đơn vị,</w:t>
      </w:r>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Trường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trị</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Trần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Phú</w:t>
      </w:r>
      <w:proofErr w:type="spellEnd"/>
      <w:r w:rsidR="00046CFB" w:rsidRPr="00F90737">
        <w:rPr>
          <w:rFonts w:ascii="Times New Roman" w:hAnsi="Times New Roman" w:cs="Times New Roman"/>
          <w:sz w:val="28"/>
          <w:szCs w:val="28"/>
        </w:rPr>
        <w:t xml:space="preserve"> đã</w:t>
      </w:r>
      <w:proofErr w:type="spellStart"/>
      <w:r w:rsidR="00D05CDD" w:rsidRPr="00F90737">
        <w:rPr>
          <w:rFonts w:ascii="Times New Roman" w:hAnsi="Times New Roman" w:cs="Times New Roman"/>
          <w:sz w:val="28"/>
          <w:szCs w:val="28"/>
          <w:lang w:val="en-US"/>
        </w:rPr>
        <w:t>đạt</w:t>
      </w:r>
      <w:proofErr w:type="spellEnd"/>
      <w:r w:rsidR="00D05CDD" w:rsidRPr="00F90737">
        <w:rPr>
          <w:rFonts w:ascii="Times New Roman" w:hAnsi="Times New Roman" w:cs="Times New Roman"/>
          <w:sz w:val="28"/>
          <w:szCs w:val="28"/>
        </w:rPr>
        <w:t xml:space="preserve"> được những thành tựu</w:t>
      </w:r>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quan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trọng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trong</w:t>
      </w:r>
      <w:proofErr w:type="spellEnd"/>
      <w:r w:rsidRPr="00F90737">
        <w:rPr>
          <w:rFonts w:ascii="Times New Roman" w:hAnsi="Times New Roman" w:cs="Times New Roman"/>
          <w:sz w:val="28"/>
          <w:szCs w:val="28"/>
        </w:rPr>
        <w:t>thực hiện nhiệm vụ đào tạo, bồi dưỡng, nghiên cứu khoa học</w:t>
      </w:r>
      <w:r w:rsidR="00446181" w:rsidRPr="00F90737">
        <w:rPr>
          <w:rFonts w:ascii="Times New Roman" w:hAnsi="Times New Roman" w:cs="Times New Roman"/>
          <w:sz w:val="28"/>
          <w:szCs w:val="28"/>
        </w:rPr>
        <w:t xml:space="preserve">và </w:t>
      </w:r>
      <w:proofErr w:type="spellStart"/>
      <w:r w:rsidR="00D46101" w:rsidRPr="00F90737">
        <w:rPr>
          <w:rFonts w:ascii="Times New Roman" w:hAnsi="Times New Roman" w:cs="Times New Roman"/>
          <w:sz w:val="28"/>
          <w:szCs w:val="28"/>
          <w:lang w:val="en-US"/>
        </w:rPr>
        <w:t>xây</w:t>
      </w:r>
      <w:proofErr w:type="spellEnd"/>
      <w:r w:rsidR="00D46101" w:rsidRPr="00F90737">
        <w:rPr>
          <w:rFonts w:ascii="Times New Roman" w:hAnsi="Times New Roman" w:cs="Times New Roman"/>
          <w:sz w:val="28"/>
          <w:szCs w:val="28"/>
          <w:lang w:val="en-US"/>
        </w:rPr>
        <w:t xml:space="preserve"> </w:t>
      </w:r>
      <w:proofErr w:type="spellStart"/>
      <w:r w:rsidR="00D46101" w:rsidRPr="00F90737">
        <w:rPr>
          <w:rFonts w:ascii="Times New Roman" w:hAnsi="Times New Roman" w:cs="Times New Roman"/>
          <w:sz w:val="28"/>
          <w:szCs w:val="28"/>
          <w:lang w:val="en-US"/>
        </w:rPr>
        <w:t>dựng</w:t>
      </w:r>
      <w:proofErr w:type="spellEnd"/>
      <w:r w:rsidR="00D46101" w:rsidRPr="00F90737">
        <w:rPr>
          <w:rFonts w:ascii="Times New Roman" w:hAnsi="Times New Roman" w:cs="Times New Roman"/>
          <w:sz w:val="28"/>
          <w:szCs w:val="28"/>
          <w:lang w:val="en-US"/>
        </w:rPr>
        <w:t xml:space="preserve"> </w:t>
      </w:r>
      <w:proofErr w:type="spellStart"/>
      <w:r w:rsidR="00D46101" w:rsidRPr="00F90737">
        <w:rPr>
          <w:rFonts w:ascii="Times New Roman" w:hAnsi="Times New Roman" w:cs="Times New Roman"/>
          <w:sz w:val="28"/>
          <w:szCs w:val="28"/>
          <w:lang w:val="en-US"/>
        </w:rPr>
        <w:t>đội</w:t>
      </w:r>
      <w:proofErr w:type="spellEnd"/>
      <w:r w:rsidR="00D46101" w:rsidRPr="00F90737">
        <w:rPr>
          <w:rFonts w:ascii="Times New Roman" w:hAnsi="Times New Roman" w:cs="Times New Roman"/>
          <w:sz w:val="28"/>
          <w:szCs w:val="28"/>
          <w:lang w:val="en-US"/>
        </w:rPr>
        <w:t xml:space="preserve"> </w:t>
      </w:r>
      <w:proofErr w:type="spellStart"/>
      <w:r w:rsidR="00D46101" w:rsidRPr="00F90737">
        <w:rPr>
          <w:rFonts w:ascii="Times New Roman" w:hAnsi="Times New Roman" w:cs="Times New Roman"/>
          <w:sz w:val="28"/>
          <w:szCs w:val="28"/>
          <w:lang w:val="en-US"/>
        </w:rPr>
        <w:t>ngũ</w:t>
      </w:r>
      <w:proofErr w:type="spellEnd"/>
      <w:r w:rsidR="00D46101" w:rsidRPr="00F90737">
        <w:rPr>
          <w:rFonts w:ascii="Times New Roman" w:hAnsi="Times New Roman" w:cs="Times New Roman"/>
          <w:sz w:val="28"/>
          <w:szCs w:val="28"/>
          <w:lang w:val="en-US"/>
        </w:rPr>
        <w:t xml:space="preserve"> </w:t>
      </w:r>
      <w:proofErr w:type="spellStart"/>
      <w:r w:rsidR="00D46101" w:rsidRPr="00F90737">
        <w:rPr>
          <w:rFonts w:ascii="Times New Roman" w:hAnsi="Times New Roman" w:cs="Times New Roman"/>
          <w:sz w:val="28"/>
          <w:szCs w:val="28"/>
          <w:lang w:val="en-US"/>
        </w:rPr>
        <w:t>cán</w:t>
      </w:r>
      <w:proofErr w:type="spellEnd"/>
      <w:r w:rsidR="00D46101" w:rsidRPr="00F90737">
        <w:rPr>
          <w:rFonts w:ascii="Times New Roman" w:hAnsi="Times New Roman" w:cs="Times New Roman"/>
          <w:sz w:val="28"/>
          <w:szCs w:val="28"/>
          <w:lang w:val="en-US"/>
        </w:rPr>
        <w:t xml:space="preserve"> </w:t>
      </w:r>
      <w:proofErr w:type="spellStart"/>
      <w:r w:rsidR="00D46101" w:rsidRPr="00F90737">
        <w:rPr>
          <w:rFonts w:ascii="Times New Roman" w:hAnsi="Times New Roman" w:cs="Times New Roman"/>
          <w:sz w:val="28"/>
          <w:szCs w:val="28"/>
          <w:lang w:val="en-US"/>
        </w:rPr>
        <w:t>bộ</w:t>
      </w:r>
      <w:proofErr w:type="spellEnd"/>
      <w:r w:rsidR="00D46101" w:rsidRPr="00F90737">
        <w:rPr>
          <w:rFonts w:ascii="Times New Roman" w:hAnsi="Times New Roman" w:cs="Times New Roman"/>
          <w:sz w:val="28"/>
          <w:szCs w:val="28"/>
          <w:lang w:val="en-US"/>
        </w:rPr>
        <w:t xml:space="preserve">, </w:t>
      </w:r>
      <w:proofErr w:type="spellStart"/>
      <w:r w:rsidR="00D46101" w:rsidRPr="00F90737">
        <w:rPr>
          <w:rFonts w:ascii="Times New Roman" w:hAnsi="Times New Roman" w:cs="Times New Roman"/>
          <w:sz w:val="28"/>
          <w:szCs w:val="28"/>
          <w:lang w:val="en-US"/>
        </w:rPr>
        <w:t>viên</w:t>
      </w:r>
      <w:proofErr w:type="spellEnd"/>
      <w:r w:rsidR="00D46101" w:rsidRPr="00F90737">
        <w:rPr>
          <w:rFonts w:ascii="Times New Roman" w:hAnsi="Times New Roman" w:cs="Times New Roman"/>
          <w:sz w:val="28"/>
          <w:szCs w:val="28"/>
        </w:rPr>
        <w:t xml:space="preserve"> chức</w:t>
      </w:r>
      <w:r w:rsidR="00446181" w:rsidRPr="00F90737">
        <w:rPr>
          <w:rFonts w:ascii="Times New Roman" w:hAnsi="Times New Roman" w:cs="Times New Roman"/>
          <w:sz w:val="28"/>
          <w:szCs w:val="28"/>
        </w:rPr>
        <w:t xml:space="preserve">, </w:t>
      </w:r>
      <w:r w:rsidR="00046CFB" w:rsidRPr="00F90737">
        <w:rPr>
          <w:rFonts w:ascii="Times New Roman" w:hAnsi="Times New Roman" w:cs="Times New Roman"/>
          <w:sz w:val="28"/>
          <w:szCs w:val="28"/>
        </w:rPr>
        <w:t xml:space="preserve">cơ sở vật chất phục vụ công tác đào tạo, bồi dưỡng cán bộ. </w:t>
      </w:r>
      <w:r w:rsidRPr="00F90737">
        <w:rPr>
          <w:rFonts w:ascii="Times New Roman" w:hAnsi="Times New Roman" w:cs="Times New Roman"/>
          <w:sz w:val="28"/>
          <w:szCs w:val="28"/>
        </w:rPr>
        <w:t xml:space="preserve">Tuy nhiên, </w:t>
      </w:r>
      <w:r w:rsidR="001A70E1" w:rsidRPr="00F90737">
        <w:rPr>
          <w:rFonts w:ascii="Times New Roman" w:hAnsi="Times New Roman" w:cs="Times New Roman"/>
          <w:sz w:val="28"/>
          <w:szCs w:val="28"/>
        </w:rPr>
        <w:t xml:space="preserve">so với yêu cầu nhiệm vụ trong tình hình mới, </w:t>
      </w:r>
      <w:r w:rsidR="00446181" w:rsidRPr="00F90737">
        <w:rPr>
          <w:rFonts w:ascii="Times New Roman" w:hAnsi="Times New Roman" w:cs="Times New Roman"/>
          <w:sz w:val="28"/>
          <w:szCs w:val="28"/>
        </w:rPr>
        <w:t>nhất là nhiệm vụ xây dựng trường chính trị chuẩn</w:t>
      </w:r>
      <w:r w:rsidR="005B2816" w:rsidRPr="00F90737">
        <w:rPr>
          <w:rFonts w:ascii="Times New Roman" w:hAnsi="Times New Roman" w:cs="Times New Roman"/>
          <w:sz w:val="28"/>
          <w:szCs w:val="28"/>
        </w:rPr>
        <w:t xml:space="preserve"> theo </w:t>
      </w:r>
      <w:proofErr w:type="spellStart"/>
      <w:r w:rsidR="005B2816" w:rsidRPr="00F90737">
        <w:rPr>
          <w:rFonts w:ascii="Times New Roman" w:eastAsia="Times New Roman" w:hAnsi="Times New Roman" w:cs="Times New Roman"/>
          <w:color w:val="000000"/>
          <w:sz w:val="28"/>
          <w:szCs w:val="28"/>
          <w:lang w:val="en-US"/>
        </w:rPr>
        <w:t>Quy</w:t>
      </w:r>
      <w:proofErr w:type="spellEnd"/>
      <w:r w:rsidR="005B2816" w:rsidRPr="00F90737">
        <w:rPr>
          <w:rFonts w:ascii="Times New Roman" w:eastAsia="Times New Roman" w:hAnsi="Times New Roman" w:cs="Times New Roman"/>
          <w:color w:val="000000"/>
          <w:sz w:val="28"/>
          <w:szCs w:val="28"/>
          <w:lang w:val="en-US"/>
        </w:rPr>
        <w:t xml:space="preserve"> </w:t>
      </w:r>
      <w:proofErr w:type="spellStart"/>
      <w:r w:rsidR="005B2816" w:rsidRPr="00F90737">
        <w:rPr>
          <w:rFonts w:ascii="Times New Roman" w:eastAsia="Times New Roman" w:hAnsi="Times New Roman" w:cs="Times New Roman"/>
          <w:color w:val="000000"/>
          <w:sz w:val="28"/>
          <w:szCs w:val="28"/>
          <w:lang w:val="en-US"/>
        </w:rPr>
        <w:t>định</w:t>
      </w:r>
      <w:proofErr w:type="spellEnd"/>
      <w:r w:rsidR="005B2816" w:rsidRPr="00F90737">
        <w:rPr>
          <w:rFonts w:ascii="Times New Roman" w:eastAsia="Times New Roman" w:hAnsi="Times New Roman" w:cs="Times New Roman"/>
          <w:color w:val="000000"/>
          <w:sz w:val="28"/>
          <w:szCs w:val="28"/>
          <w:lang w:val="en-US"/>
        </w:rPr>
        <w:t xml:space="preserve"> </w:t>
      </w:r>
      <w:proofErr w:type="spellStart"/>
      <w:r w:rsidR="005B2816" w:rsidRPr="00F90737">
        <w:rPr>
          <w:rFonts w:ascii="Times New Roman" w:eastAsia="Times New Roman" w:hAnsi="Times New Roman" w:cs="Times New Roman"/>
          <w:color w:val="000000"/>
          <w:sz w:val="28"/>
          <w:szCs w:val="28"/>
          <w:lang w:val="en-US"/>
        </w:rPr>
        <w:t>số</w:t>
      </w:r>
      <w:proofErr w:type="spellEnd"/>
      <w:r w:rsidR="005B2816" w:rsidRPr="00F90737">
        <w:rPr>
          <w:rFonts w:ascii="Times New Roman" w:eastAsia="Times New Roman" w:hAnsi="Times New Roman" w:cs="Times New Roman"/>
          <w:color w:val="000000"/>
          <w:sz w:val="28"/>
          <w:szCs w:val="28"/>
          <w:lang w:val="en-US"/>
        </w:rPr>
        <w:t xml:space="preserve"> 11-QĐ/TW</w:t>
      </w:r>
      <w:r w:rsidR="005B2816" w:rsidRPr="00F90737">
        <w:rPr>
          <w:rFonts w:ascii="Times New Roman" w:hAnsi="Times New Roman" w:cs="Times New Roman"/>
          <w:sz w:val="28"/>
          <w:szCs w:val="28"/>
        </w:rPr>
        <w:t xml:space="preserve">, chất lượng công tác đào tạo, bồi dưỡng, nghiên cứu khoa học, tổng kết thực tiễn cũng như chất lượng </w:t>
      </w:r>
      <w:proofErr w:type="spellStart"/>
      <w:r w:rsidRPr="00F90737">
        <w:rPr>
          <w:rFonts w:ascii="Times New Roman" w:hAnsi="Times New Roman" w:cs="Times New Roman"/>
          <w:sz w:val="28"/>
          <w:szCs w:val="28"/>
          <w:lang w:val="en-US"/>
        </w:rPr>
        <w:t>đội</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ngũ</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cán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bộ</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viên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w:t>
      </w:r>
      <w:r w:rsidR="001A70E1" w:rsidRPr="00F90737">
        <w:rPr>
          <w:rFonts w:ascii="Times New Roman" w:hAnsi="Times New Roman" w:cs="Times New Roman"/>
          <w:sz w:val="28"/>
          <w:szCs w:val="28"/>
          <w:lang w:val="en-US"/>
        </w:rPr>
        <w:t>hức</w:t>
      </w:r>
      <w:proofErr w:type="spellEnd"/>
      <w:r w:rsidR="001A70E1" w:rsidRPr="00F90737">
        <w:rPr>
          <w:rFonts w:ascii="Times New Roman" w:hAnsi="Times New Roman" w:cs="Times New Roman"/>
          <w:sz w:val="28"/>
          <w:szCs w:val="28"/>
        </w:rPr>
        <w:t xml:space="preserve"> và cơ sở vật chất</w:t>
      </w:r>
      <w:r w:rsidR="00D52869" w:rsidRPr="00F90737">
        <w:rPr>
          <w:rFonts w:ascii="Times New Roman" w:hAnsi="Times New Roman" w:cs="Times New Roman"/>
          <w:sz w:val="28"/>
          <w:szCs w:val="28"/>
          <w:lang w:val="en-US"/>
        </w:rPr>
        <w:t xml:space="preserve">, </w:t>
      </w:r>
      <w:proofErr w:type="spellStart"/>
      <w:r w:rsidR="00D52869" w:rsidRPr="00F90737">
        <w:rPr>
          <w:rFonts w:ascii="Times New Roman" w:hAnsi="Times New Roman" w:cs="Times New Roman"/>
          <w:sz w:val="28"/>
          <w:szCs w:val="28"/>
          <w:lang w:val="en-US"/>
        </w:rPr>
        <w:t>trang</w:t>
      </w:r>
      <w:proofErr w:type="spellEnd"/>
      <w:r w:rsidR="00D52869" w:rsidRPr="00F90737">
        <w:rPr>
          <w:rFonts w:ascii="Times New Roman" w:hAnsi="Times New Roman" w:cs="Times New Roman"/>
          <w:sz w:val="28"/>
          <w:szCs w:val="28"/>
          <w:lang w:val="en-US"/>
        </w:rPr>
        <w:t xml:space="preserve"> </w:t>
      </w:r>
      <w:proofErr w:type="spellStart"/>
      <w:r w:rsidR="00D52869" w:rsidRPr="00F90737">
        <w:rPr>
          <w:rFonts w:ascii="Times New Roman" w:hAnsi="Times New Roman" w:cs="Times New Roman"/>
          <w:sz w:val="28"/>
          <w:szCs w:val="28"/>
          <w:lang w:val="en-US"/>
        </w:rPr>
        <w:t>thiết</w:t>
      </w:r>
      <w:proofErr w:type="spellEnd"/>
      <w:r w:rsidR="00D52869" w:rsidRPr="00F90737">
        <w:rPr>
          <w:rFonts w:ascii="Times New Roman" w:hAnsi="Times New Roman" w:cs="Times New Roman"/>
          <w:sz w:val="28"/>
          <w:szCs w:val="28"/>
          <w:lang w:val="en-US"/>
        </w:rPr>
        <w:t xml:space="preserve"> </w:t>
      </w:r>
      <w:proofErr w:type="spellStart"/>
      <w:r w:rsidR="00D52869" w:rsidRPr="00F90737">
        <w:rPr>
          <w:rFonts w:ascii="Times New Roman" w:hAnsi="Times New Roman" w:cs="Times New Roman"/>
          <w:sz w:val="28"/>
          <w:szCs w:val="28"/>
          <w:lang w:val="en-US"/>
        </w:rPr>
        <w:t>bị</w:t>
      </w:r>
      <w:proofErr w:type="spellEnd"/>
      <w:r w:rsidR="001A70E1" w:rsidRPr="00F90737">
        <w:rPr>
          <w:rFonts w:ascii="Times New Roman" w:hAnsi="Times New Roman" w:cs="Times New Roman"/>
          <w:sz w:val="28"/>
          <w:szCs w:val="28"/>
        </w:rPr>
        <w:t xml:space="preserve"> phục vụ công tác</w:t>
      </w:r>
      <w:r w:rsidR="005B2816" w:rsidRPr="00F90737">
        <w:rPr>
          <w:rFonts w:ascii="Times New Roman" w:hAnsi="Times New Roman" w:cs="Times New Roman"/>
          <w:sz w:val="28"/>
          <w:szCs w:val="28"/>
        </w:rPr>
        <w:t xml:space="preserve"> đào tạo, bồi dưỡng</w:t>
      </w:r>
      <w:r w:rsidR="009E5B79" w:rsidRPr="00F90737">
        <w:rPr>
          <w:rFonts w:ascii="Times New Roman" w:hAnsi="Times New Roman" w:cs="Times New Roman"/>
          <w:sz w:val="28"/>
          <w:szCs w:val="28"/>
        </w:rPr>
        <w:t xml:space="preserve"> và nghiên cứu khoa học</w:t>
      </w:r>
      <w:r w:rsidR="005B2816" w:rsidRPr="00F90737">
        <w:rPr>
          <w:rFonts w:ascii="Times New Roman" w:hAnsi="Times New Roman" w:cs="Times New Roman"/>
          <w:sz w:val="28"/>
          <w:szCs w:val="28"/>
        </w:rPr>
        <w:t xml:space="preserve">của Trường Chính trị </w:t>
      </w:r>
      <w:proofErr w:type="spellStart"/>
      <w:r w:rsidR="005B2816" w:rsidRPr="00F90737">
        <w:rPr>
          <w:rFonts w:ascii="Times New Roman" w:hAnsi="Times New Roman" w:cs="Times New Roman"/>
          <w:sz w:val="28"/>
          <w:szCs w:val="28"/>
          <w:lang w:val="en-US"/>
        </w:rPr>
        <w:t>Trần</w:t>
      </w:r>
      <w:proofErr w:type="spellEnd"/>
      <w:r w:rsidR="005B2816" w:rsidRPr="00F90737">
        <w:rPr>
          <w:rFonts w:ascii="Times New Roman" w:hAnsi="Times New Roman" w:cs="Times New Roman"/>
          <w:sz w:val="28"/>
          <w:szCs w:val="28"/>
          <w:lang w:val="en-US"/>
        </w:rPr>
        <w:t xml:space="preserve"> </w:t>
      </w:r>
      <w:proofErr w:type="spellStart"/>
      <w:r w:rsidR="005B2816" w:rsidRPr="00F90737">
        <w:rPr>
          <w:rFonts w:ascii="Times New Roman" w:hAnsi="Times New Roman" w:cs="Times New Roman"/>
          <w:sz w:val="28"/>
          <w:szCs w:val="28"/>
          <w:lang w:val="en-US"/>
        </w:rPr>
        <w:t>Phú</w:t>
      </w:r>
      <w:proofErr w:type="spellEnd"/>
      <w:r w:rsidR="009B77EF" w:rsidRPr="00F90737">
        <w:rPr>
          <w:rFonts w:ascii="Times New Roman" w:hAnsi="Times New Roman" w:cs="Times New Roman"/>
          <w:sz w:val="28"/>
          <w:szCs w:val="28"/>
        </w:rPr>
        <w:t xml:space="preserve">vẫn </w:t>
      </w:r>
      <w:r w:rsidR="001A70E1" w:rsidRPr="00F90737">
        <w:rPr>
          <w:rFonts w:ascii="Times New Roman" w:hAnsi="Times New Roman" w:cs="Times New Roman"/>
          <w:sz w:val="28"/>
          <w:szCs w:val="28"/>
        </w:rPr>
        <w:t>còn nh</w:t>
      </w:r>
      <w:r w:rsidR="00274A09" w:rsidRPr="00F90737">
        <w:rPr>
          <w:rFonts w:ascii="Times New Roman" w:hAnsi="Times New Roman" w:cs="Times New Roman"/>
          <w:sz w:val="28"/>
          <w:szCs w:val="28"/>
        </w:rPr>
        <w:t>iều</w:t>
      </w:r>
      <w:r w:rsidR="000B4981" w:rsidRPr="00F90737">
        <w:rPr>
          <w:rFonts w:ascii="Times New Roman" w:hAnsi="Times New Roman" w:cs="Times New Roman"/>
          <w:sz w:val="28"/>
          <w:szCs w:val="28"/>
        </w:rPr>
        <w:t xml:space="preserve">hạn chế, </w:t>
      </w:r>
      <w:r w:rsidR="001A70E1" w:rsidRPr="00F90737">
        <w:rPr>
          <w:rFonts w:ascii="Times New Roman" w:hAnsi="Times New Roman" w:cs="Times New Roman"/>
          <w:sz w:val="28"/>
          <w:szCs w:val="28"/>
        </w:rPr>
        <w:t>bất</w:t>
      </w:r>
      <w:r w:rsidR="00274A09" w:rsidRPr="00F90737">
        <w:rPr>
          <w:rFonts w:ascii="Times New Roman" w:hAnsi="Times New Roman" w:cs="Times New Roman"/>
          <w:sz w:val="28"/>
          <w:szCs w:val="28"/>
        </w:rPr>
        <w:t xml:space="preserve"> cập</w:t>
      </w:r>
      <w:r w:rsidR="001A70E1" w:rsidRPr="00F90737">
        <w:rPr>
          <w:rFonts w:ascii="Times New Roman" w:hAnsi="Times New Roman" w:cs="Times New Roman"/>
          <w:sz w:val="28"/>
          <w:szCs w:val="28"/>
        </w:rPr>
        <w:t xml:space="preserve">. </w:t>
      </w:r>
    </w:p>
    <w:p w14:paraId="66733A21" w14:textId="77777777" w:rsidR="0046759C" w:rsidRPr="00F90737" w:rsidRDefault="00D05CDD" w:rsidP="009C7C90">
      <w:pPr>
        <w:autoSpaceDE w:val="0"/>
        <w:autoSpaceDN w:val="0"/>
        <w:adjustRightInd w:val="0"/>
        <w:spacing w:before="40" w:after="40" w:line="269" w:lineRule="auto"/>
        <w:ind w:firstLine="567"/>
        <w:jc w:val="both"/>
        <w:rPr>
          <w:rFonts w:ascii="Times New Roman" w:hAnsi="Times New Roman" w:cs="Times New Roman"/>
          <w:spacing w:val="-2"/>
          <w:sz w:val="28"/>
          <w:szCs w:val="28"/>
        </w:rPr>
      </w:pPr>
      <w:r w:rsidRPr="00F90737">
        <w:rPr>
          <w:rFonts w:ascii="Times New Roman" w:hAnsi="Times New Roman" w:cs="Times New Roman"/>
          <w:sz w:val="28"/>
          <w:szCs w:val="28"/>
        </w:rPr>
        <w:t>Thực hiện</w:t>
      </w:r>
      <w:r w:rsidR="0046759C" w:rsidRPr="00F90737">
        <w:rPr>
          <w:rFonts w:ascii="Times New Roman" w:hAnsi="Times New Roman" w:cs="Times New Roman"/>
          <w:sz w:val="28"/>
          <w:szCs w:val="28"/>
        </w:rPr>
        <w:t xml:space="preserve"> Nghị quyết số 32-NQ/TW</w:t>
      </w:r>
      <w:r w:rsidR="00D52869" w:rsidRPr="00F90737">
        <w:rPr>
          <w:rFonts w:ascii="Times New Roman" w:hAnsi="Times New Roman" w:cs="Times New Roman"/>
          <w:sz w:val="28"/>
          <w:szCs w:val="28"/>
          <w:lang w:val="en-US"/>
        </w:rPr>
        <w:t>,</w:t>
      </w:r>
      <w:r w:rsidR="0046759C" w:rsidRPr="00F90737">
        <w:rPr>
          <w:rFonts w:ascii="Times New Roman" w:hAnsi="Times New Roman" w:cs="Times New Roman"/>
          <w:sz w:val="28"/>
          <w:szCs w:val="28"/>
        </w:rPr>
        <w:t xml:space="preserve"> ngày 26/5/2014 của Bộ Chính trị về tiếp tục đổi mới, nâng cao chất lượng công tác đào tạo, bồi dưỡng lý luận chính trị cho cán bộ lãnh đạo, quản lý; Kết luận số 117-KL/TW ngày 20/11/2015 của Ban Bí thư Trung ương về công tác đào tạo, bồi dưỡng tại các trường </w:t>
      </w:r>
      <w:r w:rsidR="00070B8F" w:rsidRPr="00F90737">
        <w:rPr>
          <w:rFonts w:ascii="Times New Roman" w:hAnsi="Times New Roman" w:cs="Times New Roman"/>
          <w:sz w:val="28"/>
          <w:szCs w:val="28"/>
          <w:lang w:val="en-US"/>
        </w:rPr>
        <w:t>c</w:t>
      </w:r>
      <w:r w:rsidR="0046759C" w:rsidRPr="00F90737">
        <w:rPr>
          <w:rFonts w:ascii="Times New Roman" w:hAnsi="Times New Roman" w:cs="Times New Roman"/>
          <w:sz w:val="28"/>
          <w:szCs w:val="28"/>
        </w:rPr>
        <w:t>hính trị tỉnh, thành phố trực thuộc Trung ương</w:t>
      </w:r>
      <w:r w:rsidR="00497B63" w:rsidRPr="00F90737">
        <w:rPr>
          <w:rFonts w:ascii="Times New Roman" w:hAnsi="Times New Roman" w:cs="Times New Roman"/>
          <w:sz w:val="28"/>
          <w:szCs w:val="28"/>
          <w:lang w:val="en-US"/>
        </w:rPr>
        <w:t>;</w:t>
      </w:r>
      <w:r w:rsidR="00497B63" w:rsidRPr="00F90737">
        <w:rPr>
          <w:rFonts w:ascii="Times New Roman" w:hAnsi="Times New Roman" w:cs="Times New Roman"/>
          <w:sz w:val="28"/>
          <w:szCs w:val="28"/>
        </w:rPr>
        <w:t>Quy định số 11-QĐ/TW</w:t>
      </w:r>
      <w:r w:rsidR="000B4981" w:rsidRPr="00F90737">
        <w:rPr>
          <w:rFonts w:ascii="Times New Roman" w:hAnsi="Times New Roman" w:cs="Times New Roman"/>
          <w:sz w:val="28"/>
          <w:szCs w:val="28"/>
        </w:rPr>
        <w:t xml:space="preserve">; </w:t>
      </w:r>
      <w:r w:rsidR="00497B63" w:rsidRPr="00F90737">
        <w:rPr>
          <w:rFonts w:ascii="Times New Roman" w:hAnsi="Times New Roman" w:cs="Times New Roman"/>
          <w:sz w:val="28"/>
          <w:szCs w:val="28"/>
        </w:rPr>
        <w:t>Kế hoạch số</w:t>
      </w:r>
      <w:r w:rsidR="00114ABB" w:rsidRPr="00F90737">
        <w:rPr>
          <w:rFonts w:ascii="Times New Roman" w:hAnsi="Times New Roman" w:cs="Times New Roman"/>
          <w:sz w:val="28"/>
          <w:szCs w:val="28"/>
        </w:rPr>
        <w:t xml:space="preserve"> 380-KH/HVCTQG,ngày </w:t>
      </w:r>
      <w:r w:rsidR="00497B63" w:rsidRPr="00F90737">
        <w:rPr>
          <w:rFonts w:ascii="Times New Roman" w:hAnsi="Times New Roman" w:cs="Times New Roman"/>
          <w:sz w:val="28"/>
          <w:szCs w:val="28"/>
        </w:rPr>
        <w:t>06/9/2021, Hướng dẫn số 381-HD/HVCTQG, ngày 06/9/2021 của Học viện Chính trị Quốc gia Hồ Chí Minh về triển khai thực hiện Quy định số 11-QĐ/TW</w:t>
      </w:r>
      <w:r w:rsidR="000B4981" w:rsidRPr="00F90737">
        <w:rPr>
          <w:rFonts w:ascii="Times New Roman" w:hAnsi="Times New Roman" w:cs="Times New Roman"/>
          <w:sz w:val="28"/>
          <w:szCs w:val="28"/>
        </w:rPr>
        <w:t xml:space="preserve">; </w:t>
      </w:r>
      <w:r w:rsidR="007041DE" w:rsidRPr="00F90737">
        <w:rPr>
          <w:rFonts w:ascii="Times New Roman" w:hAnsi="Times New Roman" w:cs="Times New Roman"/>
          <w:sz w:val="28"/>
          <w:szCs w:val="28"/>
        </w:rPr>
        <w:t xml:space="preserve">đồng thời, cụ thể hóa và tổ chức thực hiện </w:t>
      </w:r>
      <w:r w:rsidR="007041DE" w:rsidRPr="00F90737">
        <w:rPr>
          <w:rFonts w:ascii="Times New Roman" w:hAnsi="Times New Roman" w:cs="Times New Roman"/>
          <w:sz w:val="28"/>
          <w:szCs w:val="28"/>
          <w:highlight w:val="white"/>
        </w:rPr>
        <w:t xml:space="preserve">Nghị quyết </w:t>
      </w:r>
      <w:r w:rsidR="007041DE" w:rsidRPr="00F90737">
        <w:rPr>
          <w:rFonts w:ascii="Times New Roman" w:hAnsi="Times New Roman" w:cs="Times New Roman"/>
          <w:sz w:val="28"/>
          <w:szCs w:val="28"/>
          <w:highlight w:val="white"/>
        </w:rPr>
        <w:lastRenderedPageBreak/>
        <w:t>số 03-NQ/TU ngày 15/</w:t>
      </w:r>
      <w:r w:rsidR="007041DE" w:rsidRPr="00F90737">
        <w:rPr>
          <w:rFonts w:ascii="Times New Roman" w:hAnsi="Times New Roman" w:cs="Times New Roman"/>
          <w:sz w:val="28"/>
          <w:szCs w:val="28"/>
          <w:highlight w:val="white"/>
          <w:lang w:val="en-US"/>
        </w:rPr>
        <w:t>7</w:t>
      </w:r>
      <w:r w:rsidR="007041DE" w:rsidRPr="00F90737">
        <w:rPr>
          <w:rFonts w:ascii="Times New Roman" w:hAnsi="Times New Roman" w:cs="Times New Roman"/>
          <w:sz w:val="28"/>
          <w:szCs w:val="28"/>
          <w:highlight w:val="white"/>
        </w:rPr>
        <w:t>/202</w:t>
      </w:r>
      <w:r w:rsidR="007041DE" w:rsidRPr="00F90737">
        <w:rPr>
          <w:rFonts w:ascii="Times New Roman" w:hAnsi="Times New Roman" w:cs="Times New Roman"/>
          <w:sz w:val="28"/>
          <w:szCs w:val="28"/>
          <w:highlight w:val="white"/>
          <w:lang w:val="en-US"/>
        </w:rPr>
        <w:t>1</w:t>
      </w:r>
      <w:r w:rsidR="007041DE" w:rsidRPr="00F90737">
        <w:rPr>
          <w:rFonts w:ascii="Times New Roman" w:hAnsi="Times New Roman" w:cs="Times New Roman"/>
          <w:sz w:val="28"/>
          <w:szCs w:val="28"/>
          <w:highlight w:val="white"/>
        </w:rPr>
        <w:t xml:space="preserve"> của Tỉnh ủy về “Xây dựng đội ngũ cán bộ thuộc diện Ban Thường vụ Tỉnh ủy quản lý, nhất là Ủy viên Ban Chấp hành Đảng bộ tỉnh đủ phẩm chất, năng lực và uy tín ngang tầm với nhiệm vụ đến năm 2030 và những năm tiếp theo”</w:t>
      </w:r>
      <w:r w:rsidR="007041DE" w:rsidRPr="00F90737">
        <w:rPr>
          <w:rFonts w:ascii="Times New Roman" w:hAnsi="Times New Roman" w:cs="Times New Roman"/>
          <w:sz w:val="28"/>
          <w:szCs w:val="28"/>
        </w:rPr>
        <w:t xml:space="preserve">, việc ban hành Đề án “Xây dựng Trường Chính trị </w:t>
      </w:r>
      <w:proofErr w:type="spellStart"/>
      <w:r w:rsidR="007041DE" w:rsidRPr="00F90737">
        <w:rPr>
          <w:rFonts w:ascii="Times New Roman" w:hAnsi="Times New Roman" w:cs="Times New Roman"/>
          <w:sz w:val="28"/>
          <w:szCs w:val="28"/>
          <w:lang w:val="en-US"/>
        </w:rPr>
        <w:t>Trần</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Phú</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chuẩn</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mức</w:t>
      </w:r>
      <w:proofErr w:type="spellEnd"/>
      <w:r w:rsidR="007041DE" w:rsidRPr="00F90737">
        <w:rPr>
          <w:rFonts w:ascii="Times New Roman" w:hAnsi="Times New Roman" w:cs="Times New Roman"/>
          <w:sz w:val="28"/>
          <w:szCs w:val="28"/>
          <w:lang w:val="en-US"/>
        </w:rPr>
        <w:t xml:space="preserve"> 1, </w:t>
      </w:r>
      <w:proofErr w:type="spellStart"/>
      <w:r w:rsidR="007041DE" w:rsidRPr="00F90737">
        <w:rPr>
          <w:rFonts w:ascii="Times New Roman" w:hAnsi="Times New Roman" w:cs="Times New Roman"/>
          <w:sz w:val="28"/>
          <w:szCs w:val="28"/>
          <w:lang w:val="en-US"/>
        </w:rPr>
        <w:t>giai</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đoạn</w:t>
      </w:r>
      <w:proofErr w:type="spellEnd"/>
      <w:r w:rsidR="007041DE" w:rsidRPr="00F90737">
        <w:rPr>
          <w:rFonts w:ascii="Times New Roman" w:hAnsi="Times New Roman" w:cs="Times New Roman"/>
          <w:sz w:val="28"/>
          <w:szCs w:val="28"/>
          <w:lang w:val="en-US"/>
        </w:rPr>
        <w:t xml:space="preserve"> 2022-2025 </w:t>
      </w:r>
      <w:proofErr w:type="spellStart"/>
      <w:r w:rsidR="007041DE" w:rsidRPr="00F90737">
        <w:rPr>
          <w:rFonts w:ascii="Times New Roman" w:hAnsi="Times New Roman" w:cs="Times New Roman"/>
          <w:sz w:val="28"/>
          <w:szCs w:val="28"/>
          <w:lang w:val="en-US"/>
        </w:rPr>
        <w:t>và</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định</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hướng</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đến</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năm</w:t>
      </w:r>
      <w:proofErr w:type="spellEnd"/>
      <w:r w:rsidR="007041DE" w:rsidRPr="00F90737">
        <w:rPr>
          <w:rFonts w:ascii="Times New Roman" w:hAnsi="Times New Roman" w:cs="Times New Roman"/>
          <w:sz w:val="28"/>
          <w:szCs w:val="28"/>
          <w:lang w:val="en-US"/>
        </w:rPr>
        <w:t xml:space="preserve"> </w:t>
      </w:r>
      <w:r w:rsidR="007041DE" w:rsidRPr="00F90737">
        <w:rPr>
          <w:rFonts w:ascii="Times New Roman" w:hAnsi="Times New Roman" w:cs="Times New Roman"/>
          <w:sz w:val="28"/>
          <w:szCs w:val="28"/>
        </w:rPr>
        <w:t xml:space="preserve">2030” </w:t>
      </w:r>
      <w:proofErr w:type="spellStart"/>
      <w:r w:rsidR="007041DE" w:rsidRPr="00F90737">
        <w:rPr>
          <w:rFonts w:ascii="Times New Roman" w:hAnsi="Times New Roman" w:cs="Times New Roman"/>
          <w:sz w:val="28"/>
          <w:szCs w:val="28"/>
          <w:lang w:val="en-US"/>
        </w:rPr>
        <w:t>nhằm</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chuẩn</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hóa</w:t>
      </w:r>
      <w:proofErr w:type="spellEnd"/>
      <w:r w:rsidR="007041DE" w:rsidRPr="00F90737">
        <w:rPr>
          <w:rFonts w:ascii="Times New Roman" w:hAnsi="Times New Roman" w:cs="Times New Roman"/>
          <w:sz w:val="28"/>
          <w:szCs w:val="28"/>
          <w:lang w:val="en-US"/>
        </w:rPr>
        <w:t xml:space="preserve">, </w:t>
      </w:r>
      <w:proofErr w:type="spellStart"/>
      <w:r w:rsidR="0090358F" w:rsidRPr="00F90737">
        <w:rPr>
          <w:rFonts w:ascii="Times New Roman" w:hAnsi="Times New Roman" w:cs="Times New Roman"/>
          <w:sz w:val="28"/>
          <w:szCs w:val="28"/>
          <w:lang w:val="en-US"/>
        </w:rPr>
        <w:t>tạo</w:t>
      </w:r>
      <w:proofErr w:type="spellEnd"/>
      <w:r w:rsidR="0090358F" w:rsidRPr="00F90737">
        <w:rPr>
          <w:rFonts w:ascii="Times New Roman" w:hAnsi="Times New Roman" w:cs="Times New Roman"/>
          <w:sz w:val="28"/>
          <w:szCs w:val="28"/>
        </w:rPr>
        <w:t xml:space="preserve"> bước chuyển mạnh mẽ, </w:t>
      </w:r>
      <w:proofErr w:type="spellStart"/>
      <w:r w:rsidR="007041DE" w:rsidRPr="00F90737">
        <w:rPr>
          <w:rFonts w:ascii="Times New Roman" w:hAnsi="Times New Roman" w:cs="Times New Roman"/>
          <w:sz w:val="28"/>
          <w:szCs w:val="28"/>
          <w:lang w:val="en-US"/>
        </w:rPr>
        <w:t>nâng</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cao</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chất</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lượng</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hoạt</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động</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đào</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tạo</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bồi</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dưỡng</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cán</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bộ</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nghiên</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z w:val="28"/>
          <w:szCs w:val="28"/>
          <w:lang w:val="en-US"/>
        </w:rPr>
        <w:t>cứu</w:t>
      </w:r>
      <w:proofErr w:type="spellEnd"/>
      <w:r w:rsidR="007041DE" w:rsidRPr="00F90737">
        <w:rPr>
          <w:rFonts w:ascii="Times New Roman" w:hAnsi="Times New Roman" w:cs="Times New Roman"/>
          <w:sz w:val="28"/>
          <w:szCs w:val="28"/>
          <w:lang w:val="en-US"/>
        </w:rPr>
        <w:t xml:space="preserve"> khoa </w:t>
      </w:r>
      <w:proofErr w:type="spellStart"/>
      <w:r w:rsidR="007041DE" w:rsidRPr="00F90737">
        <w:rPr>
          <w:rFonts w:ascii="Times New Roman" w:hAnsi="Times New Roman" w:cs="Times New Roman"/>
          <w:sz w:val="28"/>
          <w:szCs w:val="28"/>
          <w:lang w:val="en-US"/>
        </w:rPr>
        <w:t>học</w:t>
      </w:r>
      <w:proofErr w:type="spellEnd"/>
      <w:r w:rsidR="007041DE" w:rsidRPr="00F90737">
        <w:rPr>
          <w:rFonts w:ascii="Times New Roman" w:hAnsi="Times New Roman" w:cs="Times New Roman"/>
          <w:sz w:val="28"/>
          <w:szCs w:val="28"/>
          <w:lang w:val="en-US"/>
        </w:rPr>
        <w:t xml:space="preserve">, </w:t>
      </w:r>
      <w:proofErr w:type="spellStart"/>
      <w:r w:rsidR="007041DE" w:rsidRPr="00F90737">
        <w:rPr>
          <w:rFonts w:ascii="Times New Roman" w:hAnsi="Times New Roman" w:cs="Times New Roman"/>
          <w:spacing w:val="-2"/>
          <w:sz w:val="28"/>
          <w:szCs w:val="28"/>
          <w:lang w:val="en-US"/>
        </w:rPr>
        <w:t>tổng</w:t>
      </w:r>
      <w:proofErr w:type="spellEnd"/>
      <w:r w:rsidR="007041DE" w:rsidRPr="00F90737">
        <w:rPr>
          <w:rFonts w:ascii="Times New Roman" w:hAnsi="Times New Roman" w:cs="Times New Roman"/>
          <w:spacing w:val="-2"/>
          <w:sz w:val="28"/>
          <w:szCs w:val="28"/>
          <w:lang w:val="en-US"/>
        </w:rPr>
        <w:t xml:space="preserve"> </w:t>
      </w:r>
      <w:proofErr w:type="spellStart"/>
      <w:r w:rsidR="007041DE" w:rsidRPr="00F90737">
        <w:rPr>
          <w:rFonts w:ascii="Times New Roman" w:hAnsi="Times New Roman" w:cs="Times New Roman"/>
          <w:spacing w:val="-2"/>
          <w:sz w:val="28"/>
          <w:szCs w:val="28"/>
          <w:lang w:val="en-US"/>
        </w:rPr>
        <w:t>kết</w:t>
      </w:r>
      <w:proofErr w:type="spellEnd"/>
      <w:r w:rsidR="007041DE" w:rsidRPr="00F90737">
        <w:rPr>
          <w:rFonts w:ascii="Times New Roman" w:hAnsi="Times New Roman" w:cs="Times New Roman"/>
          <w:spacing w:val="-2"/>
          <w:sz w:val="28"/>
          <w:szCs w:val="28"/>
          <w:lang w:val="en-US"/>
        </w:rPr>
        <w:t xml:space="preserve"> </w:t>
      </w:r>
      <w:proofErr w:type="spellStart"/>
      <w:r w:rsidR="007041DE" w:rsidRPr="00F90737">
        <w:rPr>
          <w:rFonts w:ascii="Times New Roman" w:hAnsi="Times New Roman" w:cs="Times New Roman"/>
          <w:spacing w:val="-2"/>
          <w:sz w:val="28"/>
          <w:szCs w:val="28"/>
          <w:lang w:val="en-US"/>
        </w:rPr>
        <w:t>thực</w:t>
      </w:r>
      <w:proofErr w:type="spellEnd"/>
      <w:r w:rsidR="007041DE" w:rsidRPr="00F90737">
        <w:rPr>
          <w:rFonts w:ascii="Times New Roman" w:hAnsi="Times New Roman" w:cs="Times New Roman"/>
          <w:spacing w:val="-2"/>
          <w:sz w:val="28"/>
          <w:szCs w:val="28"/>
          <w:lang w:val="en-US"/>
        </w:rPr>
        <w:t xml:space="preserve"> </w:t>
      </w:r>
      <w:proofErr w:type="spellStart"/>
      <w:r w:rsidR="007041DE" w:rsidRPr="00F90737">
        <w:rPr>
          <w:rFonts w:ascii="Times New Roman" w:hAnsi="Times New Roman" w:cs="Times New Roman"/>
          <w:spacing w:val="-2"/>
          <w:sz w:val="28"/>
          <w:szCs w:val="28"/>
          <w:lang w:val="en-US"/>
        </w:rPr>
        <w:t>tiễn</w:t>
      </w:r>
      <w:proofErr w:type="spellEnd"/>
      <w:r w:rsidR="007041DE" w:rsidRPr="00F90737">
        <w:rPr>
          <w:rFonts w:ascii="Times New Roman" w:hAnsi="Times New Roman" w:cs="Times New Roman"/>
          <w:spacing w:val="-2"/>
          <w:sz w:val="28"/>
          <w:szCs w:val="28"/>
          <w:lang w:val="en-US"/>
        </w:rPr>
        <w:t xml:space="preserve"> </w:t>
      </w:r>
      <w:proofErr w:type="spellStart"/>
      <w:r w:rsidR="007041DE" w:rsidRPr="00F90737">
        <w:rPr>
          <w:rFonts w:ascii="Times New Roman" w:hAnsi="Times New Roman" w:cs="Times New Roman"/>
          <w:spacing w:val="-2"/>
          <w:sz w:val="28"/>
          <w:szCs w:val="28"/>
          <w:lang w:val="en-US"/>
        </w:rPr>
        <w:t>và</w:t>
      </w:r>
      <w:proofErr w:type="spellEnd"/>
      <w:r w:rsidR="007041DE" w:rsidRPr="00F90737">
        <w:rPr>
          <w:rFonts w:ascii="Times New Roman" w:hAnsi="Times New Roman" w:cs="Times New Roman"/>
          <w:spacing w:val="-2"/>
          <w:sz w:val="28"/>
          <w:szCs w:val="28"/>
          <w:lang w:val="en-US"/>
        </w:rPr>
        <w:t xml:space="preserve"> </w:t>
      </w:r>
      <w:proofErr w:type="spellStart"/>
      <w:r w:rsidR="007041DE" w:rsidRPr="00F90737">
        <w:rPr>
          <w:rFonts w:ascii="Times New Roman" w:hAnsi="Times New Roman" w:cs="Times New Roman"/>
          <w:spacing w:val="-2"/>
          <w:sz w:val="28"/>
          <w:szCs w:val="28"/>
          <w:lang w:val="en-US"/>
        </w:rPr>
        <w:t>các</w:t>
      </w:r>
      <w:proofErr w:type="spellEnd"/>
      <w:r w:rsidR="007041DE" w:rsidRPr="00F90737">
        <w:rPr>
          <w:rFonts w:ascii="Times New Roman" w:hAnsi="Times New Roman" w:cs="Times New Roman"/>
          <w:spacing w:val="-2"/>
          <w:sz w:val="28"/>
          <w:szCs w:val="28"/>
          <w:lang w:val="en-US"/>
        </w:rPr>
        <w:t xml:space="preserve"> </w:t>
      </w:r>
      <w:proofErr w:type="spellStart"/>
      <w:r w:rsidR="007041DE" w:rsidRPr="00F90737">
        <w:rPr>
          <w:rFonts w:ascii="Times New Roman" w:hAnsi="Times New Roman" w:cs="Times New Roman"/>
          <w:spacing w:val="-2"/>
          <w:sz w:val="28"/>
          <w:szCs w:val="28"/>
          <w:lang w:val="en-US"/>
        </w:rPr>
        <w:t>hoạt</w:t>
      </w:r>
      <w:proofErr w:type="spellEnd"/>
      <w:r w:rsidR="007041DE" w:rsidRPr="00F90737">
        <w:rPr>
          <w:rFonts w:ascii="Times New Roman" w:hAnsi="Times New Roman" w:cs="Times New Roman"/>
          <w:spacing w:val="-2"/>
          <w:sz w:val="28"/>
          <w:szCs w:val="28"/>
          <w:lang w:val="en-US"/>
        </w:rPr>
        <w:t xml:space="preserve"> </w:t>
      </w:r>
      <w:proofErr w:type="spellStart"/>
      <w:r w:rsidR="007041DE" w:rsidRPr="00F90737">
        <w:rPr>
          <w:rFonts w:ascii="Times New Roman" w:hAnsi="Times New Roman" w:cs="Times New Roman"/>
          <w:spacing w:val="-2"/>
          <w:sz w:val="28"/>
          <w:szCs w:val="28"/>
          <w:lang w:val="en-US"/>
        </w:rPr>
        <w:t>động</w:t>
      </w:r>
      <w:proofErr w:type="spellEnd"/>
      <w:r w:rsidR="007041DE" w:rsidRPr="00F90737">
        <w:rPr>
          <w:rFonts w:ascii="Times New Roman" w:hAnsi="Times New Roman" w:cs="Times New Roman"/>
          <w:spacing w:val="-2"/>
          <w:sz w:val="28"/>
          <w:szCs w:val="28"/>
          <w:lang w:val="en-US"/>
        </w:rPr>
        <w:t xml:space="preserve"> </w:t>
      </w:r>
      <w:proofErr w:type="spellStart"/>
      <w:r w:rsidR="007041DE" w:rsidRPr="00F90737">
        <w:rPr>
          <w:rFonts w:ascii="Times New Roman" w:hAnsi="Times New Roman" w:cs="Times New Roman"/>
          <w:spacing w:val="-2"/>
          <w:sz w:val="28"/>
          <w:szCs w:val="28"/>
          <w:lang w:val="en-US"/>
        </w:rPr>
        <w:t>khác</w:t>
      </w:r>
      <w:proofErr w:type="spellEnd"/>
      <w:r w:rsidR="007041DE" w:rsidRPr="00F90737">
        <w:rPr>
          <w:rFonts w:ascii="Times New Roman" w:hAnsi="Times New Roman" w:cs="Times New Roman"/>
          <w:spacing w:val="-2"/>
          <w:sz w:val="28"/>
          <w:szCs w:val="28"/>
          <w:lang w:val="en-US"/>
        </w:rPr>
        <w:t xml:space="preserve"> </w:t>
      </w:r>
      <w:proofErr w:type="spellStart"/>
      <w:r w:rsidR="007041DE" w:rsidRPr="00F90737">
        <w:rPr>
          <w:rFonts w:ascii="Times New Roman" w:hAnsi="Times New Roman" w:cs="Times New Roman"/>
          <w:spacing w:val="-2"/>
          <w:sz w:val="28"/>
          <w:szCs w:val="28"/>
          <w:lang w:val="en-US"/>
        </w:rPr>
        <w:t>của</w:t>
      </w:r>
      <w:proofErr w:type="spellEnd"/>
      <w:r w:rsidR="007041DE" w:rsidRPr="00F90737">
        <w:rPr>
          <w:rFonts w:ascii="Times New Roman" w:hAnsi="Times New Roman" w:cs="Times New Roman"/>
          <w:spacing w:val="-2"/>
          <w:sz w:val="28"/>
          <w:szCs w:val="28"/>
          <w:lang w:val="en-US"/>
        </w:rPr>
        <w:t xml:space="preserve"> </w:t>
      </w:r>
      <w:r w:rsidR="0090358F" w:rsidRPr="00F90737">
        <w:rPr>
          <w:rFonts w:ascii="Times New Roman" w:hAnsi="Times New Roman" w:cs="Times New Roman"/>
          <w:spacing w:val="-2"/>
          <w:sz w:val="28"/>
          <w:szCs w:val="28"/>
        </w:rPr>
        <w:t>T</w:t>
      </w:r>
      <w:proofErr w:type="spellStart"/>
      <w:r w:rsidR="007041DE" w:rsidRPr="00F90737">
        <w:rPr>
          <w:rFonts w:ascii="Times New Roman" w:hAnsi="Times New Roman" w:cs="Times New Roman"/>
          <w:spacing w:val="-2"/>
          <w:sz w:val="28"/>
          <w:szCs w:val="28"/>
          <w:lang w:val="en-US"/>
        </w:rPr>
        <w:t>rường</w:t>
      </w:r>
      <w:proofErr w:type="spellEnd"/>
      <w:r w:rsidR="007041DE" w:rsidRPr="00F90737">
        <w:rPr>
          <w:rFonts w:ascii="Times New Roman" w:hAnsi="Times New Roman" w:cs="Times New Roman"/>
          <w:spacing w:val="-2"/>
          <w:sz w:val="28"/>
          <w:szCs w:val="28"/>
          <w:lang w:val="en-US"/>
        </w:rPr>
        <w:t xml:space="preserve"> </w:t>
      </w:r>
      <w:r w:rsidR="0090358F" w:rsidRPr="00F90737">
        <w:rPr>
          <w:rFonts w:ascii="Times New Roman" w:hAnsi="Times New Roman" w:cs="Times New Roman"/>
          <w:spacing w:val="-2"/>
          <w:sz w:val="28"/>
          <w:szCs w:val="28"/>
        </w:rPr>
        <w:t>C</w:t>
      </w:r>
      <w:proofErr w:type="spellStart"/>
      <w:r w:rsidR="007041DE" w:rsidRPr="00F90737">
        <w:rPr>
          <w:rFonts w:ascii="Times New Roman" w:hAnsi="Times New Roman" w:cs="Times New Roman"/>
          <w:spacing w:val="-2"/>
          <w:sz w:val="28"/>
          <w:szCs w:val="28"/>
          <w:lang w:val="en-US"/>
        </w:rPr>
        <w:t>hính</w:t>
      </w:r>
      <w:proofErr w:type="spellEnd"/>
      <w:r w:rsidR="007041DE" w:rsidRPr="00F90737">
        <w:rPr>
          <w:rFonts w:ascii="Times New Roman" w:hAnsi="Times New Roman" w:cs="Times New Roman"/>
          <w:spacing w:val="-2"/>
          <w:sz w:val="28"/>
          <w:szCs w:val="28"/>
          <w:lang w:val="en-US"/>
        </w:rPr>
        <w:t xml:space="preserve"> </w:t>
      </w:r>
      <w:proofErr w:type="spellStart"/>
      <w:r w:rsidR="007041DE" w:rsidRPr="00F90737">
        <w:rPr>
          <w:rFonts w:ascii="Times New Roman" w:hAnsi="Times New Roman" w:cs="Times New Roman"/>
          <w:spacing w:val="-2"/>
          <w:sz w:val="28"/>
          <w:szCs w:val="28"/>
          <w:lang w:val="en-US"/>
        </w:rPr>
        <w:t>trị</w:t>
      </w:r>
      <w:proofErr w:type="spellEnd"/>
      <w:r w:rsidR="0090358F" w:rsidRPr="00F90737">
        <w:rPr>
          <w:rFonts w:ascii="Times New Roman" w:hAnsi="Times New Roman" w:cs="Times New Roman"/>
          <w:spacing w:val="-2"/>
          <w:sz w:val="28"/>
          <w:szCs w:val="28"/>
        </w:rPr>
        <w:t xml:space="preserve"> Trần Phú </w:t>
      </w:r>
      <w:r w:rsidR="0046759C" w:rsidRPr="00F90737">
        <w:rPr>
          <w:rFonts w:ascii="Times New Roman" w:hAnsi="Times New Roman" w:cs="Times New Roman"/>
          <w:spacing w:val="-2"/>
          <w:sz w:val="28"/>
          <w:szCs w:val="28"/>
        </w:rPr>
        <w:t>là yêu cầu cấp thiết</w:t>
      </w:r>
      <w:r w:rsidR="0090358F" w:rsidRPr="00F90737">
        <w:rPr>
          <w:rFonts w:ascii="Times New Roman" w:hAnsi="Times New Roman" w:cs="Times New Roman"/>
          <w:spacing w:val="-2"/>
          <w:sz w:val="28"/>
          <w:szCs w:val="28"/>
        </w:rPr>
        <w:t xml:space="preserve"> trong giai đoạn hiện nay.</w:t>
      </w:r>
    </w:p>
    <w:p w14:paraId="6D8A0430" w14:textId="77777777" w:rsidR="00730C41" w:rsidRPr="00F90737" w:rsidRDefault="00730C41" w:rsidP="009C7C90">
      <w:pPr>
        <w:widowControl w:val="0"/>
        <w:tabs>
          <w:tab w:val="left" w:pos="2160"/>
        </w:tabs>
        <w:suppressAutoHyphens/>
        <w:spacing w:before="40" w:after="40" w:line="269" w:lineRule="auto"/>
        <w:ind w:firstLine="567"/>
        <w:jc w:val="both"/>
        <w:rPr>
          <w:rFonts w:ascii="Times New Roman" w:eastAsia="Times New Roman" w:hAnsi="Times New Roman" w:cs="Times New Roman"/>
          <w:b/>
          <w:bCs/>
          <w:sz w:val="28"/>
          <w:szCs w:val="28"/>
          <w:lang w:val="en-US"/>
        </w:rPr>
      </w:pPr>
      <w:r w:rsidRPr="00F90737">
        <w:rPr>
          <w:rFonts w:ascii="Times New Roman" w:eastAsia="Times New Roman" w:hAnsi="Times New Roman" w:cs="Times New Roman"/>
          <w:b/>
          <w:bCs/>
          <w:sz w:val="28"/>
          <w:szCs w:val="28"/>
          <w:lang w:val="en-US"/>
        </w:rPr>
        <w:t>II. CĂN CỨ XÂY DỰNG ĐỀ ÁN</w:t>
      </w:r>
    </w:p>
    <w:p w14:paraId="62CF9D79" w14:textId="77777777" w:rsidR="00730C41" w:rsidRPr="00F90737" w:rsidRDefault="002B3FD8" w:rsidP="009C7C90">
      <w:pPr>
        <w:widowControl w:val="0"/>
        <w:tabs>
          <w:tab w:val="left" w:pos="2160"/>
        </w:tabs>
        <w:suppressAutoHyphens/>
        <w:spacing w:before="40" w:after="40" w:line="269" w:lineRule="auto"/>
        <w:ind w:firstLine="567"/>
        <w:jc w:val="both"/>
        <w:rPr>
          <w:rFonts w:ascii="Times New Roman" w:eastAsia="Times New Roman" w:hAnsi="Times New Roman" w:cs="Times New Roman"/>
          <w:b/>
          <w:bCs/>
          <w:sz w:val="28"/>
          <w:szCs w:val="28"/>
          <w:lang w:val="en-US"/>
        </w:rPr>
      </w:pPr>
      <w:r w:rsidRPr="00F90737">
        <w:rPr>
          <w:rFonts w:ascii="Times New Roman" w:eastAsia="Times New Roman" w:hAnsi="Times New Roman" w:cs="Times New Roman"/>
          <w:b/>
          <w:bCs/>
          <w:sz w:val="28"/>
          <w:szCs w:val="28"/>
          <w:lang w:val="en-US"/>
        </w:rPr>
        <w:t xml:space="preserve">1. </w:t>
      </w:r>
      <w:proofErr w:type="spellStart"/>
      <w:r w:rsidRPr="00F90737">
        <w:rPr>
          <w:rFonts w:ascii="Times New Roman" w:eastAsia="Times New Roman" w:hAnsi="Times New Roman" w:cs="Times New Roman"/>
          <w:b/>
          <w:bCs/>
          <w:sz w:val="28"/>
          <w:szCs w:val="28"/>
          <w:lang w:val="en-US"/>
        </w:rPr>
        <w:t>Căn</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cứ</w:t>
      </w:r>
      <w:proofErr w:type="spellEnd"/>
      <w:r w:rsidR="00730C41" w:rsidRPr="00F90737">
        <w:rPr>
          <w:rFonts w:ascii="Times New Roman" w:eastAsia="Times New Roman" w:hAnsi="Times New Roman" w:cs="Times New Roman"/>
          <w:b/>
          <w:bCs/>
          <w:sz w:val="28"/>
          <w:szCs w:val="28"/>
          <w:lang w:val="en-US"/>
        </w:rPr>
        <w:t xml:space="preserve"> </w:t>
      </w:r>
      <w:proofErr w:type="spellStart"/>
      <w:r w:rsidR="00730C41" w:rsidRPr="00F90737">
        <w:rPr>
          <w:rFonts w:ascii="Times New Roman" w:eastAsia="Times New Roman" w:hAnsi="Times New Roman" w:cs="Times New Roman"/>
          <w:b/>
          <w:bCs/>
          <w:sz w:val="28"/>
          <w:szCs w:val="28"/>
          <w:lang w:val="en-US"/>
        </w:rPr>
        <w:t>chính</w:t>
      </w:r>
      <w:proofErr w:type="spellEnd"/>
      <w:r w:rsidR="00730C41" w:rsidRPr="00F90737">
        <w:rPr>
          <w:rFonts w:ascii="Times New Roman" w:eastAsia="Times New Roman" w:hAnsi="Times New Roman" w:cs="Times New Roman"/>
          <w:b/>
          <w:bCs/>
          <w:sz w:val="28"/>
          <w:szCs w:val="28"/>
          <w:lang w:val="en-US"/>
        </w:rPr>
        <w:t xml:space="preserve"> </w:t>
      </w:r>
      <w:proofErr w:type="spellStart"/>
      <w:r w:rsidR="00730C41" w:rsidRPr="00F90737">
        <w:rPr>
          <w:rFonts w:ascii="Times New Roman" w:eastAsia="Times New Roman" w:hAnsi="Times New Roman" w:cs="Times New Roman"/>
          <w:b/>
          <w:bCs/>
          <w:sz w:val="28"/>
          <w:szCs w:val="28"/>
          <w:lang w:val="en-US"/>
        </w:rPr>
        <w:t>trị</w:t>
      </w:r>
      <w:proofErr w:type="spellEnd"/>
    </w:p>
    <w:p w14:paraId="51D9047F" w14:textId="77777777" w:rsidR="00B93E48" w:rsidRPr="00F90737" w:rsidRDefault="009B77EF" w:rsidP="009C7C90">
      <w:pPr>
        <w:widowControl w:val="0"/>
        <w:tabs>
          <w:tab w:val="left" w:pos="2160"/>
        </w:tabs>
        <w:suppressAutoHyphens/>
        <w:spacing w:before="40" w:after="40" w:line="269" w:lineRule="auto"/>
        <w:ind w:firstLine="567"/>
        <w:jc w:val="both"/>
        <w:rPr>
          <w:rFonts w:ascii="Times New Roman" w:hAnsi="Times New Roman" w:cs="Times New Roman"/>
          <w:sz w:val="28"/>
          <w:szCs w:val="28"/>
          <w:lang w:val="en-US"/>
        </w:rPr>
      </w:pPr>
      <w:r w:rsidRPr="00F90737">
        <w:rPr>
          <w:rFonts w:ascii="Times New Roman" w:hAnsi="Times New Roman" w:cs="Times New Roman"/>
          <w:sz w:val="28"/>
          <w:szCs w:val="28"/>
        </w:rPr>
        <w:t xml:space="preserve">- </w:t>
      </w:r>
      <w:proofErr w:type="spellStart"/>
      <w:r w:rsidR="00B93E48" w:rsidRPr="00F90737">
        <w:rPr>
          <w:rFonts w:ascii="Times New Roman" w:hAnsi="Times New Roman" w:cs="Times New Roman"/>
          <w:sz w:val="28"/>
          <w:szCs w:val="28"/>
          <w:lang w:val="en-US"/>
        </w:rPr>
        <w:t>Quy</w:t>
      </w:r>
      <w:proofErr w:type="spellEnd"/>
      <w:r w:rsidR="00B93E48" w:rsidRPr="00F90737">
        <w:rPr>
          <w:rFonts w:ascii="Times New Roman" w:hAnsi="Times New Roman" w:cs="Times New Roman"/>
          <w:sz w:val="28"/>
          <w:szCs w:val="28"/>
          <w:lang w:val="en-US"/>
        </w:rPr>
        <w:t xml:space="preserve"> </w:t>
      </w:r>
      <w:proofErr w:type="spellStart"/>
      <w:r w:rsidR="00B93E48" w:rsidRPr="00F90737">
        <w:rPr>
          <w:rFonts w:ascii="Times New Roman" w:hAnsi="Times New Roman" w:cs="Times New Roman"/>
          <w:sz w:val="28"/>
          <w:szCs w:val="28"/>
          <w:lang w:val="en-US"/>
        </w:rPr>
        <w:t>định</w:t>
      </w:r>
      <w:proofErr w:type="spellEnd"/>
      <w:r w:rsidR="00B93E48" w:rsidRPr="00F90737">
        <w:rPr>
          <w:rFonts w:ascii="Times New Roman" w:hAnsi="Times New Roman" w:cs="Times New Roman"/>
          <w:sz w:val="28"/>
          <w:szCs w:val="28"/>
          <w:lang w:val="en-US"/>
        </w:rPr>
        <w:t xml:space="preserve"> </w:t>
      </w:r>
      <w:proofErr w:type="spellStart"/>
      <w:r w:rsidR="00B93E48" w:rsidRPr="00F90737">
        <w:rPr>
          <w:rFonts w:ascii="Times New Roman" w:hAnsi="Times New Roman" w:cs="Times New Roman"/>
          <w:sz w:val="28"/>
          <w:szCs w:val="28"/>
          <w:lang w:val="en-US"/>
        </w:rPr>
        <w:t>số</w:t>
      </w:r>
      <w:proofErr w:type="spellEnd"/>
      <w:r w:rsidR="00C53746" w:rsidRPr="00F90737">
        <w:rPr>
          <w:rFonts w:ascii="Times New Roman" w:hAnsi="Times New Roman" w:cs="Times New Roman"/>
          <w:sz w:val="28"/>
          <w:szCs w:val="28"/>
          <w:lang w:val="en-US"/>
        </w:rPr>
        <w:t xml:space="preserve"> 09-QĐi/TW, </w:t>
      </w:r>
      <w:proofErr w:type="spellStart"/>
      <w:r w:rsidR="00C53746" w:rsidRPr="00F90737">
        <w:rPr>
          <w:rFonts w:ascii="Times New Roman" w:hAnsi="Times New Roman" w:cs="Times New Roman"/>
          <w:sz w:val="28"/>
          <w:szCs w:val="28"/>
          <w:lang w:val="en-US"/>
        </w:rPr>
        <w:t>ngày</w:t>
      </w:r>
      <w:proofErr w:type="spellEnd"/>
      <w:r w:rsidR="00C53746" w:rsidRPr="00F90737">
        <w:rPr>
          <w:rFonts w:ascii="Times New Roman" w:hAnsi="Times New Roman" w:cs="Times New Roman"/>
          <w:sz w:val="28"/>
          <w:szCs w:val="28"/>
          <w:lang w:val="en-US"/>
        </w:rPr>
        <w:t xml:space="preserve"> </w:t>
      </w:r>
      <w:r w:rsidR="00B93E48" w:rsidRPr="00F90737">
        <w:rPr>
          <w:rFonts w:ascii="Times New Roman" w:hAnsi="Times New Roman" w:cs="Times New Roman"/>
          <w:sz w:val="28"/>
          <w:szCs w:val="28"/>
          <w:lang w:val="en-US"/>
        </w:rPr>
        <w:t xml:space="preserve">12/8/2018 </w:t>
      </w:r>
      <w:r w:rsidR="00B93E48" w:rsidRPr="00F90737">
        <w:rPr>
          <w:rFonts w:ascii="Times New Roman" w:hAnsi="Times New Roman" w:cs="Times New Roman"/>
          <w:sz w:val="28"/>
          <w:szCs w:val="28"/>
        </w:rPr>
        <w:t>của Ban Chấp hành Trung ương Đảng</w:t>
      </w:r>
      <w:r w:rsidR="00114ABB" w:rsidRPr="00F90737">
        <w:rPr>
          <w:rFonts w:ascii="Times New Roman" w:hAnsi="Times New Roman" w:cs="Times New Roman"/>
          <w:sz w:val="28"/>
          <w:szCs w:val="28"/>
          <w:lang w:val="en-US"/>
        </w:rPr>
        <w:t xml:space="preserve"> (</w:t>
      </w:r>
      <w:proofErr w:type="spellStart"/>
      <w:r w:rsidR="00114ABB" w:rsidRPr="00F90737">
        <w:rPr>
          <w:rFonts w:ascii="Times New Roman" w:hAnsi="Times New Roman" w:cs="Times New Roman"/>
          <w:sz w:val="28"/>
          <w:szCs w:val="28"/>
          <w:lang w:val="en-US"/>
        </w:rPr>
        <w:t>K</w:t>
      </w:r>
      <w:r w:rsidR="00B93E48" w:rsidRPr="00F90737">
        <w:rPr>
          <w:rFonts w:ascii="Times New Roman" w:hAnsi="Times New Roman" w:cs="Times New Roman"/>
          <w:sz w:val="28"/>
          <w:szCs w:val="28"/>
          <w:lang w:val="en-US"/>
        </w:rPr>
        <w:t>hóa</w:t>
      </w:r>
      <w:proofErr w:type="spellEnd"/>
      <w:r w:rsidR="00B93E48" w:rsidRPr="00F90737">
        <w:rPr>
          <w:rFonts w:ascii="Times New Roman" w:hAnsi="Times New Roman" w:cs="Times New Roman"/>
          <w:sz w:val="28"/>
          <w:szCs w:val="28"/>
          <w:lang w:val="en-US"/>
        </w:rPr>
        <w:t xml:space="preserve"> XII)</w:t>
      </w:r>
      <w:r w:rsidR="00B93E48" w:rsidRPr="00F90737">
        <w:rPr>
          <w:rFonts w:ascii="Times New Roman" w:hAnsi="Times New Roman" w:cs="Times New Roman"/>
          <w:sz w:val="28"/>
          <w:szCs w:val="28"/>
        </w:rPr>
        <w:t xml:space="preserve"> về chức năng, nhiệm vụ, tổ chức bộ máy của trường </w:t>
      </w:r>
      <w:r w:rsidR="009E5B79" w:rsidRPr="00F90737">
        <w:rPr>
          <w:rFonts w:ascii="Times New Roman" w:hAnsi="Times New Roman" w:cs="Times New Roman"/>
          <w:sz w:val="28"/>
          <w:szCs w:val="28"/>
        </w:rPr>
        <w:t>c</w:t>
      </w:r>
      <w:r w:rsidR="00B93E48" w:rsidRPr="00F90737">
        <w:rPr>
          <w:rFonts w:ascii="Times New Roman" w:hAnsi="Times New Roman" w:cs="Times New Roman"/>
          <w:sz w:val="28"/>
          <w:szCs w:val="28"/>
        </w:rPr>
        <w:t>hính trị tỉnh, thành phố trực thuộc Trung ương</w:t>
      </w:r>
      <w:r w:rsidR="001D553D" w:rsidRPr="00F90737">
        <w:rPr>
          <w:rFonts w:ascii="Times New Roman" w:hAnsi="Times New Roman" w:cs="Times New Roman"/>
          <w:sz w:val="28"/>
          <w:szCs w:val="28"/>
          <w:lang w:val="en-US"/>
        </w:rPr>
        <w:t>;</w:t>
      </w:r>
    </w:p>
    <w:p w14:paraId="0D8E584D" w14:textId="77777777" w:rsidR="001D553D" w:rsidRPr="00F90737" w:rsidRDefault="009B77EF" w:rsidP="009C7C90">
      <w:pPr>
        <w:widowControl w:val="0"/>
        <w:tabs>
          <w:tab w:val="left" w:pos="2160"/>
        </w:tabs>
        <w:suppressAutoHyphens/>
        <w:spacing w:before="40" w:after="40" w:line="269" w:lineRule="auto"/>
        <w:ind w:firstLine="567"/>
        <w:jc w:val="both"/>
        <w:rPr>
          <w:rFonts w:ascii="Times New Roman" w:eastAsia="Times New Roman" w:hAnsi="Times New Roman" w:cs="Times New Roman"/>
          <w:b/>
          <w:bCs/>
          <w:sz w:val="28"/>
          <w:szCs w:val="28"/>
          <w:lang w:val="en-US"/>
        </w:rPr>
      </w:pPr>
      <w:r w:rsidRPr="00F90737">
        <w:rPr>
          <w:rFonts w:ascii="Times New Roman" w:hAnsi="Times New Roman" w:cs="Times New Roman"/>
          <w:sz w:val="28"/>
          <w:szCs w:val="28"/>
        </w:rPr>
        <w:t xml:space="preserve">- </w:t>
      </w:r>
      <w:r w:rsidR="001D553D" w:rsidRPr="00F90737">
        <w:rPr>
          <w:rFonts w:ascii="Times New Roman" w:hAnsi="Times New Roman" w:cs="Times New Roman"/>
          <w:sz w:val="28"/>
          <w:szCs w:val="28"/>
        </w:rPr>
        <w:t>Quy định số 11-QĐ/TW, ngày 19/5/2021 của Ban Bí thư Trung ương Đảng, về trường chính trị chuẩn</w:t>
      </w:r>
      <w:r w:rsidR="001D553D" w:rsidRPr="00F90737">
        <w:rPr>
          <w:rFonts w:ascii="Times New Roman" w:hAnsi="Times New Roman" w:cs="Times New Roman"/>
          <w:sz w:val="28"/>
          <w:szCs w:val="28"/>
          <w:lang w:val="en-US"/>
        </w:rPr>
        <w:t>;</w:t>
      </w:r>
    </w:p>
    <w:p w14:paraId="28DE457C" w14:textId="77777777" w:rsidR="00B93E48" w:rsidRPr="00F90737" w:rsidRDefault="009B77EF" w:rsidP="009C7C90">
      <w:pPr>
        <w:widowControl w:val="0"/>
        <w:tabs>
          <w:tab w:val="left" w:pos="2160"/>
        </w:tabs>
        <w:suppressAutoHyphens/>
        <w:spacing w:before="40" w:after="40" w:line="269" w:lineRule="auto"/>
        <w:ind w:firstLine="567"/>
        <w:jc w:val="both"/>
        <w:rPr>
          <w:rStyle w:val="markedcontent"/>
          <w:rFonts w:ascii="Times New Roman" w:hAnsi="Times New Roman" w:cs="Times New Roman"/>
          <w:sz w:val="28"/>
          <w:szCs w:val="28"/>
          <w:lang w:val="en-US"/>
        </w:rPr>
      </w:pPr>
      <w:r w:rsidRPr="00F90737">
        <w:rPr>
          <w:rStyle w:val="markedcontent"/>
          <w:rFonts w:ascii="Times New Roman" w:hAnsi="Times New Roman" w:cs="Times New Roman"/>
          <w:sz w:val="28"/>
          <w:szCs w:val="28"/>
        </w:rPr>
        <w:t xml:space="preserve">- </w:t>
      </w:r>
      <w:r w:rsidR="00B93E48" w:rsidRPr="00F90737">
        <w:rPr>
          <w:rStyle w:val="markedcontent"/>
          <w:rFonts w:ascii="Times New Roman" w:hAnsi="Times New Roman" w:cs="Times New Roman"/>
          <w:sz w:val="28"/>
          <w:szCs w:val="28"/>
        </w:rPr>
        <w:t>Nghị quyết số 32-NQ/TW</w:t>
      </w:r>
      <w:r w:rsidR="00184ACE" w:rsidRPr="00F90737">
        <w:rPr>
          <w:rStyle w:val="markedcontent"/>
          <w:rFonts w:ascii="Times New Roman" w:hAnsi="Times New Roman" w:cs="Times New Roman"/>
          <w:sz w:val="28"/>
          <w:szCs w:val="28"/>
          <w:lang w:val="en-US"/>
        </w:rPr>
        <w:t>,</w:t>
      </w:r>
      <w:r w:rsidR="00B93E48" w:rsidRPr="00F90737">
        <w:rPr>
          <w:rStyle w:val="markedcontent"/>
          <w:rFonts w:ascii="Times New Roman" w:hAnsi="Times New Roman" w:cs="Times New Roman"/>
          <w:sz w:val="28"/>
          <w:szCs w:val="28"/>
        </w:rPr>
        <w:t xml:space="preserve"> ngày 26/5/2014 của Bộ Chính trị về tiếp tục đổi mới, nâng cao chất lượng công tác đào tạo, bồi dưỡng lý luận chính trị cho cán bộ lãnh đạo, quản lý; Nghị quyết số 37-NQ/TW ngày 09/10/2014 về công tác lý luận và định hướng nghiên cứu đến năm 2030</w:t>
      </w:r>
      <w:r w:rsidR="001D553D" w:rsidRPr="00F90737">
        <w:rPr>
          <w:rStyle w:val="markedcontent"/>
          <w:rFonts w:ascii="Times New Roman" w:hAnsi="Times New Roman" w:cs="Times New Roman"/>
          <w:sz w:val="28"/>
          <w:szCs w:val="28"/>
          <w:lang w:val="en-US"/>
        </w:rPr>
        <w:t>;</w:t>
      </w:r>
    </w:p>
    <w:p w14:paraId="721C72C5" w14:textId="77777777" w:rsidR="00D52869" w:rsidRPr="00F90737" w:rsidRDefault="00D52869" w:rsidP="009C7C90">
      <w:pPr>
        <w:tabs>
          <w:tab w:val="left" w:pos="2410"/>
          <w:tab w:val="left" w:pos="7686"/>
          <w:tab w:val="left" w:pos="8229"/>
        </w:tabs>
        <w:autoSpaceDE w:val="0"/>
        <w:autoSpaceDN w:val="0"/>
        <w:adjustRightInd w:val="0"/>
        <w:spacing w:before="40" w:after="40" w:line="269" w:lineRule="auto"/>
        <w:ind w:firstLine="567"/>
        <w:jc w:val="both"/>
        <w:rPr>
          <w:rFonts w:ascii="Times New Roman" w:hAnsi="Times New Roman" w:cs="Times New Roman"/>
          <w:sz w:val="28"/>
          <w:szCs w:val="28"/>
          <w:lang w:val="en-US"/>
        </w:rPr>
      </w:pPr>
      <w:r w:rsidRPr="00F90737">
        <w:rPr>
          <w:rFonts w:ascii="Times New Roman" w:hAnsi="Times New Roman" w:cs="Times New Roman"/>
          <w:sz w:val="28"/>
          <w:szCs w:val="28"/>
        </w:rPr>
        <w:t>- Kế hoạch số 380-KH/HVCTQG, ngày 06/9/2021, Hướng dẫn số 381-HD/HVCTQG, ngày 06/9/2021 của Học viện Chính trị Quốc gia Hồ Chí Minh về triển khai thực hiện Quy định số 11-QĐ/TW, ngày 19/5/2021 của Ban Bí thư Trung ương Đảng về trường chính trị chuẩn;</w:t>
      </w:r>
    </w:p>
    <w:p w14:paraId="486BEFC5" w14:textId="77777777" w:rsidR="008753CC" w:rsidRPr="00F90737" w:rsidRDefault="008753CC" w:rsidP="009C7C90">
      <w:pPr>
        <w:tabs>
          <w:tab w:val="left" w:pos="2410"/>
          <w:tab w:val="left" w:pos="7686"/>
          <w:tab w:val="left" w:pos="8229"/>
        </w:tabs>
        <w:autoSpaceDE w:val="0"/>
        <w:autoSpaceDN w:val="0"/>
        <w:adjustRightInd w:val="0"/>
        <w:spacing w:before="40" w:after="40" w:line="269" w:lineRule="auto"/>
        <w:ind w:firstLine="567"/>
        <w:jc w:val="both"/>
        <w:rPr>
          <w:rStyle w:val="markedcontent"/>
          <w:rFonts w:ascii="Times New Roman" w:hAnsi="Times New Roman" w:cs="Times New Roman"/>
          <w:sz w:val="28"/>
          <w:szCs w:val="28"/>
          <w:lang w:val="en-US"/>
        </w:rPr>
      </w:pPr>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Thông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báo</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Kết</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luận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số</w:t>
      </w:r>
      <w:proofErr w:type="spellEnd"/>
      <w:r w:rsidRPr="00F90737">
        <w:rPr>
          <w:rFonts w:ascii="Times New Roman" w:hAnsi="Times New Roman" w:cs="Times New Roman"/>
          <w:sz w:val="28"/>
          <w:szCs w:val="28"/>
          <w:lang w:val="en-US"/>
        </w:rPr>
        <w:t xml:space="preserve"> 1425-TB/HVCTQG, </w:t>
      </w:r>
      <w:proofErr w:type="spellStart"/>
      <w:r w:rsidRPr="00F90737">
        <w:rPr>
          <w:rFonts w:ascii="Times New Roman" w:hAnsi="Times New Roman" w:cs="Times New Roman"/>
          <w:sz w:val="28"/>
          <w:szCs w:val="28"/>
          <w:lang w:val="en-US"/>
        </w:rPr>
        <w:t>ngày</w:t>
      </w:r>
      <w:proofErr w:type="spellEnd"/>
      <w:r w:rsidRPr="00F90737">
        <w:rPr>
          <w:rFonts w:ascii="Times New Roman" w:hAnsi="Times New Roman" w:cs="Times New Roman"/>
          <w:sz w:val="28"/>
          <w:szCs w:val="28"/>
          <w:lang w:val="en-US"/>
        </w:rPr>
        <w:t xml:space="preserve"> 23/8/2022 </w:t>
      </w:r>
      <w:proofErr w:type="spellStart"/>
      <w:r w:rsidRPr="00F90737">
        <w:rPr>
          <w:rFonts w:ascii="Times New Roman" w:hAnsi="Times New Roman" w:cs="Times New Roman"/>
          <w:sz w:val="28"/>
          <w:szCs w:val="28"/>
          <w:lang w:val="en-US"/>
        </w:rPr>
        <w:t>của</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đồng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Ủy</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viên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Bộ</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trị</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Giám</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đốc</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Học</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viện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trị</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quốc</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gia</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Hồ</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w:t>
      </w:r>
      <w:proofErr w:type="spellEnd"/>
      <w:r w:rsidRPr="00F90737">
        <w:rPr>
          <w:rFonts w:ascii="Times New Roman" w:hAnsi="Times New Roman" w:cs="Times New Roman"/>
          <w:sz w:val="28"/>
          <w:szCs w:val="28"/>
          <w:lang w:val="en-US"/>
        </w:rPr>
        <w:t xml:space="preserve"> Minh, </w:t>
      </w:r>
      <w:proofErr w:type="spellStart"/>
      <w:r w:rsidRPr="00F90737">
        <w:rPr>
          <w:rFonts w:ascii="Times New Roman" w:hAnsi="Times New Roman" w:cs="Times New Roman"/>
          <w:sz w:val="28"/>
          <w:szCs w:val="28"/>
          <w:lang w:val="en-US"/>
        </w:rPr>
        <w:t>Chủ</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tịch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Hội</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đồng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Lý</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luận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Trung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ương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tại</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buổi</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làm</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việc</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với</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Tỉnh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ủy</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Hà</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Tĩnh</w:t>
      </w:r>
      <w:proofErr w:type="spellEnd"/>
      <w:r w:rsidRPr="00F90737">
        <w:rPr>
          <w:rFonts w:ascii="Times New Roman" w:hAnsi="Times New Roman" w:cs="Times New Roman"/>
          <w:sz w:val="28"/>
          <w:szCs w:val="28"/>
          <w:lang w:val="en-US"/>
        </w:rPr>
        <w:t>;</w:t>
      </w:r>
    </w:p>
    <w:p w14:paraId="6FDA2A50" w14:textId="77777777" w:rsidR="001D553D" w:rsidRPr="00F90737" w:rsidRDefault="009B77EF" w:rsidP="009C7C90">
      <w:pPr>
        <w:spacing w:before="40" w:after="40" w:line="269" w:lineRule="auto"/>
        <w:ind w:firstLine="567"/>
        <w:jc w:val="both"/>
        <w:rPr>
          <w:rFonts w:ascii="Times New Roman" w:eastAsia="Times New Roman" w:hAnsi="Times New Roman" w:cs="Times New Roman"/>
          <w:sz w:val="28"/>
          <w:szCs w:val="28"/>
          <w:lang w:val="en-US"/>
        </w:rPr>
      </w:pPr>
      <w:r w:rsidRPr="00F90737">
        <w:rPr>
          <w:rFonts w:ascii="Times New Roman" w:eastAsia="Times New Roman" w:hAnsi="Times New Roman" w:cs="Times New Roman"/>
          <w:sz w:val="28"/>
          <w:szCs w:val="28"/>
        </w:rPr>
        <w:t xml:space="preserve">- </w:t>
      </w:r>
      <w:r w:rsidR="001D553D" w:rsidRPr="00F90737">
        <w:rPr>
          <w:rFonts w:ascii="Times New Roman" w:eastAsia="Times New Roman" w:hAnsi="Times New Roman" w:cs="Times New Roman"/>
          <w:sz w:val="28"/>
          <w:szCs w:val="28"/>
        </w:rPr>
        <w:t>Nghị quyết số 07-NQ/TU, ngày 20/11/2008 của Ban Thường vụ Tỉnh ủy về tăng cường lãnh đạo, chỉ đạo nâng cao chất lượng đào tạo, bồi dưỡng cán bộ tạ</w:t>
      </w:r>
      <w:r w:rsidR="00C53746" w:rsidRPr="00F90737">
        <w:rPr>
          <w:rFonts w:ascii="Times New Roman" w:eastAsia="Times New Roman" w:hAnsi="Times New Roman" w:cs="Times New Roman"/>
          <w:sz w:val="28"/>
          <w:szCs w:val="28"/>
        </w:rPr>
        <w:t xml:space="preserve">i Trường Chính trị Trần Phú và </w:t>
      </w:r>
      <w:r w:rsidR="00C53746" w:rsidRPr="00F90737">
        <w:rPr>
          <w:rFonts w:ascii="Times New Roman" w:eastAsia="Times New Roman" w:hAnsi="Times New Roman" w:cs="Times New Roman"/>
          <w:sz w:val="28"/>
          <w:szCs w:val="28"/>
          <w:lang w:val="en-US"/>
        </w:rPr>
        <w:t>T</w:t>
      </w:r>
      <w:r w:rsidR="001D553D" w:rsidRPr="00F90737">
        <w:rPr>
          <w:rFonts w:ascii="Times New Roman" w:eastAsia="Times New Roman" w:hAnsi="Times New Roman" w:cs="Times New Roman"/>
          <w:sz w:val="28"/>
          <w:szCs w:val="28"/>
        </w:rPr>
        <w:t>rung tâm bồi dưỡng chính trị các huyện, thành phố, thị xã;</w:t>
      </w:r>
    </w:p>
    <w:p w14:paraId="1F961F6C" w14:textId="77777777" w:rsidR="001D553D" w:rsidRPr="00F90737" w:rsidRDefault="009B77EF" w:rsidP="009C7C90">
      <w:pPr>
        <w:spacing w:before="40" w:after="40" w:line="269" w:lineRule="auto"/>
        <w:ind w:firstLine="567"/>
        <w:jc w:val="both"/>
        <w:rPr>
          <w:rFonts w:ascii="Times New Roman" w:eastAsia="Times New Roman" w:hAnsi="Times New Roman" w:cs="Times New Roman"/>
          <w:color w:val="000000"/>
          <w:sz w:val="28"/>
          <w:szCs w:val="28"/>
        </w:rPr>
      </w:pPr>
      <w:r w:rsidRPr="00F90737">
        <w:rPr>
          <w:rFonts w:ascii="Times New Roman" w:eastAsia="Times New Roman" w:hAnsi="Times New Roman" w:cs="Times New Roman"/>
          <w:color w:val="000000"/>
          <w:sz w:val="28"/>
          <w:szCs w:val="28"/>
        </w:rPr>
        <w:t xml:space="preserve">- </w:t>
      </w:r>
      <w:r w:rsidR="001D553D" w:rsidRPr="00F90737">
        <w:rPr>
          <w:rFonts w:ascii="Times New Roman" w:eastAsia="Times New Roman" w:hAnsi="Times New Roman" w:cs="Times New Roman"/>
          <w:color w:val="000000"/>
          <w:sz w:val="28"/>
          <w:szCs w:val="28"/>
        </w:rPr>
        <w:t xml:space="preserve">Quy định số </w:t>
      </w:r>
      <w:r w:rsidR="001D553D" w:rsidRPr="00F90737">
        <w:rPr>
          <w:rFonts w:ascii="Times New Roman" w:eastAsia="Times New Roman" w:hAnsi="Times New Roman" w:cs="Times New Roman"/>
          <w:color w:val="000000"/>
          <w:sz w:val="28"/>
          <w:szCs w:val="28"/>
          <w:lang w:val="en-US"/>
        </w:rPr>
        <w:t>1107</w:t>
      </w:r>
      <w:r w:rsidR="001D553D" w:rsidRPr="00F90737">
        <w:rPr>
          <w:rFonts w:ascii="Times New Roman" w:eastAsia="Times New Roman" w:hAnsi="Times New Roman" w:cs="Times New Roman"/>
          <w:color w:val="000000"/>
          <w:sz w:val="28"/>
          <w:szCs w:val="28"/>
        </w:rPr>
        <w:t xml:space="preserve"> - QĐ/T</w:t>
      </w:r>
      <w:r w:rsidR="001D553D" w:rsidRPr="00F90737">
        <w:rPr>
          <w:rFonts w:ascii="Times New Roman" w:eastAsia="Times New Roman" w:hAnsi="Times New Roman" w:cs="Times New Roman"/>
          <w:color w:val="000000"/>
          <w:sz w:val="28"/>
          <w:szCs w:val="28"/>
          <w:lang w:val="en-US"/>
        </w:rPr>
        <w:t>U</w:t>
      </w:r>
      <w:r w:rsidR="001D553D" w:rsidRPr="00F90737">
        <w:rPr>
          <w:rFonts w:ascii="Times New Roman" w:eastAsia="Times New Roman" w:hAnsi="Times New Roman" w:cs="Times New Roman"/>
          <w:color w:val="000000"/>
          <w:sz w:val="28"/>
          <w:szCs w:val="28"/>
        </w:rPr>
        <w:t>, ngày 1</w:t>
      </w:r>
      <w:r w:rsidR="001D553D" w:rsidRPr="00F90737">
        <w:rPr>
          <w:rFonts w:ascii="Times New Roman" w:eastAsia="Times New Roman" w:hAnsi="Times New Roman" w:cs="Times New Roman"/>
          <w:color w:val="000000"/>
          <w:sz w:val="28"/>
          <w:szCs w:val="28"/>
          <w:lang w:val="en-US"/>
        </w:rPr>
        <w:t>2</w:t>
      </w:r>
      <w:r w:rsidR="001D553D" w:rsidRPr="00F90737">
        <w:rPr>
          <w:rFonts w:ascii="Times New Roman" w:eastAsia="Times New Roman" w:hAnsi="Times New Roman" w:cs="Times New Roman"/>
          <w:color w:val="000000"/>
          <w:sz w:val="28"/>
          <w:szCs w:val="28"/>
        </w:rPr>
        <w:t>/</w:t>
      </w:r>
      <w:r w:rsidR="001D553D" w:rsidRPr="00F90737">
        <w:rPr>
          <w:rFonts w:ascii="Times New Roman" w:eastAsia="Times New Roman" w:hAnsi="Times New Roman" w:cs="Times New Roman"/>
          <w:color w:val="000000"/>
          <w:sz w:val="28"/>
          <w:szCs w:val="28"/>
          <w:lang w:val="en-US"/>
        </w:rPr>
        <w:t>8</w:t>
      </w:r>
      <w:r w:rsidR="001D553D" w:rsidRPr="00F90737">
        <w:rPr>
          <w:rFonts w:ascii="Times New Roman" w:eastAsia="Times New Roman" w:hAnsi="Times New Roman" w:cs="Times New Roman"/>
          <w:color w:val="000000"/>
          <w:sz w:val="28"/>
          <w:szCs w:val="28"/>
        </w:rPr>
        <w:t>/201</w:t>
      </w:r>
      <w:r w:rsidR="001D553D" w:rsidRPr="00F90737">
        <w:rPr>
          <w:rFonts w:ascii="Times New Roman" w:eastAsia="Times New Roman" w:hAnsi="Times New Roman" w:cs="Times New Roman"/>
          <w:color w:val="000000"/>
          <w:sz w:val="28"/>
          <w:szCs w:val="28"/>
          <w:lang w:val="en-US"/>
        </w:rPr>
        <w:t>9</w:t>
      </w:r>
      <w:r w:rsidR="00222190" w:rsidRPr="00F90737">
        <w:rPr>
          <w:rFonts w:ascii="Times New Roman" w:eastAsia="Times New Roman" w:hAnsi="Times New Roman" w:cs="Times New Roman"/>
          <w:color w:val="000000"/>
          <w:sz w:val="28"/>
          <w:szCs w:val="28"/>
        </w:rPr>
        <w:t xml:space="preserve"> của</w:t>
      </w:r>
      <w:r w:rsidR="001D553D" w:rsidRPr="00F90737">
        <w:rPr>
          <w:rFonts w:ascii="Times New Roman" w:eastAsia="Times New Roman" w:hAnsi="Times New Roman" w:cs="Times New Roman"/>
          <w:color w:val="000000"/>
          <w:sz w:val="28"/>
          <w:szCs w:val="28"/>
          <w:lang w:val="en-US"/>
        </w:rPr>
        <w:t xml:space="preserve">Ban </w:t>
      </w:r>
      <w:proofErr w:type="spellStart"/>
      <w:r w:rsidR="001D553D" w:rsidRPr="00F90737">
        <w:rPr>
          <w:rFonts w:ascii="Times New Roman" w:eastAsia="Times New Roman" w:hAnsi="Times New Roman" w:cs="Times New Roman"/>
          <w:color w:val="000000"/>
          <w:sz w:val="28"/>
          <w:szCs w:val="28"/>
          <w:lang w:val="en-US"/>
        </w:rPr>
        <w:t>Thường</w:t>
      </w:r>
      <w:proofErr w:type="spellEnd"/>
      <w:r w:rsidR="001D553D" w:rsidRPr="00F90737">
        <w:rPr>
          <w:rFonts w:ascii="Times New Roman" w:eastAsia="Times New Roman" w:hAnsi="Times New Roman" w:cs="Times New Roman"/>
          <w:color w:val="000000"/>
          <w:sz w:val="28"/>
          <w:szCs w:val="28"/>
          <w:lang w:val="en-US"/>
        </w:rPr>
        <w:t xml:space="preserve"> </w:t>
      </w:r>
      <w:proofErr w:type="spellStart"/>
      <w:r w:rsidR="001D553D" w:rsidRPr="00F90737">
        <w:rPr>
          <w:rFonts w:ascii="Times New Roman" w:eastAsia="Times New Roman" w:hAnsi="Times New Roman" w:cs="Times New Roman"/>
          <w:color w:val="000000"/>
          <w:sz w:val="28"/>
          <w:szCs w:val="28"/>
          <w:lang w:val="en-US"/>
        </w:rPr>
        <w:t>vụ</w:t>
      </w:r>
      <w:proofErr w:type="spellEnd"/>
      <w:r w:rsidR="001D553D" w:rsidRPr="00F90737">
        <w:rPr>
          <w:rFonts w:ascii="Times New Roman" w:eastAsia="Times New Roman" w:hAnsi="Times New Roman" w:cs="Times New Roman"/>
          <w:color w:val="000000"/>
          <w:sz w:val="28"/>
          <w:szCs w:val="28"/>
          <w:lang w:val="en-US"/>
        </w:rPr>
        <w:t xml:space="preserve"> </w:t>
      </w:r>
      <w:proofErr w:type="spellStart"/>
      <w:r w:rsidR="001D553D" w:rsidRPr="00F90737">
        <w:rPr>
          <w:rFonts w:ascii="Times New Roman" w:eastAsia="Times New Roman" w:hAnsi="Times New Roman" w:cs="Times New Roman"/>
          <w:color w:val="000000"/>
          <w:sz w:val="28"/>
          <w:szCs w:val="28"/>
          <w:lang w:val="en-US"/>
        </w:rPr>
        <w:t>Tỉnh</w:t>
      </w:r>
      <w:proofErr w:type="spellEnd"/>
      <w:r w:rsidR="001D553D" w:rsidRPr="00F90737">
        <w:rPr>
          <w:rFonts w:ascii="Times New Roman" w:eastAsia="Times New Roman" w:hAnsi="Times New Roman" w:cs="Times New Roman"/>
          <w:color w:val="000000"/>
          <w:sz w:val="28"/>
          <w:szCs w:val="28"/>
          <w:lang w:val="en-US"/>
        </w:rPr>
        <w:t xml:space="preserve"> </w:t>
      </w:r>
      <w:proofErr w:type="spellStart"/>
      <w:r w:rsidR="001D553D" w:rsidRPr="00F90737">
        <w:rPr>
          <w:rFonts w:ascii="Times New Roman" w:eastAsia="Times New Roman" w:hAnsi="Times New Roman" w:cs="Times New Roman"/>
          <w:color w:val="000000"/>
          <w:sz w:val="28"/>
          <w:szCs w:val="28"/>
          <w:lang w:val="en-US"/>
        </w:rPr>
        <w:t>ủy</w:t>
      </w:r>
      <w:proofErr w:type="spellEnd"/>
      <w:r w:rsidR="001D553D" w:rsidRPr="00F90737">
        <w:rPr>
          <w:rFonts w:ascii="Times New Roman" w:eastAsia="Times New Roman" w:hAnsi="Times New Roman" w:cs="Times New Roman"/>
          <w:color w:val="000000"/>
          <w:sz w:val="28"/>
          <w:szCs w:val="28"/>
          <w:lang w:val="en-US"/>
        </w:rPr>
        <w:t xml:space="preserve"> </w:t>
      </w:r>
      <w:proofErr w:type="spellStart"/>
      <w:r w:rsidR="001D553D" w:rsidRPr="00F90737">
        <w:rPr>
          <w:rFonts w:ascii="Times New Roman" w:eastAsia="Times New Roman" w:hAnsi="Times New Roman" w:cs="Times New Roman"/>
          <w:color w:val="000000"/>
          <w:sz w:val="28"/>
          <w:szCs w:val="28"/>
          <w:lang w:val="en-US"/>
        </w:rPr>
        <w:t>Quy</w:t>
      </w:r>
      <w:proofErr w:type="spellEnd"/>
      <w:r w:rsidR="001D553D" w:rsidRPr="00F90737">
        <w:rPr>
          <w:rFonts w:ascii="Times New Roman" w:eastAsia="Times New Roman" w:hAnsi="Times New Roman" w:cs="Times New Roman"/>
          <w:color w:val="000000"/>
          <w:sz w:val="28"/>
          <w:szCs w:val="28"/>
          <w:lang w:val="en-US"/>
        </w:rPr>
        <w:t xml:space="preserve"> </w:t>
      </w:r>
      <w:proofErr w:type="spellStart"/>
      <w:r w:rsidR="001D553D" w:rsidRPr="00F90737">
        <w:rPr>
          <w:rFonts w:ascii="Times New Roman" w:eastAsia="Times New Roman" w:hAnsi="Times New Roman" w:cs="Times New Roman"/>
          <w:color w:val="000000"/>
          <w:sz w:val="28"/>
          <w:szCs w:val="28"/>
          <w:lang w:val="en-US"/>
        </w:rPr>
        <w:t>định</w:t>
      </w:r>
      <w:proofErr w:type="spellEnd"/>
      <w:r w:rsidR="001D553D" w:rsidRPr="00F90737">
        <w:rPr>
          <w:rFonts w:ascii="Times New Roman" w:eastAsia="Times New Roman" w:hAnsi="Times New Roman" w:cs="Times New Roman"/>
          <w:color w:val="000000"/>
          <w:sz w:val="28"/>
          <w:szCs w:val="28"/>
        </w:rPr>
        <w:t xml:space="preserve"> chức năng, nhiệm vụ, tổ chức bộ máy của </w:t>
      </w:r>
      <w:r w:rsidR="00222190" w:rsidRPr="00F90737">
        <w:rPr>
          <w:rFonts w:ascii="Times New Roman" w:eastAsia="Times New Roman" w:hAnsi="Times New Roman" w:cs="Times New Roman"/>
          <w:color w:val="000000"/>
          <w:sz w:val="28"/>
          <w:szCs w:val="28"/>
          <w:lang w:val="en-US"/>
        </w:rPr>
        <w:t>T</w:t>
      </w:r>
      <w:r w:rsidR="001D553D" w:rsidRPr="00F90737">
        <w:rPr>
          <w:rFonts w:ascii="Times New Roman" w:eastAsia="Times New Roman" w:hAnsi="Times New Roman" w:cs="Times New Roman"/>
          <w:color w:val="000000"/>
          <w:sz w:val="28"/>
          <w:szCs w:val="28"/>
        </w:rPr>
        <w:t xml:space="preserve">rường </w:t>
      </w:r>
      <w:proofErr w:type="spellStart"/>
      <w:r w:rsidR="001D553D" w:rsidRPr="00F90737">
        <w:rPr>
          <w:rFonts w:ascii="Times New Roman" w:eastAsia="Times New Roman" w:hAnsi="Times New Roman" w:cs="Times New Roman"/>
          <w:color w:val="000000"/>
          <w:sz w:val="28"/>
          <w:szCs w:val="28"/>
          <w:lang w:val="en-US"/>
        </w:rPr>
        <w:t>Chính</w:t>
      </w:r>
      <w:proofErr w:type="spellEnd"/>
      <w:r w:rsidR="001D553D" w:rsidRPr="00F90737">
        <w:rPr>
          <w:rFonts w:ascii="Times New Roman" w:eastAsia="Times New Roman" w:hAnsi="Times New Roman" w:cs="Times New Roman"/>
          <w:color w:val="000000"/>
          <w:sz w:val="28"/>
          <w:szCs w:val="28"/>
          <w:lang w:val="en-US"/>
        </w:rPr>
        <w:t xml:space="preserve"> </w:t>
      </w:r>
      <w:proofErr w:type="spellStart"/>
      <w:r w:rsidR="001D553D" w:rsidRPr="00F90737">
        <w:rPr>
          <w:rFonts w:ascii="Times New Roman" w:eastAsia="Times New Roman" w:hAnsi="Times New Roman" w:cs="Times New Roman"/>
          <w:color w:val="000000"/>
          <w:sz w:val="28"/>
          <w:szCs w:val="28"/>
          <w:lang w:val="en-US"/>
        </w:rPr>
        <w:t>trị</w:t>
      </w:r>
      <w:proofErr w:type="spellEnd"/>
      <w:r w:rsidR="001D553D" w:rsidRPr="00F90737">
        <w:rPr>
          <w:rFonts w:ascii="Times New Roman" w:eastAsia="Times New Roman" w:hAnsi="Times New Roman" w:cs="Times New Roman"/>
          <w:color w:val="000000"/>
          <w:sz w:val="28"/>
          <w:szCs w:val="28"/>
          <w:lang w:val="en-US"/>
        </w:rPr>
        <w:t xml:space="preserve"> </w:t>
      </w:r>
      <w:proofErr w:type="spellStart"/>
      <w:r w:rsidR="001D553D" w:rsidRPr="00F90737">
        <w:rPr>
          <w:rFonts w:ascii="Times New Roman" w:eastAsia="Times New Roman" w:hAnsi="Times New Roman" w:cs="Times New Roman"/>
          <w:color w:val="000000"/>
          <w:sz w:val="28"/>
          <w:szCs w:val="28"/>
          <w:lang w:val="en-US"/>
        </w:rPr>
        <w:t>Trần</w:t>
      </w:r>
      <w:proofErr w:type="spellEnd"/>
      <w:r w:rsidR="001D553D" w:rsidRPr="00F90737">
        <w:rPr>
          <w:rFonts w:ascii="Times New Roman" w:eastAsia="Times New Roman" w:hAnsi="Times New Roman" w:cs="Times New Roman"/>
          <w:color w:val="000000"/>
          <w:sz w:val="28"/>
          <w:szCs w:val="28"/>
          <w:lang w:val="en-US"/>
        </w:rPr>
        <w:t xml:space="preserve"> </w:t>
      </w:r>
      <w:proofErr w:type="spellStart"/>
      <w:r w:rsidR="001D553D" w:rsidRPr="00F90737">
        <w:rPr>
          <w:rFonts w:ascii="Times New Roman" w:eastAsia="Times New Roman" w:hAnsi="Times New Roman" w:cs="Times New Roman"/>
          <w:color w:val="000000"/>
          <w:sz w:val="28"/>
          <w:szCs w:val="28"/>
          <w:lang w:val="en-US"/>
        </w:rPr>
        <w:t>Phú</w:t>
      </w:r>
      <w:proofErr w:type="spellEnd"/>
      <w:r w:rsidR="001D553D" w:rsidRPr="00F90737">
        <w:rPr>
          <w:rFonts w:ascii="Times New Roman" w:eastAsia="Times New Roman" w:hAnsi="Times New Roman" w:cs="Times New Roman"/>
          <w:color w:val="000000"/>
          <w:sz w:val="28"/>
          <w:szCs w:val="28"/>
        </w:rPr>
        <w:t>;</w:t>
      </w:r>
    </w:p>
    <w:p w14:paraId="5D403C7D" w14:textId="77777777" w:rsidR="001D553D" w:rsidRPr="00F90737" w:rsidRDefault="009B77EF" w:rsidP="009C7C90">
      <w:pPr>
        <w:autoSpaceDE w:val="0"/>
        <w:autoSpaceDN w:val="0"/>
        <w:adjustRightInd w:val="0"/>
        <w:spacing w:before="40" w:after="40" w:line="269" w:lineRule="auto"/>
        <w:ind w:firstLine="567"/>
        <w:jc w:val="both"/>
        <w:rPr>
          <w:rFonts w:ascii="Times New Roman" w:hAnsi="Times New Roman" w:cs="Times New Roman"/>
          <w:sz w:val="28"/>
          <w:szCs w:val="28"/>
          <w:highlight w:val="white"/>
        </w:rPr>
      </w:pPr>
      <w:r w:rsidRPr="00F90737">
        <w:rPr>
          <w:rFonts w:ascii="Times New Roman" w:hAnsi="Times New Roman" w:cs="Times New Roman"/>
          <w:sz w:val="28"/>
          <w:szCs w:val="28"/>
          <w:highlight w:val="white"/>
        </w:rPr>
        <w:t xml:space="preserve">- </w:t>
      </w:r>
      <w:r w:rsidR="001D553D" w:rsidRPr="00F90737">
        <w:rPr>
          <w:rFonts w:ascii="Times New Roman" w:hAnsi="Times New Roman" w:cs="Times New Roman"/>
          <w:sz w:val="28"/>
          <w:szCs w:val="28"/>
          <w:highlight w:val="white"/>
        </w:rPr>
        <w:t>Nghị quyết Đại hội đại biểu Đảng bộ tỉnh Hà Tĩnh lần thứ XIX;</w:t>
      </w:r>
    </w:p>
    <w:p w14:paraId="045D617A" w14:textId="77777777" w:rsidR="001D553D" w:rsidRPr="00F90737" w:rsidRDefault="009B77EF" w:rsidP="009C7C90">
      <w:pPr>
        <w:autoSpaceDE w:val="0"/>
        <w:autoSpaceDN w:val="0"/>
        <w:adjustRightInd w:val="0"/>
        <w:spacing w:before="40" w:after="40" w:line="269" w:lineRule="auto"/>
        <w:ind w:firstLine="567"/>
        <w:jc w:val="both"/>
        <w:rPr>
          <w:rFonts w:ascii="Times New Roman" w:hAnsi="Times New Roman" w:cs="Times New Roman"/>
          <w:sz w:val="28"/>
          <w:szCs w:val="28"/>
          <w:highlight w:val="white"/>
        </w:rPr>
      </w:pPr>
      <w:r w:rsidRPr="00F90737">
        <w:rPr>
          <w:rFonts w:ascii="Times New Roman" w:hAnsi="Times New Roman" w:cs="Times New Roman"/>
          <w:sz w:val="28"/>
          <w:szCs w:val="28"/>
          <w:highlight w:val="white"/>
        </w:rPr>
        <w:t xml:space="preserve">- </w:t>
      </w:r>
      <w:r w:rsidR="001D553D" w:rsidRPr="00F90737">
        <w:rPr>
          <w:rFonts w:ascii="Times New Roman" w:hAnsi="Times New Roman" w:cs="Times New Roman"/>
          <w:sz w:val="28"/>
          <w:szCs w:val="28"/>
          <w:highlight w:val="white"/>
        </w:rPr>
        <w:t>Nghị quyết số 03-NQ/TU</w:t>
      </w:r>
      <w:r w:rsidR="0084159F" w:rsidRPr="00F90737">
        <w:rPr>
          <w:rFonts w:ascii="Times New Roman" w:hAnsi="Times New Roman" w:cs="Times New Roman"/>
          <w:sz w:val="28"/>
          <w:szCs w:val="28"/>
          <w:highlight w:val="white"/>
        </w:rPr>
        <w:t>,</w:t>
      </w:r>
      <w:r w:rsidR="001D553D" w:rsidRPr="00F90737">
        <w:rPr>
          <w:rFonts w:ascii="Times New Roman" w:hAnsi="Times New Roman" w:cs="Times New Roman"/>
          <w:sz w:val="28"/>
          <w:szCs w:val="28"/>
          <w:highlight w:val="white"/>
        </w:rPr>
        <w:t xml:space="preserve"> ngày 15/</w:t>
      </w:r>
      <w:r w:rsidR="001D553D" w:rsidRPr="00F90737">
        <w:rPr>
          <w:rFonts w:ascii="Times New Roman" w:hAnsi="Times New Roman" w:cs="Times New Roman"/>
          <w:sz w:val="28"/>
          <w:szCs w:val="28"/>
          <w:highlight w:val="white"/>
          <w:lang w:val="en-US"/>
        </w:rPr>
        <w:t>7</w:t>
      </w:r>
      <w:r w:rsidR="001D553D" w:rsidRPr="00F90737">
        <w:rPr>
          <w:rFonts w:ascii="Times New Roman" w:hAnsi="Times New Roman" w:cs="Times New Roman"/>
          <w:sz w:val="28"/>
          <w:szCs w:val="28"/>
          <w:highlight w:val="white"/>
        </w:rPr>
        <w:t>/202</w:t>
      </w:r>
      <w:r w:rsidR="001D553D" w:rsidRPr="00F90737">
        <w:rPr>
          <w:rFonts w:ascii="Times New Roman" w:hAnsi="Times New Roman" w:cs="Times New Roman"/>
          <w:sz w:val="28"/>
          <w:szCs w:val="28"/>
          <w:highlight w:val="white"/>
          <w:lang w:val="en-US"/>
        </w:rPr>
        <w:t>1</w:t>
      </w:r>
      <w:r w:rsidR="001D553D" w:rsidRPr="00F90737">
        <w:rPr>
          <w:rFonts w:ascii="Times New Roman" w:hAnsi="Times New Roman" w:cs="Times New Roman"/>
          <w:sz w:val="28"/>
          <w:szCs w:val="28"/>
          <w:highlight w:val="white"/>
        </w:rPr>
        <w:t xml:space="preserve"> củ</w:t>
      </w:r>
      <w:r w:rsidR="0084159F" w:rsidRPr="00F90737">
        <w:rPr>
          <w:rFonts w:ascii="Times New Roman" w:hAnsi="Times New Roman" w:cs="Times New Roman"/>
          <w:sz w:val="28"/>
          <w:szCs w:val="28"/>
          <w:highlight w:val="white"/>
        </w:rPr>
        <w:t>a Ban Chấp hành Đảng bộ tỉnh</w:t>
      </w:r>
      <w:r w:rsidR="001D553D" w:rsidRPr="00F90737">
        <w:rPr>
          <w:rFonts w:ascii="Times New Roman" w:hAnsi="Times New Roman" w:cs="Times New Roman"/>
          <w:sz w:val="28"/>
          <w:szCs w:val="28"/>
          <w:highlight w:val="white"/>
        </w:rPr>
        <w:t xml:space="preserve"> về </w:t>
      </w:r>
      <w:r w:rsidR="0084159F" w:rsidRPr="00F90737">
        <w:rPr>
          <w:rFonts w:ascii="Times New Roman" w:hAnsi="Times New Roman" w:cs="Times New Roman"/>
          <w:sz w:val="28"/>
          <w:szCs w:val="28"/>
          <w:highlight w:val="white"/>
        </w:rPr>
        <w:t>x</w:t>
      </w:r>
      <w:r w:rsidR="001D553D" w:rsidRPr="00F90737">
        <w:rPr>
          <w:rFonts w:ascii="Times New Roman" w:hAnsi="Times New Roman" w:cs="Times New Roman"/>
          <w:sz w:val="28"/>
          <w:szCs w:val="28"/>
          <w:highlight w:val="white"/>
        </w:rPr>
        <w:t>ây dựng đội ngũ cán bộ thuộc diện Ban Thường vụ T</w:t>
      </w:r>
      <w:r w:rsidR="007041DE" w:rsidRPr="00F90737">
        <w:rPr>
          <w:rFonts w:ascii="Times New Roman" w:hAnsi="Times New Roman" w:cs="Times New Roman"/>
          <w:sz w:val="28"/>
          <w:szCs w:val="28"/>
          <w:highlight w:val="white"/>
        </w:rPr>
        <w:t>ỉ</w:t>
      </w:r>
      <w:r w:rsidR="001D553D" w:rsidRPr="00F90737">
        <w:rPr>
          <w:rFonts w:ascii="Times New Roman" w:hAnsi="Times New Roman" w:cs="Times New Roman"/>
          <w:sz w:val="28"/>
          <w:szCs w:val="28"/>
          <w:highlight w:val="white"/>
        </w:rPr>
        <w:t>nh ủy quản lý, nhất là Ủy viên Ban Chấp hành Đảng bộ tỉnh đủ phẩm chất, năng lực và uy tín ngang tầm với nhiệm vụ đến năm 2030 và những năm tiếp theo</w:t>
      </w:r>
      <w:r w:rsidR="00B15D72" w:rsidRPr="00F90737">
        <w:rPr>
          <w:rFonts w:ascii="Times New Roman" w:hAnsi="Times New Roman" w:cs="Times New Roman"/>
          <w:sz w:val="28"/>
          <w:szCs w:val="28"/>
          <w:highlight w:val="white"/>
        </w:rPr>
        <w:t>;</w:t>
      </w:r>
    </w:p>
    <w:p w14:paraId="0D71458A" w14:textId="77777777" w:rsidR="008753CC" w:rsidRPr="00F90737" w:rsidRDefault="009B77EF" w:rsidP="009C7C90">
      <w:pPr>
        <w:widowControl w:val="0"/>
        <w:tabs>
          <w:tab w:val="left" w:pos="2160"/>
        </w:tabs>
        <w:suppressAutoHyphens/>
        <w:spacing w:before="40" w:after="40" w:line="269" w:lineRule="auto"/>
        <w:ind w:firstLine="567"/>
        <w:jc w:val="both"/>
        <w:rPr>
          <w:rFonts w:ascii="Times New Roman" w:hAnsi="Times New Roman" w:cs="Times New Roman"/>
          <w:sz w:val="28"/>
          <w:szCs w:val="28"/>
          <w:lang w:val="en-US"/>
        </w:rPr>
      </w:pPr>
      <w:r w:rsidRPr="00F90737">
        <w:rPr>
          <w:rFonts w:ascii="Times New Roman" w:hAnsi="Times New Roman" w:cs="Times New Roman"/>
          <w:sz w:val="28"/>
          <w:szCs w:val="28"/>
          <w:highlight w:val="white"/>
        </w:rPr>
        <w:t xml:space="preserve">- </w:t>
      </w:r>
      <w:r w:rsidR="00755AF9" w:rsidRPr="00F90737">
        <w:rPr>
          <w:rFonts w:ascii="Times New Roman" w:hAnsi="Times New Roman" w:cs="Times New Roman"/>
          <w:sz w:val="28"/>
          <w:szCs w:val="28"/>
          <w:highlight w:val="white"/>
        </w:rPr>
        <w:t>Thông báo số 175-TB/TU</w:t>
      </w:r>
      <w:r w:rsidR="00114ABB" w:rsidRPr="00F90737">
        <w:rPr>
          <w:rFonts w:ascii="Times New Roman" w:hAnsi="Times New Roman" w:cs="Times New Roman"/>
          <w:sz w:val="28"/>
          <w:szCs w:val="28"/>
          <w:highlight w:val="white"/>
        </w:rPr>
        <w:t>,</w:t>
      </w:r>
      <w:r w:rsidR="00755AF9" w:rsidRPr="00F90737">
        <w:rPr>
          <w:rFonts w:ascii="Times New Roman" w:hAnsi="Times New Roman" w:cs="Times New Roman"/>
          <w:sz w:val="28"/>
          <w:szCs w:val="28"/>
          <w:highlight w:val="white"/>
        </w:rPr>
        <w:t xml:space="preserve"> ngày 07/10/2021 </w:t>
      </w:r>
      <w:r w:rsidR="00755AF9" w:rsidRPr="00F90737">
        <w:rPr>
          <w:rFonts w:ascii="Times New Roman" w:hAnsi="Times New Roman" w:cs="Times New Roman"/>
          <w:sz w:val="28"/>
          <w:szCs w:val="28"/>
        </w:rPr>
        <w:t xml:space="preserve">của Thường trực Tỉnh ủy tại </w:t>
      </w:r>
      <w:r w:rsidR="00755AF9" w:rsidRPr="00F90737">
        <w:rPr>
          <w:rFonts w:ascii="Times New Roman" w:hAnsi="Times New Roman" w:cs="Times New Roman"/>
          <w:sz w:val="28"/>
          <w:szCs w:val="28"/>
        </w:rPr>
        <w:lastRenderedPageBreak/>
        <w:t>buổi làm việc với Ban Giám hiệu Trường Chính trị Trần Phú</w:t>
      </w:r>
      <w:r w:rsidR="00755AF9" w:rsidRPr="00F90737">
        <w:rPr>
          <w:rFonts w:ascii="Times New Roman" w:hAnsi="Times New Roman" w:cs="Times New Roman"/>
          <w:sz w:val="28"/>
          <w:szCs w:val="28"/>
          <w:lang w:val="en-US"/>
        </w:rPr>
        <w:t>.</w:t>
      </w:r>
    </w:p>
    <w:p w14:paraId="4D8565CC" w14:textId="77777777" w:rsidR="00730C41" w:rsidRPr="00F90737" w:rsidRDefault="002B3FD8" w:rsidP="009C7C90">
      <w:pPr>
        <w:widowControl w:val="0"/>
        <w:tabs>
          <w:tab w:val="left" w:pos="2160"/>
        </w:tabs>
        <w:suppressAutoHyphens/>
        <w:spacing w:before="40" w:after="40" w:line="269" w:lineRule="auto"/>
        <w:ind w:firstLine="567"/>
        <w:jc w:val="both"/>
        <w:rPr>
          <w:rFonts w:ascii="Times New Roman" w:eastAsia="Times New Roman" w:hAnsi="Times New Roman" w:cs="Times New Roman"/>
          <w:b/>
          <w:bCs/>
          <w:sz w:val="28"/>
          <w:szCs w:val="28"/>
          <w:lang w:val="en-US"/>
        </w:rPr>
      </w:pPr>
      <w:r w:rsidRPr="00F90737">
        <w:rPr>
          <w:rFonts w:ascii="Times New Roman" w:eastAsia="Times New Roman" w:hAnsi="Times New Roman" w:cs="Times New Roman"/>
          <w:b/>
          <w:bCs/>
          <w:sz w:val="28"/>
          <w:szCs w:val="28"/>
          <w:lang w:val="en-US"/>
        </w:rPr>
        <w:t xml:space="preserve">2. </w:t>
      </w:r>
      <w:proofErr w:type="spellStart"/>
      <w:r w:rsidRPr="00F90737">
        <w:rPr>
          <w:rFonts w:ascii="Times New Roman" w:eastAsia="Times New Roman" w:hAnsi="Times New Roman" w:cs="Times New Roman"/>
          <w:b/>
          <w:bCs/>
          <w:sz w:val="28"/>
          <w:szCs w:val="28"/>
          <w:lang w:val="en-US"/>
        </w:rPr>
        <w:t>Căn</w:t>
      </w:r>
      <w:proofErr w:type="spellEnd"/>
      <w:r w:rsidRPr="00F90737">
        <w:rPr>
          <w:rFonts w:ascii="Times New Roman" w:eastAsia="Times New Roman" w:hAnsi="Times New Roman" w:cs="Times New Roman"/>
          <w:b/>
          <w:bCs/>
          <w:sz w:val="28"/>
          <w:szCs w:val="28"/>
          <w:lang w:val="en-US"/>
        </w:rPr>
        <w:t xml:space="preserve"> </w:t>
      </w:r>
      <w:proofErr w:type="spellStart"/>
      <w:r w:rsidRPr="00F90737">
        <w:rPr>
          <w:rFonts w:ascii="Times New Roman" w:eastAsia="Times New Roman" w:hAnsi="Times New Roman" w:cs="Times New Roman"/>
          <w:b/>
          <w:bCs/>
          <w:sz w:val="28"/>
          <w:szCs w:val="28"/>
          <w:lang w:val="en-US"/>
        </w:rPr>
        <w:t>cứ</w:t>
      </w:r>
      <w:proofErr w:type="spellEnd"/>
      <w:r w:rsidR="00730C41" w:rsidRPr="00F90737">
        <w:rPr>
          <w:rFonts w:ascii="Times New Roman" w:eastAsia="Times New Roman" w:hAnsi="Times New Roman" w:cs="Times New Roman"/>
          <w:b/>
          <w:bCs/>
          <w:sz w:val="28"/>
          <w:szCs w:val="28"/>
          <w:lang w:val="en-US"/>
        </w:rPr>
        <w:t xml:space="preserve"> </w:t>
      </w:r>
      <w:proofErr w:type="spellStart"/>
      <w:r w:rsidR="00730C41" w:rsidRPr="00F90737">
        <w:rPr>
          <w:rFonts w:ascii="Times New Roman" w:eastAsia="Times New Roman" w:hAnsi="Times New Roman" w:cs="Times New Roman"/>
          <w:b/>
          <w:bCs/>
          <w:sz w:val="28"/>
          <w:szCs w:val="28"/>
          <w:lang w:val="en-US"/>
        </w:rPr>
        <w:t>pháp</w:t>
      </w:r>
      <w:proofErr w:type="spellEnd"/>
      <w:r w:rsidR="00730C41" w:rsidRPr="00F90737">
        <w:rPr>
          <w:rFonts w:ascii="Times New Roman" w:eastAsia="Times New Roman" w:hAnsi="Times New Roman" w:cs="Times New Roman"/>
          <w:b/>
          <w:bCs/>
          <w:sz w:val="28"/>
          <w:szCs w:val="28"/>
          <w:lang w:val="en-US"/>
        </w:rPr>
        <w:t xml:space="preserve"> </w:t>
      </w:r>
      <w:proofErr w:type="spellStart"/>
      <w:r w:rsidR="00730C41" w:rsidRPr="00F90737">
        <w:rPr>
          <w:rFonts w:ascii="Times New Roman" w:eastAsia="Times New Roman" w:hAnsi="Times New Roman" w:cs="Times New Roman"/>
          <w:b/>
          <w:bCs/>
          <w:sz w:val="28"/>
          <w:szCs w:val="28"/>
          <w:lang w:val="en-US"/>
        </w:rPr>
        <w:t>lý</w:t>
      </w:r>
      <w:proofErr w:type="spellEnd"/>
    </w:p>
    <w:p w14:paraId="119F1276" w14:textId="77777777" w:rsidR="00B93E48" w:rsidRPr="00F90737" w:rsidRDefault="009B77EF" w:rsidP="009C7C90">
      <w:pPr>
        <w:tabs>
          <w:tab w:val="left" w:pos="2410"/>
          <w:tab w:val="left" w:pos="7686"/>
          <w:tab w:val="left" w:pos="8229"/>
        </w:tabs>
        <w:autoSpaceDE w:val="0"/>
        <w:autoSpaceDN w:val="0"/>
        <w:adjustRightInd w:val="0"/>
        <w:spacing w:before="40" w:after="40" w:line="269" w:lineRule="auto"/>
        <w:ind w:firstLine="567"/>
        <w:jc w:val="both"/>
        <w:rPr>
          <w:rFonts w:ascii="Times New Roman" w:hAnsi="Times New Roman" w:cs="Times New Roman"/>
          <w:sz w:val="28"/>
          <w:szCs w:val="28"/>
          <w:highlight w:val="white"/>
        </w:rPr>
      </w:pPr>
      <w:r w:rsidRPr="00F90737">
        <w:rPr>
          <w:rFonts w:ascii="Times New Roman" w:hAnsi="Times New Roman" w:cs="Times New Roman"/>
          <w:sz w:val="28"/>
          <w:szCs w:val="28"/>
          <w:highlight w:val="white"/>
        </w:rPr>
        <w:t xml:space="preserve">- </w:t>
      </w:r>
      <w:r w:rsidR="00B93E48" w:rsidRPr="00F90737">
        <w:rPr>
          <w:rFonts w:ascii="Times New Roman" w:hAnsi="Times New Roman" w:cs="Times New Roman"/>
          <w:sz w:val="28"/>
          <w:szCs w:val="28"/>
          <w:highlight w:val="white"/>
        </w:rPr>
        <w:t>Luật Viên chứ</w:t>
      </w:r>
      <w:r w:rsidR="00C53746" w:rsidRPr="00F90737">
        <w:rPr>
          <w:rFonts w:ascii="Times New Roman" w:hAnsi="Times New Roman" w:cs="Times New Roman"/>
          <w:sz w:val="28"/>
          <w:szCs w:val="28"/>
          <w:highlight w:val="white"/>
        </w:rPr>
        <w:t>c ngày 15/11/</w:t>
      </w:r>
      <w:r w:rsidR="00B93E48" w:rsidRPr="00F90737">
        <w:rPr>
          <w:rFonts w:ascii="Times New Roman" w:hAnsi="Times New Roman" w:cs="Times New Roman"/>
          <w:sz w:val="28"/>
          <w:szCs w:val="28"/>
          <w:highlight w:val="white"/>
        </w:rPr>
        <w:t>2010; Luật sửa đổi, bổ sung một số điều của Luật Cán bộ, công chức và Luật Viên chức năm 2019;</w:t>
      </w:r>
    </w:p>
    <w:p w14:paraId="1E93FA0F" w14:textId="77777777" w:rsidR="00B93E48" w:rsidRPr="00F90737" w:rsidRDefault="009B77EF" w:rsidP="009C7C90">
      <w:pPr>
        <w:autoSpaceDE w:val="0"/>
        <w:autoSpaceDN w:val="0"/>
        <w:adjustRightInd w:val="0"/>
        <w:spacing w:before="40" w:after="40" w:line="269" w:lineRule="auto"/>
        <w:ind w:firstLine="567"/>
        <w:jc w:val="both"/>
        <w:rPr>
          <w:rFonts w:ascii="Times New Roman" w:hAnsi="Times New Roman" w:cs="Times New Roman"/>
          <w:sz w:val="28"/>
          <w:szCs w:val="28"/>
          <w:highlight w:val="white"/>
        </w:rPr>
      </w:pPr>
      <w:r w:rsidRPr="00F90737">
        <w:rPr>
          <w:rFonts w:ascii="Times New Roman" w:hAnsi="Times New Roman" w:cs="Times New Roman"/>
          <w:sz w:val="28"/>
          <w:szCs w:val="28"/>
          <w:highlight w:val="white"/>
        </w:rPr>
        <w:t xml:space="preserve">- </w:t>
      </w:r>
      <w:r w:rsidR="00B93E48" w:rsidRPr="00F90737">
        <w:rPr>
          <w:rFonts w:ascii="Times New Roman" w:hAnsi="Times New Roman" w:cs="Times New Roman"/>
          <w:sz w:val="28"/>
          <w:szCs w:val="28"/>
          <w:highlight w:val="white"/>
        </w:rPr>
        <w:t>Nghị định số 101/2017/NĐ-CP</w:t>
      </w:r>
      <w:r w:rsidR="00AB7F50" w:rsidRPr="00F90737">
        <w:rPr>
          <w:rFonts w:ascii="Times New Roman" w:hAnsi="Times New Roman" w:cs="Times New Roman"/>
          <w:sz w:val="28"/>
          <w:szCs w:val="28"/>
          <w:highlight w:val="white"/>
        </w:rPr>
        <w:t>,</w:t>
      </w:r>
      <w:r w:rsidR="00B93E48" w:rsidRPr="00F90737">
        <w:rPr>
          <w:rFonts w:ascii="Times New Roman" w:hAnsi="Times New Roman" w:cs="Times New Roman"/>
          <w:sz w:val="28"/>
          <w:szCs w:val="28"/>
          <w:highlight w:val="white"/>
        </w:rPr>
        <w:t xml:space="preserve"> ngày 01/9/2017 của Chính phủ về đào tạo, bồi dưỡng cán bộ, công chức, viên chức; Nghị định 89/2021/NĐ-CP, ngày 18/10/2021 của Chính phủ sửa đổi bổ sung Nghị định số 101/2017/NĐ-CP ngày 01/9/2017 của Chính phủ về đào tạo, bồi dưỡng cán bộ, công chức, viên chức và các văn bản hướng dẫn thi hành; </w:t>
      </w:r>
    </w:p>
    <w:p w14:paraId="2DECC5FA" w14:textId="77777777" w:rsidR="00102FD5" w:rsidRPr="00F90737" w:rsidRDefault="009B77EF" w:rsidP="009C7C90">
      <w:pPr>
        <w:autoSpaceDE w:val="0"/>
        <w:autoSpaceDN w:val="0"/>
        <w:adjustRightInd w:val="0"/>
        <w:spacing w:before="40" w:after="40" w:line="269" w:lineRule="auto"/>
        <w:ind w:firstLine="567"/>
        <w:jc w:val="both"/>
        <w:rPr>
          <w:rFonts w:ascii="Times New Roman" w:hAnsi="Times New Roman" w:cs="Times New Roman"/>
          <w:bCs/>
          <w:sz w:val="28"/>
          <w:szCs w:val="28"/>
          <w:highlight w:val="white"/>
        </w:rPr>
      </w:pPr>
      <w:r w:rsidRPr="00F90737">
        <w:rPr>
          <w:rFonts w:ascii="Times New Roman" w:hAnsi="Times New Roman" w:cs="Times New Roman"/>
          <w:sz w:val="28"/>
          <w:szCs w:val="28"/>
          <w:highlight w:val="white"/>
        </w:rPr>
        <w:t xml:space="preserve">- </w:t>
      </w:r>
      <w:r w:rsidR="00102FD5" w:rsidRPr="00F90737">
        <w:rPr>
          <w:rFonts w:ascii="Times New Roman" w:hAnsi="Times New Roman" w:cs="Times New Roman"/>
          <w:sz w:val="28"/>
          <w:szCs w:val="28"/>
          <w:highlight w:val="white"/>
        </w:rPr>
        <w:t>Quyết định số</w:t>
      </w:r>
      <w:r w:rsidR="00184ACE" w:rsidRPr="00F90737">
        <w:rPr>
          <w:rFonts w:ascii="Times New Roman" w:hAnsi="Times New Roman" w:cs="Times New Roman"/>
          <w:sz w:val="28"/>
          <w:szCs w:val="28"/>
          <w:highlight w:val="white"/>
        </w:rPr>
        <w:t xml:space="preserve"> 587/</w:t>
      </w:r>
      <w:r w:rsidR="00102FD5" w:rsidRPr="00F90737">
        <w:rPr>
          <w:rFonts w:ascii="Times New Roman" w:hAnsi="Times New Roman" w:cs="Times New Roman"/>
          <w:sz w:val="28"/>
          <w:szCs w:val="28"/>
          <w:highlight w:val="white"/>
        </w:rPr>
        <w:t>QĐ</w:t>
      </w:r>
      <w:r w:rsidR="00184ACE" w:rsidRPr="00F90737">
        <w:rPr>
          <w:rFonts w:ascii="Times New Roman" w:hAnsi="Times New Roman" w:cs="Times New Roman"/>
          <w:sz w:val="28"/>
          <w:szCs w:val="28"/>
          <w:highlight w:val="white"/>
        </w:rPr>
        <w:t>-</w:t>
      </w:r>
      <w:r w:rsidR="00102FD5" w:rsidRPr="00F90737">
        <w:rPr>
          <w:rFonts w:ascii="Times New Roman" w:hAnsi="Times New Roman" w:cs="Times New Roman"/>
          <w:sz w:val="28"/>
          <w:szCs w:val="28"/>
          <w:highlight w:val="white"/>
        </w:rPr>
        <w:t xml:space="preserve">TTg, ngày 17/5/2019 của Thủ tướng Chính phủ phê duyệt Đề án nâng cao năng lực đội ngũ cán bộ, công chức, viên chức </w:t>
      </w:r>
      <w:r w:rsidR="00102FD5" w:rsidRPr="00F90737">
        <w:rPr>
          <w:rFonts w:ascii="Times New Roman" w:hAnsi="Times New Roman" w:cs="Times New Roman"/>
          <w:bCs/>
          <w:sz w:val="28"/>
          <w:szCs w:val="28"/>
          <w:highlight w:val="white"/>
        </w:rPr>
        <w:t>Học viện Chính trị quốc gia Hồ Chí Minh và các trường chính trị</w:t>
      </w:r>
      <w:r w:rsidR="00C53746" w:rsidRPr="00F90737">
        <w:rPr>
          <w:rFonts w:ascii="Times New Roman" w:hAnsi="Times New Roman" w:cs="Times New Roman"/>
          <w:bCs/>
          <w:sz w:val="28"/>
          <w:szCs w:val="28"/>
          <w:highlight w:val="white"/>
        </w:rPr>
        <w:t xml:space="preserve"> tinh</w:t>
      </w:r>
      <w:r w:rsidR="00102FD5" w:rsidRPr="00F90737">
        <w:rPr>
          <w:rFonts w:ascii="Times New Roman" w:hAnsi="Times New Roman" w:cs="Times New Roman"/>
          <w:bCs/>
          <w:sz w:val="28"/>
          <w:szCs w:val="28"/>
          <w:highlight w:val="white"/>
        </w:rPr>
        <w:t>, thành phố trực thuộc Trung ương, giai đoạn 2019-2030;</w:t>
      </w:r>
    </w:p>
    <w:p w14:paraId="6F73C7F5" w14:textId="77777777" w:rsidR="002B6867" w:rsidRPr="00F90737" w:rsidRDefault="002B6867" w:rsidP="009C7C90">
      <w:pPr>
        <w:autoSpaceDE w:val="0"/>
        <w:autoSpaceDN w:val="0"/>
        <w:adjustRightInd w:val="0"/>
        <w:spacing w:before="40" w:after="40" w:line="269" w:lineRule="auto"/>
        <w:ind w:firstLine="567"/>
        <w:jc w:val="both"/>
        <w:rPr>
          <w:rFonts w:ascii="Times New Roman" w:hAnsi="Times New Roman" w:cs="Times New Roman"/>
          <w:sz w:val="28"/>
          <w:szCs w:val="28"/>
          <w:highlight w:val="white"/>
          <w:lang w:val="en-US"/>
        </w:rPr>
      </w:pPr>
      <w:r w:rsidRPr="00F90737">
        <w:rPr>
          <w:rFonts w:ascii="Times New Roman" w:hAnsi="Times New Roman" w:cs="Times New Roman"/>
          <w:sz w:val="28"/>
          <w:szCs w:val="28"/>
          <w:highlight w:val="white"/>
        </w:rPr>
        <w:t>- Quyết định số 749/QĐ-TTg</w:t>
      </w:r>
      <w:r w:rsidRPr="00F90737">
        <w:rPr>
          <w:rFonts w:ascii="Times New Roman" w:hAnsi="Times New Roman" w:cs="Times New Roman"/>
          <w:sz w:val="28"/>
          <w:szCs w:val="28"/>
          <w:highlight w:val="white"/>
          <w:lang w:val="en-US"/>
        </w:rPr>
        <w:t>,</w:t>
      </w:r>
      <w:r w:rsidRPr="00F90737">
        <w:rPr>
          <w:rFonts w:ascii="Times New Roman" w:hAnsi="Times New Roman" w:cs="Times New Roman"/>
          <w:iCs/>
          <w:sz w:val="28"/>
          <w:szCs w:val="28"/>
          <w:highlight w:val="white"/>
        </w:rPr>
        <w:t xml:space="preserve">ngày 03/6/2020 </w:t>
      </w:r>
      <w:r w:rsidRPr="00F90737">
        <w:rPr>
          <w:rFonts w:ascii="Times New Roman" w:hAnsi="Times New Roman" w:cs="Times New Roman"/>
          <w:sz w:val="28"/>
          <w:szCs w:val="28"/>
          <w:highlight w:val="white"/>
        </w:rPr>
        <w:t xml:space="preserve">của Thủ tướng Chính phủ </w:t>
      </w:r>
      <w:r w:rsidRPr="00F90737">
        <w:rPr>
          <w:rFonts w:ascii="Times New Roman" w:hAnsi="Times New Roman" w:cs="Times New Roman"/>
          <w:bCs/>
          <w:sz w:val="28"/>
          <w:szCs w:val="28"/>
          <w:highlight w:val="white"/>
        </w:rPr>
        <w:t>phê duyệt “Chương trình Chuyển đổi số quốc gia đến năm 2025, định hướng đến năm 2030”;</w:t>
      </w:r>
    </w:p>
    <w:p w14:paraId="47CAEE6D" w14:textId="77777777" w:rsidR="00B93E48" w:rsidRPr="00F90737" w:rsidRDefault="009B77EF" w:rsidP="009C7C90">
      <w:pPr>
        <w:shd w:val="clear" w:color="auto" w:fill="FFFFFF"/>
        <w:spacing w:before="40" w:after="40" w:line="269" w:lineRule="auto"/>
        <w:ind w:firstLine="567"/>
        <w:jc w:val="both"/>
        <w:rPr>
          <w:rFonts w:ascii="Times New Roman" w:hAnsi="Times New Roman" w:cs="Times New Roman"/>
          <w:sz w:val="28"/>
          <w:szCs w:val="28"/>
          <w:highlight w:val="white"/>
        </w:rPr>
      </w:pPr>
      <w:r w:rsidRPr="00F90737">
        <w:rPr>
          <w:rFonts w:ascii="Times New Roman" w:hAnsi="Times New Roman" w:cs="Times New Roman"/>
          <w:sz w:val="28"/>
          <w:szCs w:val="28"/>
        </w:rPr>
        <w:t xml:space="preserve">- </w:t>
      </w:r>
      <w:r w:rsidR="00B93E48" w:rsidRPr="00F90737">
        <w:rPr>
          <w:rFonts w:ascii="Times New Roman" w:hAnsi="Times New Roman" w:cs="Times New Roman"/>
          <w:sz w:val="28"/>
          <w:szCs w:val="28"/>
        </w:rPr>
        <w:t xml:space="preserve">Quyết định </w:t>
      </w:r>
      <w:proofErr w:type="spellStart"/>
      <w:r w:rsidR="00184ACE" w:rsidRPr="00F90737">
        <w:rPr>
          <w:rFonts w:ascii="Times New Roman" w:hAnsi="Times New Roman" w:cs="Times New Roman"/>
          <w:sz w:val="28"/>
          <w:szCs w:val="28"/>
          <w:lang w:val="en-US"/>
        </w:rPr>
        <w:t>số</w:t>
      </w:r>
      <w:proofErr w:type="spellEnd"/>
      <w:r w:rsidR="00184ACE" w:rsidRPr="00F90737">
        <w:rPr>
          <w:rFonts w:ascii="Times New Roman" w:hAnsi="Times New Roman" w:cs="Times New Roman"/>
          <w:sz w:val="28"/>
          <w:szCs w:val="28"/>
          <w:lang w:val="en-US"/>
        </w:rPr>
        <w:t xml:space="preserve"> </w:t>
      </w:r>
      <w:r w:rsidR="00B93E48" w:rsidRPr="00F90737">
        <w:rPr>
          <w:rFonts w:ascii="Times New Roman" w:hAnsi="Times New Roman" w:cs="Times New Roman"/>
          <w:sz w:val="28"/>
          <w:szCs w:val="28"/>
        </w:rPr>
        <w:t>979/QĐ-TTg</w:t>
      </w:r>
      <w:r w:rsidR="00184ACE" w:rsidRPr="00F90737">
        <w:rPr>
          <w:rFonts w:ascii="Times New Roman" w:hAnsi="Times New Roman" w:cs="Times New Roman"/>
          <w:sz w:val="28"/>
          <w:szCs w:val="28"/>
          <w:lang w:val="en-US"/>
        </w:rPr>
        <w:t>,</w:t>
      </w:r>
      <w:r w:rsidR="00B93E48" w:rsidRPr="00F90737">
        <w:rPr>
          <w:rFonts w:ascii="Times New Roman" w:hAnsi="Times New Roman" w:cs="Times New Roman"/>
          <w:sz w:val="28"/>
          <w:szCs w:val="28"/>
        </w:rPr>
        <w:t xml:space="preserve"> ngày 21/6/2021 của Thủ tướng </w:t>
      </w:r>
      <w:r w:rsidR="00986630" w:rsidRPr="00F90737">
        <w:rPr>
          <w:rFonts w:ascii="Times New Roman" w:hAnsi="Times New Roman" w:cs="Times New Roman"/>
          <w:sz w:val="28"/>
          <w:szCs w:val="28"/>
          <w:lang w:val="en-US"/>
        </w:rPr>
        <w:t>C</w:t>
      </w:r>
      <w:r w:rsidR="00B93E48" w:rsidRPr="00F90737">
        <w:rPr>
          <w:rFonts w:ascii="Times New Roman" w:hAnsi="Times New Roman" w:cs="Times New Roman"/>
          <w:sz w:val="28"/>
          <w:szCs w:val="28"/>
        </w:rPr>
        <w:t>hính phủ về p</w:t>
      </w:r>
      <w:r w:rsidR="00B93E48" w:rsidRPr="00F90737">
        <w:rPr>
          <w:rFonts w:ascii="Times New Roman" w:hAnsi="Times New Roman" w:cs="Times New Roman"/>
          <w:bCs/>
          <w:sz w:val="28"/>
          <w:szCs w:val="28"/>
          <w:highlight w:val="white"/>
        </w:rPr>
        <w:t>hê duyệt Đề án “Đổi mới nội dung, chương trình đào tạo, bồi dưỡng cán bộ lãnh đạo, quản lý của Học viện Chính trị quốc gia Hồ Chí Minh giai đoạn 2021-2026”</w:t>
      </w:r>
      <w:r w:rsidR="00B15D72" w:rsidRPr="00F90737">
        <w:rPr>
          <w:rFonts w:ascii="Times New Roman" w:hAnsi="Times New Roman" w:cs="Times New Roman"/>
          <w:bCs/>
          <w:sz w:val="28"/>
          <w:szCs w:val="28"/>
          <w:highlight w:val="white"/>
        </w:rPr>
        <w:t>;</w:t>
      </w:r>
    </w:p>
    <w:p w14:paraId="4F299F24" w14:textId="77777777" w:rsidR="00C3617C" w:rsidRPr="00F90737" w:rsidRDefault="00C3617C" w:rsidP="009C7C90">
      <w:pPr>
        <w:autoSpaceDE w:val="0"/>
        <w:autoSpaceDN w:val="0"/>
        <w:adjustRightInd w:val="0"/>
        <w:spacing w:before="40" w:after="40" w:line="269" w:lineRule="auto"/>
        <w:ind w:firstLine="567"/>
        <w:jc w:val="both"/>
        <w:rPr>
          <w:rFonts w:ascii="Times New Roman" w:hAnsi="Times New Roman" w:cs="Times New Roman"/>
          <w:sz w:val="28"/>
          <w:szCs w:val="28"/>
          <w:highlight w:val="white"/>
        </w:rPr>
      </w:pPr>
      <w:r w:rsidRPr="00F90737">
        <w:rPr>
          <w:rFonts w:ascii="Times New Roman" w:hAnsi="Times New Roman" w:cs="Times New Roman"/>
          <w:sz w:val="28"/>
          <w:szCs w:val="28"/>
          <w:highlight w:val="white"/>
        </w:rPr>
        <w:t>- Quyết định số 163/QĐ-TTg</w:t>
      </w:r>
      <w:r w:rsidR="00184ACE" w:rsidRPr="00F90737">
        <w:rPr>
          <w:rFonts w:ascii="Times New Roman" w:hAnsi="Times New Roman" w:cs="Times New Roman"/>
          <w:sz w:val="28"/>
          <w:szCs w:val="28"/>
          <w:highlight w:val="white"/>
        </w:rPr>
        <w:t>,</w:t>
      </w:r>
      <w:r w:rsidRPr="00F90737">
        <w:rPr>
          <w:rFonts w:ascii="Times New Roman" w:hAnsi="Times New Roman" w:cs="Times New Roman"/>
          <w:sz w:val="28"/>
          <w:szCs w:val="28"/>
          <w:highlight w:val="white"/>
        </w:rPr>
        <w:t>ngày 25/01/2016 của Thủ tướng Chính phủ phê duyệt Đề án đào tạo, bồi dưỡng cán bộ, công chức, viên chức giai đoạn 2016-2025;</w:t>
      </w:r>
    </w:p>
    <w:p w14:paraId="0ACB163A" w14:textId="77777777" w:rsidR="00755A92" w:rsidRPr="00F90737" w:rsidRDefault="00755A92" w:rsidP="009C7C90">
      <w:pPr>
        <w:autoSpaceDE w:val="0"/>
        <w:autoSpaceDN w:val="0"/>
        <w:adjustRightInd w:val="0"/>
        <w:spacing w:before="40" w:after="40" w:line="269" w:lineRule="auto"/>
        <w:ind w:firstLine="567"/>
        <w:jc w:val="both"/>
        <w:rPr>
          <w:rFonts w:ascii="Times New Roman" w:hAnsi="Times New Roman" w:cs="Times New Roman"/>
          <w:sz w:val="28"/>
          <w:szCs w:val="28"/>
          <w:highlight w:val="white"/>
        </w:rPr>
      </w:pPr>
      <w:r w:rsidRPr="00F90737">
        <w:rPr>
          <w:rFonts w:ascii="Times New Roman" w:hAnsi="Times New Roman" w:cs="Times New Roman"/>
          <w:sz w:val="28"/>
          <w:szCs w:val="28"/>
          <w:highlight w:val="white"/>
        </w:rPr>
        <w:t>- Chỉ thị số 28/CT-TTg</w:t>
      </w:r>
      <w:r w:rsidR="001C6D39" w:rsidRPr="00F90737">
        <w:rPr>
          <w:rFonts w:ascii="Times New Roman" w:hAnsi="Times New Roman" w:cs="Times New Roman"/>
          <w:sz w:val="28"/>
          <w:szCs w:val="28"/>
          <w:highlight w:val="white"/>
        </w:rPr>
        <w:t>,</w:t>
      </w:r>
      <w:r w:rsidRPr="00F90737">
        <w:rPr>
          <w:rFonts w:ascii="Times New Roman" w:hAnsi="Times New Roman" w:cs="Times New Roman"/>
          <w:sz w:val="28"/>
          <w:szCs w:val="28"/>
          <w:highlight w:val="white"/>
        </w:rPr>
        <w:t xml:space="preserve"> ngày 18/9/2018 của Thủ tướng chính phủ về đẩy mạnh bồi dưỡng đối với cán bộ, công chức, viên chức trước khi bổ nhiệm chức vụ lãnh đạo, quản lý;</w:t>
      </w:r>
    </w:p>
    <w:p w14:paraId="2C2062FF" w14:textId="77777777" w:rsidR="00B93E48" w:rsidRPr="00F90737" w:rsidRDefault="009B77EF" w:rsidP="009C7C90">
      <w:pPr>
        <w:autoSpaceDE w:val="0"/>
        <w:autoSpaceDN w:val="0"/>
        <w:adjustRightInd w:val="0"/>
        <w:spacing w:before="40" w:after="40" w:line="269" w:lineRule="auto"/>
        <w:ind w:firstLine="567"/>
        <w:jc w:val="both"/>
        <w:rPr>
          <w:rFonts w:ascii="Times New Roman" w:hAnsi="Times New Roman" w:cs="Times New Roman"/>
          <w:sz w:val="28"/>
          <w:szCs w:val="28"/>
          <w:highlight w:val="white"/>
        </w:rPr>
      </w:pPr>
      <w:r w:rsidRPr="00F90737">
        <w:rPr>
          <w:rFonts w:ascii="Times New Roman" w:hAnsi="Times New Roman" w:cs="Times New Roman"/>
          <w:sz w:val="28"/>
          <w:szCs w:val="28"/>
          <w:highlight w:val="white"/>
        </w:rPr>
        <w:t xml:space="preserve">- </w:t>
      </w:r>
      <w:r w:rsidR="00B93E48" w:rsidRPr="00F90737">
        <w:rPr>
          <w:rFonts w:ascii="Times New Roman" w:hAnsi="Times New Roman" w:cs="Times New Roman"/>
          <w:sz w:val="28"/>
          <w:szCs w:val="28"/>
          <w:highlight w:val="white"/>
        </w:rPr>
        <w:t>Thông tư số 36/2018/TT-BTC</w:t>
      </w:r>
      <w:r w:rsidR="001C6D39" w:rsidRPr="00F90737">
        <w:rPr>
          <w:rFonts w:ascii="Times New Roman" w:hAnsi="Times New Roman" w:cs="Times New Roman"/>
          <w:sz w:val="28"/>
          <w:szCs w:val="28"/>
          <w:highlight w:val="white"/>
        </w:rPr>
        <w:t>,</w:t>
      </w:r>
      <w:r w:rsidR="00B93E48" w:rsidRPr="00F90737">
        <w:rPr>
          <w:rFonts w:ascii="Times New Roman" w:hAnsi="Times New Roman" w:cs="Times New Roman"/>
          <w:sz w:val="28"/>
          <w:szCs w:val="28"/>
          <w:highlight w:val="white"/>
        </w:rPr>
        <w:t xml:space="preserve"> ngày 30/3/2018 của Bộ trưởng Bộ Tài chính hướng dẫn việc lập dự toán, quản lý, sử dụng và quyết toán kinh phí dành cho công tác đào tạo, bồi dưỡng cán bộ, công chức, viên chức</w:t>
      </w:r>
      <w:r w:rsidR="00755A92" w:rsidRPr="00F90737">
        <w:rPr>
          <w:rFonts w:ascii="Times New Roman" w:hAnsi="Times New Roman" w:cs="Times New Roman"/>
          <w:sz w:val="28"/>
          <w:szCs w:val="28"/>
          <w:highlight w:val="white"/>
        </w:rPr>
        <w:t>.</w:t>
      </w:r>
    </w:p>
    <w:p w14:paraId="7182A5C1" w14:textId="77777777" w:rsidR="00070B8F" w:rsidRPr="00F90737" w:rsidRDefault="00070B8F" w:rsidP="009C7C90">
      <w:pPr>
        <w:widowControl w:val="0"/>
        <w:tabs>
          <w:tab w:val="left" w:pos="2160"/>
        </w:tabs>
        <w:suppressAutoHyphens/>
        <w:spacing w:before="40" w:after="40" w:line="269" w:lineRule="auto"/>
        <w:ind w:firstLine="567"/>
        <w:jc w:val="both"/>
        <w:rPr>
          <w:rFonts w:ascii="Times New Roman" w:hAnsi="Times New Roman" w:cs="Times New Roman"/>
          <w:b/>
          <w:sz w:val="28"/>
          <w:szCs w:val="28"/>
          <w:lang w:val="en-US"/>
        </w:rPr>
      </w:pPr>
      <w:r w:rsidRPr="00F90737">
        <w:rPr>
          <w:rFonts w:ascii="Times New Roman" w:hAnsi="Times New Roman" w:cs="Times New Roman"/>
          <w:b/>
          <w:sz w:val="28"/>
          <w:szCs w:val="28"/>
          <w:lang w:val="en-US"/>
        </w:rPr>
        <w:t xml:space="preserve">3. </w:t>
      </w:r>
      <w:proofErr w:type="spellStart"/>
      <w:r w:rsidRPr="00F90737">
        <w:rPr>
          <w:rFonts w:ascii="Times New Roman" w:hAnsi="Times New Roman" w:cs="Times New Roman"/>
          <w:b/>
          <w:sz w:val="28"/>
          <w:szCs w:val="28"/>
          <w:lang w:val="en-US"/>
        </w:rPr>
        <w:t>Căn</w:t>
      </w:r>
      <w:proofErr w:type="spellEnd"/>
      <w:r w:rsidRPr="00F90737">
        <w:rPr>
          <w:rFonts w:ascii="Times New Roman" w:hAnsi="Times New Roman" w:cs="Times New Roman"/>
          <w:b/>
          <w:sz w:val="28"/>
          <w:szCs w:val="28"/>
          <w:lang w:val="en-US"/>
        </w:rPr>
        <w:t xml:space="preserve"> </w:t>
      </w:r>
      <w:proofErr w:type="spellStart"/>
      <w:r w:rsidRPr="00F90737">
        <w:rPr>
          <w:rFonts w:ascii="Times New Roman" w:hAnsi="Times New Roman" w:cs="Times New Roman"/>
          <w:b/>
          <w:sz w:val="28"/>
          <w:szCs w:val="28"/>
          <w:lang w:val="en-US"/>
        </w:rPr>
        <w:t>cứ</w:t>
      </w:r>
      <w:proofErr w:type="spellEnd"/>
      <w:r w:rsidRPr="00F90737">
        <w:rPr>
          <w:rFonts w:ascii="Times New Roman" w:hAnsi="Times New Roman" w:cs="Times New Roman"/>
          <w:b/>
          <w:sz w:val="28"/>
          <w:szCs w:val="28"/>
          <w:lang w:val="en-US"/>
        </w:rPr>
        <w:t xml:space="preserve"> </w:t>
      </w:r>
      <w:proofErr w:type="spellStart"/>
      <w:r w:rsidRPr="00F90737">
        <w:rPr>
          <w:rFonts w:ascii="Times New Roman" w:hAnsi="Times New Roman" w:cs="Times New Roman"/>
          <w:b/>
          <w:sz w:val="28"/>
          <w:szCs w:val="28"/>
          <w:lang w:val="en-US"/>
        </w:rPr>
        <w:t>thực</w:t>
      </w:r>
      <w:proofErr w:type="spellEnd"/>
      <w:r w:rsidRPr="00F90737">
        <w:rPr>
          <w:rFonts w:ascii="Times New Roman" w:hAnsi="Times New Roman" w:cs="Times New Roman"/>
          <w:b/>
          <w:sz w:val="28"/>
          <w:szCs w:val="28"/>
          <w:lang w:val="en-US"/>
        </w:rPr>
        <w:t xml:space="preserve"> </w:t>
      </w:r>
      <w:proofErr w:type="spellStart"/>
      <w:r w:rsidRPr="00F90737">
        <w:rPr>
          <w:rFonts w:ascii="Times New Roman" w:hAnsi="Times New Roman" w:cs="Times New Roman"/>
          <w:b/>
          <w:sz w:val="28"/>
          <w:szCs w:val="28"/>
          <w:lang w:val="en-US"/>
        </w:rPr>
        <w:t>tiễn</w:t>
      </w:r>
      <w:proofErr w:type="spellEnd"/>
    </w:p>
    <w:p w14:paraId="3C1DC424" w14:textId="77777777" w:rsidR="00070B8F" w:rsidRPr="00F90737" w:rsidRDefault="00070B8F" w:rsidP="009C7C90">
      <w:pPr>
        <w:spacing w:before="40" w:after="40" w:line="269" w:lineRule="auto"/>
        <w:ind w:firstLine="567"/>
        <w:jc w:val="both"/>
        <w:rPr>
          <w:rFonts w:ascii="Times New Roman" w:hAnsi="Times New Roman" w:cs="Times New Roman"/>
          <w:bCs/>
          <w:color w:val="000000" w:themeColor="text1"/>
          <w:sz w:val="28"/>
          <w:szCs w:val="28"/>
        </w:rPr>
      </w:pPr>
      <w:r w:rsidRPr="00F90737">
        <w:rPr>
          <w:rFonts w:ascii="Times New Roman" w:hAnsi="Times New Roman" w:cs="Times New Roman"/>
          <w:bCs/>
          <w:color w:val="000000" w:themeColor="text1"/>
          <w:sz w:val="28"/>
          <w:szCs w:val="28"/>
        </w:rPr>
        <w:t xml:space="preserve">Trường Chính trị </w:t>
      </w:r>
      <w:proofErr w:type="spellStart"/>
      <w:r w:rsidRPr="00F90737">
        <w:rPr>
          <w:rFonts w:ascii="Times New Roman" w:hAnsi="Times New Roman" w:cs="Times New Roman"/>
          <w:bCs/>
          <w:color w:val="000000" w:themeColor="text1"/>
          <w:sz w:val="28"/>
          <w:szCs w:val="28"/>
          <w:lang w:val="en-US"/>
        </w:rPr>
        <w:t>Trần</w:t>
      </w:r>
      <w:proofErr w:type="spellEnd"/>
      <w:r w:rsidRPr="00F90737">
        <w:rPr>
          <w:rFonts w:ascii="Times New Roman" w:hAnsi="Times New Roman" w:cs="Times New Roman"/>
          <w:bCs/>
          <w:color w:val="000000" w:themeColor="text1"/>
          <w:sz w:val="28"/>
          <w:szCs w:val="28"/>
          <w:lang w:val="en-US"/>
        </w:rPr>
        <w:t xml:space="preserve"> </w:t>
      </w:r>
      <w:proofErr w:type="spellStart"/>
      <w:r w:rsidRPr="00F90737">
        <w:rPr>
          <w:rFonts w:ascii="Times New Roman" w:hAnsi="Times New Roman" w:cs="Times New Roman"/>
          <w:bCs/>
          <w:color w:val="000000" w:themeColor="text1"/>
          <w:sz w:val="28"/>
          <w:szCs w:val="28"/>
          <w:lang w:val="en-US"/>
        </w:rPr>
        <w:t>Phú</w:t>
      </w:r>
      <w:proofErr w:type="spellEnd"/>
      <w:r w:rsidRPr="00F90737">
        <w:rPr>
          <w:rFonts w:ascii="Times New Roman" w:hAnsi="Times New Roman" w:cs="Times New Roman"/>
          <w:bCs/>
          <w:color w:val="000000" w:themeColor="text1"/>
          <w:sz w:val="28"/>
          <w:szCs w:val="28"/>
        </w:rPr>
        <w:t xml:space="preserve"> là đơn vị sự nghiệp trực thuộc Tỉnh uỷ, dưới sự lãnh đạo trực tiếp và thường xuyên của Ban Thường vụ Tỉnh uỷ.</w:t>
      </w:r>
      <w:r w:rsidRPr="00F90737">
        <w:rPr>
          <w:rFonts w:ascii="Times New Roman" w:hAnsi="Times New Roman" w:cs="Times New Roman"/>
          <w:color w:val="000000" w:themeColor="text1"/>
          <w:sz w:val="28"/>
          <w:szCs w:val="28"/>
        </w:rPr>
        <w:t>Trong những năm qua, dưới sự lãnh đạo của Tỉnh uỷ và UBND tỉnh, Trường đã có nhiều đóng góp quan trọng cho công tác đào tạo, bồi dưỡng cán bộ</w:t>
      </w:r>
      <w:r w:rsidR="00533EC3" w:rsidRPr="00F90737">
        <w:rPr>
          <w:rFonts w:ascii="Times New Roman" w:hAnsi="Times New Roman" w:cs="Times New Roman"/>
          <w:color w:val="000000" w:themeColor="text1"/>
          <w:sz w:val="28"/>
          <w:szCs w:val="28"/>
        </w:rPr>
        <w:t xml:space="preserve"> và </w:t>
      </w:r>
      <w:r w:rsidR="00D07170" w:rsidRPr="00F90737">
        <w:rPr>
          <w:rFonts w:ascii="Times New Roman" w:hAnsi="Times New Roman" w:cs="Times New Roman"/>
          <w:color w:val="000000" w:themeColor="text1"/>
          <w:sz w:val="28"/>
          <w:szCs w:val="28"/>
        </w:rPr>
        <w:t>nghiên cứu khoa học, tổng kết thực tiễn</w:t>
      </w:r>
      <w:r w:rsidRPr="00F90737">
        <w:rPr>
          <w:rFonts w:ascii="Times New Roman" w:hAnsi="Times New Roman" w:cs="Times New Roman"/>
          <w:color w:val="000000" w:themeColor="text1"/>
          <w:sz w:val="28"/>
          <w:szCs w:val="28"/>
        </w:rPr>
        <w:t xml:space="preserve"> của tỉnh</w:t>
      </w:r>
      <w:r w:rsidR="00505A09" w:rsidRPr="00F90737">
        <w:rPr>
          <w:rFonts w:ascii="Times New Roman" w:hAnsi="Times New Roman" w:cs="Times New Roman"/>
          <w:color w:val="000000" w:themeColor="text1"/>
          <w:sz w:val="28"/>
          <w:szCs w:val="28"/>
        </w:rPr>
        <w:t xml:space="preserve">. Chất lượng đào tạo, bồi dưỡng cán bộ từng bước được nâng cao; </w:t>
      </w:r>
      <w:r w:rsidR="00F814B1" w:rsidRPr="00F90737">
        <w:rPr>
          <w:rFonts w:ascii="Times New Roman" w:hAnsi="Times New Roman" w:cs="Times New Roman"/>
          <w:bCs/>
          <w:color w:val="000000" w:themeColor="text1"/>
          <w:sz w:val="28"/>
          <w:szCs w:val="28"/>
        </w:rPr>
        <w:t>đ</w:t>
      </w:r>
      <w:r w:rsidRPr="00F90737">
        <w:rPr>
          <w:rFonts w:ascii="Times New Roman" w:hAnsi="Times New Roman" w:cs="Times New Roman"/>
          <w:color w:val="000000" w:themeColor="text1"/>
          <w:sz w:val="28"/>
          <w:szCs w:val="28"/>
        </w:rPr>
        <w:t>ội ngũ</w:t>
      </w:r>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cán</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bộ</w:t>
      </w:r>
      <w:proofErr w:type="spellEnd"/>
      <w:r w:rsidRPr="00F90737">
        <w:rPr>
          <w:rFonts w:ascii="Times New Roman" w:hAnsi="Times New Roman" w:cs="Times New Roman"/>
          <w:color w:val="000000" w:themeColor="text1"/>
          <w:sz w:val="28"/>
          <w:szCs w:val="28"/>
          <w:lang w:val="en-US"/>
        </w:rPr>
        <w:t>,</w:t>
      </w:r>
      <w:r w:rsidRPr="00F90737">
        <w:rPr>
          <w:rFonts w:ascii="Times New Roman" w:hAnsi="Times New Roman" w:cs="Times New Roman"/>
          <w:color w:val="000000" w:themeColor="text1"/>
          <w:sz w:val="28"/>
          <w:szCs w:val="28"/>
        </w:rPr>
        <w:t xml:space="preserve"> viên chứccủa Trường </w:t>
      </w:r>
      <w:r w:rsidR="00F814B1" w:rsidRPr="00F90737">
        <w:rPr>
          <w:rFonts w:ascii="Times New Roman" w:hAnsi="Times New Roman" w:cs="Times New Roman"/>
          <w:color w:val="000000" w:themeColor="text1"/>
          <w:sz w:val="28"/>
          <w:szCs w:val="28"/>
        </w:rPr>
        <w:t xml:space="preserve">từng bước </w:t>
      </w:r>
      <w:r w:rsidRPr="00F90737">
        <w:rPr>
          <w:rFonts w:ascii="Times New Roman" w:hAnsi="Times New Roman" w:cs="Times New Roman"/>
          <w:color w:val="000000" w:themeColor="text1"/>
          <w:sz w:val="28"/>
          <w:szCs w:val="28"/>
        </w:rPr>
        <w:t xml:space="preserve">được chuẩn hoá về </w:t>
      </w:r>
      <w:r w:rsidR="00BC491D" w:rsidRPr="00F90737">
        <w:rPr>
          <w:rFonts w:ascii="Times New Roman" w:hAnsi="Times New Roman" w:cs="Times New Roman"/>
          <w:color w:val="000000" w:themeColor="text1"/>
          <w:sz w:val="28"/>
          <w:szCs w:val="28"/>
        </w:rPr>
        <w:t xml:space="preserve">số lượng và </w:t>
      </w:r>
      <w:r w:rsidRPr="00F90737">
        <w:rPr>
          <w:rFonts w:ascii="Times New Roman" w:hAnsi="Times New Roman" w:cs="Times New Roman"/>
          <w:color w:val="000000" w:themeColor="text1"/>
          <w:sz w:val="28"/>
          <w:szCs w:val="28"/>
        </w:rPr>
        <w:t>trình độ</w:t>
      </w:r>
      <w:r w:rsidR="00F814B1" w:rsidRPr="00F90737">
        <w:rPr>
          <w:rFonts w:ascii="Times New Roman" w:hAnsi="Times New Roman" w:cs="Times New Roman"/>
          <w:color w:val="000000" w:themeColor="text1"/>
          <w:sz w:val="28"/>
          <w:szCs w:val="28"/>
        </w:rPr>
        <w:t>; đ</w:t>
      </w:r>
      <w:r w:rsidRPr="00F90737">
        <w:rPr>
          <w:rFonts w:ascii="Times New Roman" w:hAnsi="Times New Roman" w:cs="Times New Roman"/>
          <w:color w:val="000000" w:themeColor="text1"/>
          <w:sz w:val="28"/>
          <w:szCs w:val="28"/>
        </w:rPr>
        <w:t>ội ngũ cán bộ lãnh đạo, quản lý được quan tâm kiệ</w:t>
      </w:r>
      <w:r w:rsidR="00114ABB" w:rsidRPr="00F90737">
        <w:rPr>
          <w:rFonts w:ascii="Times New Roman" w:hAnsi="Times New Roman" w:cs="Times New Roman"/>
          <w:color w:val="000000" w:themeColor="text1"/>
          <w:sz w:val="28"/>
          <w:szCs w:val="28"/>
        </w:rPr>
        <w:t xml:space="preserve">n </w:t>
      </w:r>
      <w:r w:rsidR="00114ABB" w:rsidRPr="00F90737">
        <w:rPr>
          <w:rFonts w:ascii="Times New Roman" w:hAnsi="Times New Roman" w:cs="Times New Roman"/>
          <w:color w:val="000000" w:themeColor="text1"/>
          <w:sz w:val="28"/>
          <w:szCs w:val="28"/>
        </w:rPr>
        <w:lastRenderedPageBreak/>
        <w:t>toàn</w:t>
      </w:r>
      <w:r w:rsidRPr="00F90737">
        <w:rPr>
          <w:rFonts w:ascii="Times New Roman" w:hAnsi="Times New Roman" w:cs="Times New Roman"/>
          <w:color w:val="000000" w:themeColor="text1"/>
          <w:sz w:val="28"/>
          <w:szCs w:val="28"/>
        </w:rPr>
        <w:t xml:space="preserve"> đủ về số lượng, đảm bảo chất lượng</w:t>
      </w:r>
      <w:r w:rsidR="00505A09" w:rsidRPr="00F90737">
        <w:rPr>
          <w:rFonts w:ascii="Times New Roman" w:hAnsi="Times New Roman" w:cs="Times New Roman"/>
          <w:color w:val="000000" w:themeColor="text1"/>
          <w:sz w:val="28"/>
          <w:szCs w:val="28"/>
        </w:rPr>
        <w:t>; c</w:t>
      </w:r>
      <w:r w:rsidRPr="00F90737">
        <w:rPr>
          <w:rFonts w:ascii="Times New Roman" w:hAnsi="Times New Roman" w:cs="Times New Roman"/>
          <w:color w:val="000000" w:themeColor="text1"/>
          <w:sz w:val="28"/>
          <w:szCs w:val="28"/>
        </w:rPr>
        <w:t>ơ sở vật chất không ngừng được quan tâm đầu tư đáp ứ</w:t>
      </w:r>
      <w:r w:rsidR="00114ABB" w:rsidRPr="00F90737">
        <w:rPr>
          <w:rFonts w:ascii="Times New Roman" w:hAnsi="Times New Roman" w:cs="Times New Roman"/>
          <w:color w:val="000000" w:themeColor="text1"/>
          <w:sz w:val="28"/>
          <w:szCs w:val="28"/>
        </w:rPr>
        <w:t>ng</w:t>
      </w:r>
      <w:r w:rsidRPr="00F90737">
        <w:rPr>
          <w:rFonts w:ascii="Times New Roman" w:hAnsi="Times New Roman" w:cs="Times New Roman"/>
          <w:color w:val="000000" w:themeColor="text1"/>
          <w:sz w:val="28"/>
          <w:szCs w:val="28"/>
        </w:rPr>
        <w:t xml:space="preserve"> yêu cầu thực hiện nhiệm vụ chính trị được giao. </w:t>
      </w:r>
    </w:p>
    <w:p w14:paraId="5CFA69A0" w14:textId="77777777" w:rsidR="00070B8F" w:rsidRPr="00F90737" w:rsidRDefault="00070B8F" w:rsidP="009C7C90">
      <w:pPr>
        <w:tabs>
          <w:tab w:val="left" w:pos="3060"/>
          <w:tab w:val="left" w:pos="3240"/>
        </w:tabs>
        <w:spacing w:before="40" w:after="40" w:line="269" w:lineRule="auto"/>
        <w:ind w:firstLine="567"/>
        <w:jc w:val="both"/>
        <w:rPr>
          <w:rFonts w:ascii="Times New Roman" w:hAnsi="Times New Roman" w:cs="Times New Roman"/>
          <w:color w:val="000000" w:themeColor="text1"/>
          <w:spacing w:val="-2"/>
          <w:sz w:val="28"/>
          <w:szCs w:val="28"/>
        </w:rPr>
      </w:pPr>
      <w:r w:rsidRPr="00F90737">
        <w:rPr>
          <w:rFonts w:ascii="Times New Roman" w:hAnsi="Times New Roman" w:cs="Times New Roman"/>
          <w:color w:val="000000" w:themeColor="text1"/>
          <w:sz w:val="28"/>
          <w:szCs w:val="28"/>
        </w:rPr>
        <w:t xml:space="preserve">Tuy nhiên, trước yêu cầu nhiệm vụ đặt ra trong thời kỳ </w:t>
      </w:r>
      <w:r w:rsidR="00505A09" w:rsidRPr="00F90737">
        <w:rPr>
          <w:rFonts w:ascii="Times New Roman" w:hAnsi="Times New Roman" w:cs="Times New Roman"/>
          <w:color w:val="000000" w:themeColor="text1"/>
          <w:sz w:val="28"/>
          <w:szCs w:val="28"/>
        </w:rPr>
        <w:t xml:space="preserve">mới, </w:t>
      </w:r>
      <w:r w:rsidR="00505A09" w:rsidRPr="00F90737">
        <w:rPr>
          <w:rFonts w:ascii="Times New Roman" w:hAnsi="Times New Roman" w:cs="Times New Roman"/>
          <w:sz w:val="28"/>
          <w:szCs w:val="28"/>
        </w:rPr>
        <w:t xml:space="preserve">nhất là </w:t>
      </w:r>
      <w:r w:rsidR="005A080B" w:rsidRPr="00F90737">
        <w:rPr>
          <w:rFonts w:ascii="Times New Roman" w:hAnsi="Times New Roman" w:cs="Times New Roman"/>
          <w:sz w:val="28"/>
          <w:szCs w:val="28"/>
        </w:rPr>
        <w:t xml:space="preserve">nhiệm vụ </w:t>
      </w:r>
      <w:r w:rsidR="00505A09" w:rsidRPr="00F90737">
        <w:rPr>
          <w:rFonts w:ascii="Times New Roman" w:hAnsi="Times New Roman" w:cs="Times New Roman"/>
          <w:sz w:val="28"/>
          <w:szCs w:val="28"/>
        </w:rPr>
        <w:t xml:space="preserve">xây dựng trường chính trị chuẩn theo </w:t>
      </w:r>
      <w:proofErr w:type="spellStart"/>
      <w:r w:rsidR="00505A09" w:rsidRPr="00F90737">
        <w:rPr>
          <w:rFonts w:ascii="Times New Roman" w:eastAsia="Times New Roman" w:hAnsi="Times New Roman" w:cs="Times New Roman"/>
          <w:color w:val="000000"/>
          <w:sz w:val="28"/>
          <w:szCs w:val="28"/>
          <w:lang w:val="en-US"/>
        </w:rPr>
        <w:t>Quy</w:t>
      </w:r>
      <w:proofErr w:type="spellEnd"/>
      <w:r w:rsidR="00505A09" w:rsidRPr="00F90737">
        <w:rPr>
          <w:rFonts w:ascii="Times New Roman" w:eastAsia="Times New Roman" w:hAnsi="Times New Roman" w:cs="Times New Roman"/>
          <w:color w:val="000000"/>
          <w:sz w:val="28"/>
          <w:szCs w:val="28"/>
          <w:lang w:val="en-US"/>
        </w:rPr>
        <w:t xml:space="preserve"> </w:t>
      </w:r>
      <w:proofErr w:type="spellStart"/>
      <w:r w:rsidR="00505A09" w:rsidRPr="00F90737">
        <w:rPr>
          <w:rFonts w:ascii="Times New Roman" w:eastAsia="Times New Roman" w:hAnsi="Times New Roman" w:cs="Times New Roman"/>
          <w:color w:val="000000"/>
          <w:sz w:val="28"/>
          <w:szCs w:val="28"/>
          <w:lang w:val="en-US"/>
        </w:rPr>
        <w:t>định</w:t>
      </w:r>
      <w:proofErr w:type="spellEnd"/>
      <w:r w:rsidR="00505A09" w:rsidRPr="00F90737">
        <w:rPr>
          <w:rFonts w:ascii="Times New Roman" w:eastAsia="Times New Roman" w:hAnsi="Times New Roman" w:cs="Times New Roman"/>
          <w:color w:val="000000"/>
          <w:sz w:val="28"/>
          <w:szCs w:val="28"/>
          <w:lang w:val="en-US"/>
        </w:rPr>
        <w:t xml:space="preserve"> </w:t>
      </w:r>
      <w:proofErr w:type="spellStart"/>
      <w:r w:rsidR="00505A09" w:rsidRPr="00F90737">
        <w:rPr>
          <w:rFonts w:ascii="Times New Roman" w:eastAsia="Times New Roman" w:hAnsi="Times New Roman" w:cs="Times New Roman"/>
          <w:color w:val="000000"/>
          <w:sz w:val="28"/>
          <w:szCs w:val="28"/>
          <w:lang w:val="en-US"/>
        </w:rPr>
        <w:t>số</w:t>
      </w:r>
      <w:proofErr w:type="spellEnd"/>
      <w:r w:rsidR="00505A09" w:rsidRPr="00F90737">
        <w:rPr>
          <w:rFonts w:ascii="Times New Roman" w:eastAsia="Times New Roman" w:hAnsi="Times New Roman" w:cs="Times New Roman"/>
          <w:color w:val="000000"/>
          <w:sz w:val="28"/>
          <w:szCs w:val="28"/>
          <w:lang w:val="en-US"/>
        </w:rPr>
        <w:t xml:space="preserve"> 11-QĐ/TW</w:t>
      </w:r>
      <w:r w:rsidR="00D07170" w:rsidRPr="00F90737">
        <w:rPr>
          <w:rFonts w:ascii="Times New Roman" w:hAnsi="Times New Roman" w:cs="Times New Roman"/>
          <w:color w:val="000000" w:themeColor="text1"/>
          <w:sz w:val="28"/>
          <w:szCs w:val="28"/>
        </w:rPr>
        <w:t xml:space="preserve">, </w:t>
      </w:r>
      <w:r w:rsidR="005A080B" w:rsidRPr="00F90737">
        <w:rPr>
          <w:rFonts w:ascii="Times New Roman" w:hAnsi="Times New Roman" w:cs="Times New Roman"/>
          <w:color w:val="000000" w:themeColor="text1"/>
          <w:sz w:val="28"/>
          <w:szCs w:val="28"/>
        </w:rPr>
        <w:t xml:space="preserve">các mặt </w:t>
      </w:r>
      <w:r w:rsidRPr="00F90737">
        <w:rPr>
          <w:rFonts w:ascii="Times New Roman" w:hAnsi="Times New Roman" w:cs="Times New Roman"/>
          <w:color w:val="000000" w:themeColor="text1"/>
          <w:sz w:val="28"/>
          <w:szCs w:val="28"/>
        </w:rPr>
        <w:t xml:space="preserve">công tác của Trường còn </w:t>
      </w:r>
      <w:r w:rsidR="005A080B" w:rsidRPr="00F90737">
        <w:rPr>
          <w:rFonts w:ascii="Times New Roman" w:hAnsi="Times New Roman" w:cs="Times New Roman"/>
          <w:color w:val="000000" w:themeColor="text1"/>
          <w:sz w:val="28"/>
          <w:szCs w:val="28"/>
        </w:rPr>
        <w:t>bộ</w:t>
      </w:r>
      <w:r w:rsidR="00001002" w:rsidRPr="00F90737">
        <w:rPr>
          <w:rFonts w:ascii="Times New Roman" w:hAnsi="Times New Roman" w:cs="Times New Roman"/>
          <w:color w:val="000000" w:themeColor="text1"/>
          <w:sz w:val="28"/>
          <w:szCs w:val="28"/>
          <w:lang w:val="en-US"/>
        </w:rPr>
        <w:t>c</w:t>
      </w:r>
      <w:r w:rsidR="005A080B" w:rsidRPr="00F90737">
        <w:rPr>
          <w:rFonts w:ascii="Times New Roman" w:hAnsi="Times New Roman" w:cs="Times New Roman"/>
          <w:color w:val="000000" w:themeColor="text1"/>
          <w:sz w:val="28"/>
          <w:szCs w:val="28"/>
        </w:rPr>
        <w:t xml:space="preserve"> lộ </w:t>
      </w:r>
      <w:r w:rsidR="00BC491D" w:rsidRPr="00F90737">
        <w:rPr>
          <w:rFonts w:ascii="Times New Roman" w:hAnsi="Times New Roman" w:cs="Times New Roman"/>
          <w:color w:val="000000" w:themeColor="text1"/>
          <w:sz w:val="28"/>
          <w:szCs w:val="28"/>
        </w:rPr>
        <w:t xml:space="preserve">những </w:t>
      </w:r>
      <w:r w:rsidR="00D07170" w:rsidRPr="00F90737">
        <w:rPr>
          <w:rFonts w:ascii="Times New Roman" w:hAnsi="Times New Roman" w:cs="Times New Roman"/>
          <w:color w:val="000000" w:themeColor="text1"/>
          <w:sz w:val="28"/>
          <w:szCs w:val="28"/>
        </w:rPr>
        <w:t xml:space="preserve">hạn chế, </w:t>
      </w:r>
      <w:r w:rsidRPr="00F90737">
        <w:rPr>
          <w:rFonts w:ascii="Times New Roman" w:hAnsi="Times New Roman" w:cs="Times New Roman"/>
          <w:color w:val="000000" w:themeColor="text1"/>
          <w:sz w:val="28"/>
          <w:szCs w:val="28"/>
        </w:rPr>
        <w:t>bất cập</w:t>
      </w:r>
      <w:r w:rsidR="00AA2126" w:rsidRPr="00F90737">
        <w:rPr>
          <w:rFonts w:ascii="Times New Roman" w:hAnsi="Times New Roman" w:cs="Times New Roman"/>
          <w:color w:val="000000" w:themeColor="text1"/>
          <w:sz w:val="28"/>
          <w:szCs w:val="28"/>
        </w:rPr>
        <w:t>. Trình độ, kinh nghiệm</w:t>
      </w:r>
      <w:r w:rsidR="00BC491D" w:rsidRPr="00F90737">
        <w:rPr>
          <w:rFonts w:ascii="Times New Roman" w:hAnsi="Times New Roman" w:cs="Times New Roman"/>
          <w:color w:val="000000" w:themeColor="text1"/>
          <w:sz w:val="28"/>
          <w:szCs w:val="28"/>
        </w:rPr>
        <w:t xml:space="preserve">, </w:t>
      </w:r>
      <w:r w:rsidR="00AA2126" w:rsidRPr="00F90737">
        <w:rPr>
          <w:rFonts w:ascii="Times New Roman" w:hAnsi="Times New Roman" w:cs="Times New Roman"/>
          <w:color w:val="000000" w:themeColor="text1"/>
          <w:sz w:val="28"/>
          <w:szCs w:val="28"/>
        </w:rPr>
        <w:t>năng lực công tác của m</w:t>
      </w:r>
      <w:r w:rsidR="00D07170" w:rsidRPr="00F90737">
        <w:rPr>
          <w:rFonts w:ascii="Times New Roman" w:hAnsi="Times New Roman" w:cs="Times New Roman"/>
          <w:color w:val="000000" w:themeColor="text1"/>
          <w:sz w:val="28"/>
          <w:szCs w:val="28"/>
        </w:rPr>
        <w:t>ột bộ phận</w:t>
      </w:r>
      <w:r w:rsidR="00AB7F50" w:rsidRPr="00F90737">
        <w:rPr>
          <w:rFonts w:ascii="Times New Roman" w:hAnsi="Times New Roman" w:cs="Times New Roman"/>
          <w:color w:val="000000" w:themeColor="text1"/>
          <w:sz w:val="28"/>
          <w:szCs w:val="28"/>
          <w:lang w:val="en-US"/>
        </w:rPr>
        <w:t xml:space="preserve"> </w:t>
      </w:r>
      <w:proofErr w:type="spellStart"/>
      <w:r w:rsidR="00AB7F50" w:rsidRPr="00F90737">
        <w:rPr>
          <w:rFonts w:ascii="Times New Roman" w:hAnsi="Times New Roman" w:cs="Times New Roman"/>
          <w:color w:val="000000" w:themeColor="text1"/>
          <w:sz w:val="28"/>
          <w:szCs w:val="28"/>
          <w:lang w:val="en-US"/>
        </w:rPr>
        <w:t>cán</w:t>
      </w:r>
      <w:proofErr w:type="spellEnd"/>
      <w:r w:rsidR="00AB7F50" w:rsidRPr="00F90737">
        <w:rPr>
          <w:rFonts w:ascii="Times New Roman" w:hAnsi="Times New Roman" w:cs="Times New Roman"/>
          <w:color w:val="000000" w:themeColor="text1"/>
          <w:sz w:val="28"/>
          <w:szCs w:val="28"/>
          <w:lang w:val="en-US"/>
        </w:rPr>
        <w:t xml:space="preserve"> </w:t>
      </w:r>
      <w:proofErr w:type="spellStart"/>
      <w:r w:rsidR="00AB7F50" w:rsidRPr="00F90737">
        <w:rPr>
          <w:rFonts w:ascii="Times New Roman" w:hAnsi="Times New Roman" w:cs="Times New Roman"/>
          <w:color w:val="000000" w:themeColor="text1"/>
          <w:sz w:val="28"/>
          <w:szCs w:val="28"/>
          <w:lang w:val="en-US"/>
        </w:rPr>
        <w:t>bộ</w:t>
      </w:r>
      <w:proofErr w:type="spellEnd"/>
      <w:r w:rsidR="00AB7F50" w:rsidRPr="00F90737">
        <w:rPr>
          <w:rFonts w:ascii="Times New Roman" w:hAnsi="Times New Roman" w:cs="Times New Roman"/>
          <w:color w:val="000000" w:themeColor="text1"/>
          <w:sz w:val="28"/>
          <w:szCs w:val="28"/>
          <w:lang w:val="en-US"/>
        </w:rPr>
        <w:t>,</w:t>
      </w:r>
      <w:r w:rsidR="00D07170" w:rsidRPr="00F90737">
        <w:rPr>
          <w:rFonts w:ascii="Times New Roman" w:hAnsi="Times New Roman" w:cs="Times New Roman"/>
          <w:color w:val="000000" w:themeColor="text1"/>
          <w:sz w:val="28"/>
          <w:szCs w:val="28"/>
        </w:rPr>
        <w:t xml:space="preserve"> giảng viên </w:t>
      </w:r>
      <w:proofErr w:type="spellStart"/>
      <w:r w:rsidRPr="00F90737">
        <w:rPr>
          <w:rFonts w:ascii="Times New Roman" w:hAnsi="Times New Roman" w:cs="Times New Roman"/>
          <w:color w:val="000000" w:themeColor="text1"/>
          <w:sz w:val="28"/>
          <w:szCs w:val="28"/>
          <w:lang w:val="en-US"/>
        </w:rPr>
        <w:t>còn</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có</w:t>
      </w:r>
      <w:proofErr w:type="spellEnd"/>
      <w:r w:rsidRPr="00F90737">
        <w:rPr>
          <w:rFonts w:ascii="Times New Roman" w:hAnsi="Times New Roman" w:cs="Times New Roman"/>
          <w:color w:val="000000" w:themeColor="text1"/>
          <w:sz w:val="28"/>
          <w:szCs w:val="28"/>
          <w:lang w:val="en-US"/>
        </w:rPr>
        <w:t xml:space="preserve"> </w:t>
      </w:r>
      <w:r w:rsidRPr="00F90737">
        <w:rPr>
          <w:rFonts w:ascii="Times New Roman" w:hAnsi="Times New Roman" w:cs="Times New Roman"/>
          <w:color w:val="000000" w:themeColor="text1"/>
          <w:sz w:val="28"/>
          <w:szCs w:val="28"/>
        </w:rPr>
        <w:t xml:space="preserve">hạn chế; chất lượng đào tạo, bồi dưỡng </w:t>
      </w:r>
      <w:r w:rsidR="00AA2126" w:rsidRPr="00F90737">
        <w:rPr>
          <w:rFonts w:ascii="Times New Roman" w:hAnsi="Times New Roman" w:cs="Times New Roman"/>
          <w:color w:val="000000" w:themeColor="text1"/>
          <w:sz w:val="28"/>
          <w:szCs w:val="28"/>
        </w:rPr>
        <w:t>có một số mặt chưa đáp ứng yêu cầu nhiệm vụ thực tiễn đang đặt ra</w:t>
      </w:r>
      <w:r w:rsidRPr="00F90737">
        <w:rPr>
          <w:rFonts w:ascii="Times New Roman" w:hAnsi="Times New Roman" w:cs="Times New Roman"/>
          <w:color w:val="000000" w:themeColor="text1"/>
          <w:sz w:val="28"/>
          <w:szCs w:val="28"/>
        </w:rPr>
        <w:t>; công tác nghiên cứu khoa học</w:t>
      </w:r>
      <w:r w:rsidR="00AA2126" w:rsidRPr="00F90737">
        <w:rPr>
          <w:rFonts w:ascii="Times New Roman" w:hAnsi="Times New Roman" w:cs="Times New Roman"/>
          <w:color w:val="000000" w:themeColor="text1"/>
          <w:sz w:val="28"/>
          <w:szCs w:val="28"/>
        </w:rPr>
        <w:t>, tổng kết thực tiễn</w:t>
      </w:r>
      <w:r w:rsidRPr="00F90737">
        <w:rPr>
          <w:rFonts w:ascii="Times New Roman" w:hAnsi="Times New Roman" w:cs="Times New Roman"/>
          <w:color w:val="000000" w:themeColor="text1"/>
          <w:sz w:val="28"/>
          <w:szCs w:val="28"/>
        </w:rPr>
        <w:t xml:space="preserve"> chưa tương xứng với tiềm năng</w:t>
      </w:r>
      <w:r w:rsidR="00210E2D" w:rsidRPr="00F90737">
        <w:rPr>
          <w:rFonts w:ascii="Times New Roman" w:hAnsi="Times New Roman" w:cs="Times New Roman"/>
          <w:color w:val="000000" w:themeColor="text1"/>
          <w:sz w:val="28"/>
          <w:szCs w:val="28"/>
          <w:lang w:val="en-US"/>
        </w:rPr>
        <w:t xml:space="preserve"> </w:t>
      </w:r>
      <w:proofErr w:type="spellStart"/>
      <w:r w:rsidR="00210E2D" w:rsidRPr="00F90737">
        <w:rPr>
          <w:rFonts w:ascii="Times New Roman" w:hAnsi="Times New Roman" w:cs="Times New Roman"/>
          <w:color w:val="000000" w:themeColor="text1"/>
          <w:sz w:val="28"/>
          <w:szCs w:val="28"/>
          <w:lang w:val="en-US"/>
        </w:rPr>
        <w:t>và</w:t>
      </w:r>
      <w:proofErr w:type="spellEnd"/>
      <w:r w:rsidR="00210E2D" w:rsidRPr="00F90737">
        <w:rPr>
          <w:rFonts w:ascii="Times New Roman" w:hAnsi="Times New Roman" w:cs="Times New Roman"/>
          <w:color w:val="000000" w:themeColor="text1"/>
          <w:sz w:val="28"/>
          <w:szCs w:val="28"/>
          <w:lang w:val="en-US"/>
        </w:rPr>
        <w:t xml:space="preserve"> </w:t>
      </w:r>
      <w:proofErr w:type="spellStart"/>
      <w:r w:rsidR="00210E2D" w:rsidRPr="00F90737">
        <w:rPr>
          <w:rFonts w:ascii="Times New Roman" w:hAnsi="Times New Roman" w:cs="Times New Roman"/>
          <w:color w:val="000000" w:themeColor="text1"/>
          <w:sz w:val="28"/>
          <w:szCs w:val="28"/>
          <w:lang w:val="en-US"/>
        </w:rPr>
        <w:t>yêu</w:t>
      </w:r>
      <w:proofErr w:type="spellEnd"/>
      <w:r w:rsidR="00210E2D" w:rsidRPr="00F90737">
        <w:rPr>
          <w:rFonts w:ascii="Times New Roman" w:hAnsi="Times New Roman" w:cs="Times New Roman"/>
          <w:color w:val="000000" w:themeColor="text1"/>
          <w:sz w:val="28"/>
          <w:szCs w:val="28"/>
          <w:lang w:val="en-US"/>
        </w:rPr>
        <w:t xml:space="preserve"> </w:t>
      </w:r>
      <w:proofErr w:type="spellStart"/>
      <w:r w:rsidR="00210E2D" w:rsidRPr="00F90737">
        <w:rPr>
          <w:rFonts w:ascii="Times New Roman" w:hAnsi="Times New Roman" w:cs="Times New Roman"/>
          <w:color w:val="000000" w:themeColor="text1"/>
          <w:sz w:val="28"/>
          <w:szCs w:val="28"/>
          <w:lang w:val="en-US"/>
        </w:rPr>
        <w:t>cầu</w:t>
      </w:r>
      <w:proofErr w:type="spellEnd"/>
      <w:r w:rsidR="00210E2D" w:rsidRPr="00F90737">
        <w:rPr>
          <w:rFonts w:ascii="Times New Roman" w:hAnsi="Times New Roman" w:cs="Times New Roman"/>
          <w:color w:val="000000" w:themeColor="text1"/>
          <w:sz w:val="28"/>
          <w:szCs w:val="28"/>
          <w:lang w:val="en-US"/>
        </w:rPr>
        <w:t xml:space="preserve"> </w:t>
      </w:r>
      <w:proofErr w:type="spellStart"/>
      <w:r w:rsidR="00210E2D" w:rsidRPr="00F90737">
        <w:rPr>
          <w:rFonts w:ascii="Times New Roman" w:hAnsi="Times New Roman" w:cs="Times New Roman"/>
          <w:color w:val="000000" w:themeColor="text1"/>
          <w:sz w:val="28"/>
          <w:szCs w:val="28"/>
          <w:lang w:val="en-US"/>
        </w:rPr>
        <w:t>phát</w:t>
      </w:r>
      <w:proofErr w:type="spellEnd"/>
      <w:r w:rsidR="00210E2D" w:rsidRPr="00F90737">
        <w:rPr>
          <w:rFonts w:ascii="Times New Roman" w:hAnsi="Times New Roman" w:cs="Times New Roman"/>
          <w:color w:val="000000" w:themeColor="text1"/>
          <w:sz w:val="28"/>
          <w:szCs w:val="28"/>
          <w:lang w:val="en-US"/>
        </w:rPr>
        <w:t xml:space="preserve"> </w:t>
      </w:r>
      <w:proofErr w:type="spellStart"/>
      <w:r w:rsidR="00210E2D" w:rsidRPr="00F90737">
        <w:rPr>
          <w:rFonts w:ascii="Times New Roman" w:hAnsi="Times New Roman" w:cs="Times New Roman"/>
          <w:color w:val="000000" w:themeColor="text1"/>
          <w:sz w:val="28"/>
          <w:szCs w:val="28"/>
          <w:lang w:val="en-US"/>
        </w:rPr>
        <w:t>triển</w:t>
      </w:r>
      <w:proofErr w:type="spellEnd"/>
      <w:r w:rsidR="00210E2D" w:rsidRPr="00F90737">
        <w:rPr>
          <w:rFonts w:ascii="Times New Roman" w:hAnsi="Times New Roman" w:cs="Times New Roman"/>
          <w:color w:val="000000" w:themeColor="text1"/>
          <w:sz w:val="28"/>
          <w:szCs w:val="28"/>
          <w:lang w:val="en-US"/>
        </w:rPr>
        <w:t xml:space="preserve"> </w:t>
      </w:r>
      <w:proofErr w:type="spellStart"/>
      <w:r w:rsidR="00210E2D" w:rsidRPr="00F90737">
        <w:rPr>
          <w:rFonts w:ascii="Times New Roman" w:hAnsi="Times New Roman" w:cs="Times New Roman"/>
          <w:color w:val="000000" w:themeColor="text1"/>
          <w:sz w:val="28"/>
          <w:szCs w:val="28"/>
          <w:lang w:val="en-US"/>
        </w:rPr>
        <w:t>của</w:t>
      </w:r>
      <w:proofErr w:type="spellEnd"/>
      <w:r w:rsidR="00210E2D" w:rsidRPr="00F90737">
        <w:rPr>
          <w:rFonts w:ascii="Times New Roman" w:hAnsi="Times New Roman" w:cs="Times New Roman"/>
          <w:color w:val="000000" w:themeColor="text1"/>
          <w:sz w:val="28"/>
          <w:szCs w:val="28"/>
          <w:lang w:val="en-US"/>
        </w:rPr>
        <w:t xml:space="preserve"> </w:t>
      </w:r>
      <w:proofErr w:type="spellStart"/>
      <w:r w:rsidR="00210E2D" w:rsidRPr="00F90737">
        <w:rPr>
          <w:rFonts w:ascii="Times New Roman" w:hAnsi="Times New Roman" w:cs="Times New Roman"/>
          <w:color w:val="000000" w:themeColor="text1"/>
          <w:sz w:val="28"/>
          <w:szCs w:val="28"/>
          <w:lang w:val="en-US"/>
        </w:rPr>
        <w:t>tỉnh</w:t>
      </w:r>
      <w:proofErr w:type="spellEnd"/>
      <w:r w:rsidR="00AA2126" w:rsidRPr="00F90737">
        <w:rPr>
          <w:rFonts w:ascii="Times New Roman" w:hAnsi="Times New Roman" w:cs="Times New Roman"/>
          <w:color w:val="000000" w:themeColor="text1"/>
          <w:sz w:val="28"/>
          <w:szCs w:val="28"/>
        </w:rPr>
        <w:t xml:space="preserve">; </w:t>
      </w:r>
      <w:r w:rsidR="00AA2126" w:rsidRPr="00F90737">
        <w:rPr>
          <w:rFonts w:ascii="Times New Roman" w:hAnsi="Times New Roman" w:cs="Times New Roman"/>
          <w:color w:val="000000" w:themeColor="text1"/>
          <w:spacing w:val="-2"/>
          <w:sz w:val="28"/>
          <w:szCs w:val="28"/>
        </w:rPr>
        <w:t>cơ sở vật chất, trang thiết bị phục vụ giảng dạy còn có nhiều hạn chế, bất cập, nhất là trong bối cảnh chuyển đổi số hiện nay</w:t>
      </w:r>
      <w:r w:rsidRPr="00F90737">
        <w:rPr>
          <w:rFonts w:ascii="Times New Roman" w:hAnsi="Times New Roman" w:cs="Times New Roman"/>
          <w:color w:val="000000" w:themeColor="text1"/>
          <w:spacing w:val="-2"/>
          <w:sz w:val="28"/>
          <w:szCs w:val="28"/>
        </w:rPr>
        <w:t>.</w:t>
      </w:r>
    </w:p>
    <w:p w14:paraId="0DB30315" w14:textId="77777777" w:rsidR="00B928C0" w:rsidRPr="00F90737" w:rsidRDefault="00730C41" w:rsidP="009C7C90">
      <w:pPr>
        <w:widowControl w:val="0"/>
        <w:tabs>
          <w:tab w:val="left" w:pos="0"/>
        </w:tabs>
        <w:spacing w:before="40" w:after="40" w:line="269" w:lineRule="auto"/>
        <w:ind w:firstLine="567"/>
        <w:jc w:val="both"/>
        <w:rPr>
          <w:rFonts w:ascii="Times New Roman" w:eastAsia="Times New Roman" w:hAnsi="Times New Roman" w:cs="Times New Roman"/>
          <w:b/>
          <w:sz w:val="28"/>
          <w:szCs w:val="28"/>
          <w:lang w:val="en-US"/>
        </w:rPr>
      </w:pPr>
      <w:r w:rsidRPr="00F90737">
        <w:rPr>
          <w:rFonts w:ascii="Times New Roman" w:eastAsia="Times New Roman" w:hAnsi="Times New Roman" w:cs="Times New Roman"/>
          <w:b/>
          <w:bCs/>
          <w:sz w:val="28"/>
          <w:szCs w:val="28"/>
          <w:lang w:val="en-US"/>
        </w:rPr>
        <w:t xml:space="preserve">III. </w:t>
      </w:r>
      <w:r w:rsidR="00B928C0" w:rsidRPr="00F90737">
        <w:rPr>
          <w:rFonts w:ascii="Times New Roman" w:eastAsia="Times New Roman" w:hAnsi="Times New Roman" w:cs="Times New Roman"/>
          <w:b/>
          <w:sz w:val="28"/>
          <w:szCs w:val="28"/>
        </w:rPr>
        <w:t xml:space="preserve">ĐỐI TƯỢNG, PHẠM VI </w:t>
      </w:r>
      <w:bookmarkStart w:id="2" w:name="_Toc416041306"/>
      <w:bookmarkStart w:id="3" w:name="_Toc404628834"/>
      <w:bookmarkStart w:id="4" w:name="_Toc401566014"/>
      <w:bookmarkStart w:id="5" w:name="_Toc401231934"/>
      <w:bookmarkStart w:id="6" w:name="_Toc401177014"/>
      <w:bookmarkStart w:id="7" w:name="_Toc400687172"/>
      <w:bookmarkStart w:id="8" w:name="_Toc400687024"/>
      <w:bookmarkStart w:id="9" w:name="_Toc400686604"/>
      <w:bookmarkStart w:id="10" w:name="_Toc398731261"/>
      <w:r w:rsidR="004E6D2C" w:rsidRPr="00F90737">
        <w:rPr>
          <w:rFonts w:ascii="Times New Roman" w:eastAsia="Times New Roman" w:hAnsi="Times New Roman" w:cs="Times New Roman"/>
          <w:b/>
          <w:sz w:val="28"/>
          <w:szCs w:val="28"/>
          <w:lang w:val="en-US"/>
        </w:rPr>
        <w:t>XÂY DỰNG ĐỀ ÁN</w:t>
      </w:r>
    </w:p>
    <w:p w14:paraId="2789FBF2" w14:textId="77777777" w:rsidR="001D553D" w:rsidRPr="00F90737" w:rsidRDefault="00B928C0" w:rsidP="009C7C90">
      <w:pPr>
        <w:widowControl w:val="0"/>
        <w:tabs>
          <w:tab w:val="left" w:pos="0"/>
        </w:tabs>
        <w:spacing w:before="40" w:after="40" w:line="269" w:lineRule="auto"/>
        <w:ind w:firstLine="567"/>
        <w:jc w:val="both"/>
        <w:rPr>
          <w:rFonts w:ascii="Times New Roman" w:eastAsia="Times New Roman" w:hAnsi="Times New Roman" w:cs="Times New Roman"/>
          <w:b/>
          <w:sz w:val="28"/>
          <w:szCs w:val="28"/>
          <w:lang w:val="en-US"/>
        </w:rPr>
      </w:pPr>
      <w:r w:rsidRPr="00F90737">
        <w:rPr>
          <w:rFonts w:ascii="Times New Roman" w:eastAsia="Times New Roman" w:hAnsi="Times New Roman" w:cs="Times New Roman"/>
          <w:b/>
          <w:sz w:val="28"/>
          <w:szCs w:val="28"/>
        </w:rPr>
        <w:t>1. Đối tượng</w:t>
      </w:r>
      <w:bookmarkEnd w:id="2"/>
      <w:bookmarkEnd w:id="3"/>
      <w:bookmarkEnd w:id="4"/>
      <w:bookmarkEnd w:id="5"/>
      <w:bookmarkEnd w:id="6"/>
      <w:bookmarkEnd w:id="7"/>
      <w:bookmarkEnd w:id="8"/>
      <w:bookmarkEnd w:id="9"/>
      <w:bookmarkEnd w:id="10"/>
      <w:r w:rsidR="00102FD5" w:rsidRPr="00F90737">
        <w:rPr>
          <w:rFonts w:ascii="Times New Roman" w:eastAsia="Times New Roman" w:hAnsi="Times New Roman" w:cs="Times New Roman"/>
          <w:b/>
          <w:sz w:val="28"/>
          <w:szCs w:val="28"/>
          <w:lang w:val="en-US"/>
        </w:rPr>
        <w:t xml:space="preserve">: </w:t>
      </w:r>
      <w:r w:rsidR="001D553D" w:rsidRPr="00F90737">
        <w:rPr>
          <w:rFonts w:ascii="Times New Roman" w:hAnsi="Times New Roman" w:cs="Times New Roman"/>
          <w:sz w:val="28"/>
          <w:szCs w:val="28"/>
          <w:bdr w:val="none" w:sz="0" w:space="0" w:color="auto" w:frame="1"/>
        </w:rPr>
        <w:t>Trường Chính trị</w:t>
      </w:r>
      <w:r w:rsidR="00102FD5" w:rsidRPr="00F90737">
        <w:rPr>
          <w:rFonts w:ascii="Times New Roman" w:hAnsi="Times New Roman" w:cs="Times New Roman"/>
          <w:sz w:val="28"/>
          <w:szCs w:val="28"/>
          <w:bdr w:val="none" w:sz="0" w:space="0" w:color="auto" w:frame="1"/>
          <w:lang w:val="en-US"/>
        </w:rPr>
        <w:t xml:space="preserve"> </w:t>
      </w:r>
      <w:proofErr w:type="spellStart"/>
      <w:r w:rsidR="00102FD5" w:rsidRPr="00F90737">
        <w:rPr>
          <w:rFonts w:ascii="Times New Roman" w:hAnsi="Times New Roman" w:cs="Times New Roman"/>
          <w:sz w:val="28"/>
          <w:szCs w:val="28"/>
          <w:bdr w:val="none" w:sz="0" w:space="0" w:color="auto" w:frame="1"/>
          <w:lang w:val="en-US"/>
        </w:rPr>
        <w:t>Trần</w:t>
      </w:r>
      <w:proofErr w:type="spellEnd"/>
      <w:r w:rsidR="00102FD5" w:rsidRPr="00F90737">
        <w:rPr>
          <w:rFonts w:ascii="Times New Roman" w:hAnsi="Times New Roman" w:cs="Times New Roman"/>
          <w:sz w:val="28"/>
          <w:szCs w:val="28"/>
          <w:bdr w:val="none" w:sz="0" w:space="0" w:color="auto" w:frame="1"/>
          <w:lang w:val="en-US"/>
        </w:rPr>
        <w:t xml:space="preserve"> </w:t>
      </w:r>
      <w:proofErr w:type="spellStart"/>
      <w:r w:rsidR="00102FD5" w:rsidRPr="00F90737">
        <w:rPr>
          <w:rFonts w:ascii="Times New Roman" w:hAnsi="Times New Roman" w:cs="Times New Roman"/>
          <w:sz w:val="28"/>
          <w:szCs w:val="28"/>
          <w:bdr w:val="none" w:sz="0" w:space="0" w:color="auto" w:frame="1"/>
          <w:lang w:val="en-US"/>
        </w:rPr>
        <w:t>Phú</w:t>
      </w:r>
      <w:proofErr w:type="spellEnd"/>
      <w:r w:rsidR="00AA2126" w:rsidRPr="00F90737">
        <w:rPr>
          <w:rFonts w:ascii="Times New Roman" w:hAnsi="Times New Roman" w:cs="Times New Roman"/>
          <w:sz w:val="28"/>
          <w:szCs w:val="28"/>
          <w:bdr w:val="none" w:sz="0" w:space="0" w:color="auto" w:frame="1"/>
        </w:rPr>
        <w:t xml:space="preserve"> Hà Tĩnh</w:t>
      </w:r>
      <w:r w:rsidR="00C21BFD" w:rsidRPr="00F90737">
        <w:rPr>
          <w:rFonts w:ascii="Times New Roman" w:hAnsi="Times New Roman" w:cs="Times New Roman"/>
          <w:sz w:val="28"/>
          <w:szCs w:val="28"/>
          <w:bdr w:val="none" w:sz="0" w:space="0" w:color="auto" w:frame="1"/>
          <w:lang w:val="en-US"/>
        </w:rPr>
        <w:t>.</w:t>
      </w:r>
    </w:p>
    <w:p w14:paraId="7393390B" w14:textId="77777777" w:rsidR="001D553D" w:rsidRPr="00F90737" w:rsidRDefault="00B928C0" w:rsidP="009C7C90">
      <w:pPr>
        <w:keepNext/>
        <w:spacing w:before="40" w:after="40" w:line="269" w:lineRule="auto"/>
        <w:ind w:firstLine="567"/>
        <w:jc w:val="both"/>
        <w:outlineLvl w:val="1"/>
        <w:rPr>
          <w:rFonts w:ascii="Times New Roman" w:eastAsia="Times New Roman" w:hAnsi="Times New Roman" w:cs="Times New Roman"/>
          <w:b/>
          <w:bCs/>
          <w:iCs/>
          <w:sz w:val="28"/>
          <w:szCs w:val="28"/>
          <w:lang w:val="nl-NL"/>
        </w:rPr>
      </w:pPr>
      <w:bookmarkStart w:id="11" w:name="_Toc416041307"/>
      <w:bookmarkStart w:id="12" w:name="_Toc404628835"/>
      <w:bookmarkStart w:id="13" w:name="_Toc401566015"/>
      <w:bookmarkStart w:id="14" w:name="_Toc401231935"/>
      <w:bookmarkStart w:id="15" w:name="_Toc401177015"/>
      <w:bookmarkStart w:id="16" w:name="_Toc400687173"/>
      <w:bookmarkStart w:id="17" w:name="_Toc400687025"/>
      <w:bookmarkStart w:id="18" w:name="_Toc400686605"/>
      <w:bookmarkStart w:id="19" w:name="_Toc398731262"/>
      <w:r w:rsidRPr="00F90737">
        <w:rPr>
          <w:rFonts w:ascii="Times New Roman" w:eastAsia="Times New Roman" w:hAnsi="Times New Roman" w:cs="Times New Roman"/>
          <w:b/>
          <w:bCs/>
          <w:iCs/>
          <w:sz w:val="28"/>
          <w:szCs w:val="28"/>
          <w:lang w:val="nl-NL"/>
        </w:rPr>
        <w:t xml:space="preserve">2. </w:t>
      </w:r>
      <w:proofErr w:type="spellStart"/>
      <w:r w:rsidRPr="00F90737">
        <w:rPr>
          <w:rFonts w:ascii="Times New Roman" w:eastAsia="Times New Roman" w:hAnsi="Times New Roman" w:cs="Times New Roman"/>
          <w:b/>
          <w:bCs/>
          <w:iCs/>
          <w:sz w:val="28"/>
          <w:szCs w:val="28"/>
          <w:lang w:val="nl-NL"/>
        </w:rPr>
        <w:t>Phạm</w:t>
      </w:r>
      <w:proofErr w:type="spellEnd"/>
      <w:r w:rsidRPr="00F90737">
        <w:rPr>
          <w:rFonts w:ascii="Times New Roman" w:eastAsia="Times New Roman" w:hAnsi="Times New Roman" w:cs="Times New Roman"/>
          <w:b/>
          <w:bCs/>
          <w:iCs/>
          <w:sz w:val="28"/>
          <w:szCs w:val="28"/>
          <w:lang w:val="nl-NL"/>
        </w:rPr>
        <w:t xml:space="preserve"> vi</w:t>
      </w:r>
      <w:bookmarkEnd w:id="11"/>
      <w:bookmarkEnd w:id="12"/>
      <w:bookmarkEnd w:id="13"/>
      <w:bookmarkEnd w:id="14"/>
      <w:bookmarkEnd w:id="15"/>
      <w:bookmarkEnd w:id="16"/>
      <w:bookmarkEnd w:id="17"/>
      <w:bookmarkEnd w:id="18"/>
      <w:bookmarkEnd w:id="19"/>
      <w:r w:rsidR="00102FD5" w:rsidRPr="00F90737">
        <w:rPr>
          <w:rFonts w:ascii="Times New Roman" w:eastAsia="Times New Roman" w:hAnsi="Times New Roman" w:cs="Times New Roman"/>
          <w:b/>
          <w:bCs/>
          <w:iCs/>
          <w:sz w:val="28"/>
          <w:szCs w:val="28"/>
          <w:lang w:val="nl-NL"/>
        </w:rPr>
        <w:t xml:space="preserve">: </w:t>
      </w:r>
      <w:r w:rsidR="001D553D" w:rsidRPr="00F90737">
        <w:rPr>
          <w:rFonts w:ascii="Times New Roman" w:hAnsi="Times New Roman" w:cs="Times New Roman"/>
          <w:sz w:val="28"/>
          <w:szCs w:val="28"/>
        </w:rPr>
        <w:t xml:space="preserve">Đề án này quy định về quan điểm, mục tiêu và nhiệm vụ, giải pháp </w:t>
      </w:r>
      <w:proofErr w:type="spellStart"/>
      <w:r w:rsidR="001D553D" w:rsidRPr="00F90737">
        <w:rPr>
          <w:rFonts w:ascii="Times New Roman" w:hAnsi="Times New Roman" w:cs="Times New Roman"/>
          <w:sz w:val="28"/>
          <w:szCs w:val="28"/>
          <w:lang w:val="en-US"/>
        </w:rPr>
        <w:t>xây</w:t>
      </w:r>
      <w:proofErr w:type="spellEnd"/>
      <w:r w:rsidR="001D553D" w:rsidRPr="00F90737">
        <w:rPr>
          <w:rFonts w:ascii="Times New Roman" w:hAnsi="Times New Roman" w:cs="Times New Roman"/>
          <w:sz w:val="28"/>
          <w:szCs w:val="28"/>
          <w:lang w:val="en-US"/>
        </w:rPr>
        <w:t xml:space="preserve"> </w:t>
      </w:r>
      <w:proofErr w:type="spellStart"/>
      <w:r w:rsidR="001D553D" w:rsidRPr="00F90737">
        <w:rPr>
          <w:rFonts w:ascii="Times New Roman" w:hAnsi="Times New Roman" w:cs="Times New Roman"/>
          <w:sz w:val="28"/>
          <w:szCs w:val="28"/>
          <w:lang w:val="en-US"/>
        </w:rPr>
        <w:t>dựng</w:t>
      </w:r>
      <w:proofErr w:type="spellEnd"/>
      <w:r w:rsidR="001D553D" w:rsidRPr="00F90737">
        <w:rPr>
          <w:rFonts w:ascii="Times New Roman" w:hAnsi="Times New Roman" w:cs="Times New Roman"/>
          <w:sz w:val="28"/>
          <w:szCs w:val="28"/>
          <w:lang w:val="en-US"/>
        </w:rPr>
        <w:t xml:space="preserve"> </w:t>
      </w:r>
      <w:r w:rsidR="001D553D" w:rsidRPr="00F90737">
        <w:rPr>
          <w:rFonts w:ascii="Times New Roman" w:hAnsi="Times New Roman" w:cs="Times New Roman"/>
          <w:bCs/>
          <w:sz w:val="28"/>
          <w:szCs w:val="28"/>
        </w:rPr>
        <w:t xml:space="preserve">Trường Chính trị </w:t>
      </w:r>
      <w:proofErr w:type="spellStart"/>
      <w:r w:rsidR="001D553D" w:rsidRPr="00F90737">
        <w:rPr>
          <w:rFonts w:ascii="Times New Roman" w:hAnsi="Times New Roman" w:cs="Times New Roman"/>
          <w:bCs/>
          <w:sz w:val="28"/>
          <w:szCs w:val="28"/>
          <w:lang w:val="en-US"/>
        </w:rPr>
        <w:t>Trần</w:t>
      </w:r>
      <w:proofErr w:type="spellEnd"/>
      <w:r w:rsidR="001D553D" w:rsidRPr="00F90737">
        <w:rPr>
          <w:rFonts w:ascii="Times New Roman" w:hAnsi="Times New Roman" w:cs="Times New Roman"/>
          <w:bCs/>
          <w:sz w:val="28"/>
          <w:szCs w:val="28"/>
          <w:lang w:val="en-US"/>
        </w:rPr>
        <w:t xml:space="preserve"> </w:t>
      </w:r>
      <w:proofErr w:type="spellStart"/>
      <w:r w:rsidR="001D553D" w:rsidRPr="00F90737">
        <w:rPr>
          <w:rFonts w:ascii="Times New Roman" w:hAnsi="Times New Roman" w:cs="Times New Roman"/>
          <w:bCs/>
          <w:sz w:val="28"/>
          <w:szCs w:val="28"/>
          <w:lang w:val="en-US"/>
        </w:rPr>
        <w:t>Phú</w:t>
      </w:r>
      <w:proofErr w:type="spellEnd"/>
      <w:r w:rsidR="001D553D" w:rsidRPr="00F90737">
        <w:rPr>
          <w:rFonts w:ascii="Times New Roman" w:hAnsi="Times New Roman" w:cs="Times New Roman"/>
          <w:bCs/>
          <w:sz w:val="28"/>
          <w:szCs w:val="28"/>
          <w:lang w:val="en-US"/>
        </w:rPr>
        <w:t xml:space="preserve"> </w:t>
      </w:r>
      <w:proofErr w:type="spellStart"/>
      <w:r w:rsidR="001D553D" w:rsidRPr="00F90737">
        <w:rPr>
          <w:rFonts w:ascii="Times New Roman" w:hAnsi="Times New Roman" w:cs="Times New Roman"/>
          <w:bCs/>
          <w:sz w:val="28"/>
          <w:szCs w:val="28"/>
          <w:lang w:val="en-US"/>
        </w:rPr>
        <w:t>đạt</w:t>
      </w:r>
      <w:proofErr w:type="spellEnd"/>
      <w:r w:rsidR="001D553D" w:rsidRPr="00F90737">
        <w:rPr>
          <w:rFonts w:ascii="Times New Roman" w:hAnsi="Times New Roman" w:cs="Times New Roman"/>
          <w:bCs/>
          <w:sz w:val="28"/>
          <w:szCs w:val="28"/>
          <w:lang w:val="en-US"/>
        </w:rPr>
        <w:t xml:space="preserve"> </w:t>
      </w:r>
      <w:r w:rsidR="001D553D" w:rsidRPr="00F90737">
        <w:rPr>
          <w:rFonts w:ascii="Times New Roman" w:hAnsi="Times New Roman" w:cs="Times New Roman"/>
          <w:bCs/>
          <w:sz w:val="28"/>
          <w:szCs w:val="28"/>
        </w:rPr>
        <w:t>chuẩn</w:t>
      </w:r>
      <w:r w:rsidR="001D553D" w:rsidRPr="00F90737">
        <w:rPr>
          <w:rFonts w:ascii="Times New Roman" w:hAnsi="Times New Roman" w:cs="Times New Roman"/>
          <w:bCs/>
          <w:sz w:val="28"/>
          <w:szCs w:val="28"/>
          <w:lang w:val="en-US"/>
        </w:rPr>
        <w:t xml:space="preserve"> </w:t>
      </w:r>
      <w:proofErr w:type="spellStart"/>
      <w:r w:rsidR="001D553D" w:rsidRPr="00F90737">
        <w:rPr>
          <w:rFonts w:ascii="Times New Roman" w:hAnsi="Times New Roman" w:cs="Times New Roman"/>
          <w:bCs/>
          <w:sz w:val="28"/>
          <w:szCs w:val="28"/>
          <w:lang w:val="en-US"/>
        </w:rPr>
        <w:t>mức</w:t>
      </w:r>
      <w:proofErr w:type="spellEnd"/>
      <w:r w:rsidR="001D553D" w:rsidRPr="00F90737">
        <w:rPr>
          <w:rFonts w:ascii="Times New Roman" w:hAnsi="Times New Roman" w:cs="Times New Roman"/>
          <w:bCs/>
          <w:sz w:val="28"/>
          <w:szCs w:val="28"/>
          <w:lang w:val="en-US"/>
        </w:rPr>
        <w:t xml:space="preserve"> 1, </w:t>
      </w:r>
      <w:proofErr w:type="spellStart"/>
      <w:r w:rsidR="001D553D" w:rsidRPr="00F90737">
        <w:rPr>
          <w:rFonts w:ascii="Times New Roman" w:hAnsi="Times New Roman" w:cs="Times New Roman"/>
          <w:bCs/>
          <w:sz w:val="28"/>
          <w:szCs w:val="28"/>
          <w:lang w:val="en-US"/>
        </w:rPr>
        <w:t>giai</w:t>
      </w:r>
      <w:proofErr w:type="spellEnd"/>
      <w:r w:rsidR="001D553D" w:rsidRPr="00F90737">
        <w:rPr>
          <w:rFonts w:ascii="Times New Roman" w:hAnsi="Times New Roman" w:cs="Times New Roman"/>
          <w:bCs/>
          <w:sz w:val="28"/>
          <w:szCs w:val="28"/>
          <w:lang w:val="en-US"/>
        </w:rPr>
        <w:t xml:space="preserve"> </w:t>
      </w:r>
      <w:proofErr w:type="spellStart"/>
      <w:r w:rsidR="001D553D" w:rsidRPr="00F90737">
        <w:rPr>
          <w:rFonts w:ascii="Times New Roman" w:hAnsi="Times New Roman" w:cs="Times New Roman"/>
          <w:bCs/>
          <w:sz w:val="28"/>
          <w:szCs w:val="28"/>
          <w:lang w:val="en-US"/>
        </w:rPr>
        <w:t>đoạn</w:t>
      </w:r>
      <w:proofErr w:type="spellEnd"/>
      <w:r w:rsidR="001D553D" w:rsidRPr="00F90737">
        <w:rPr>
          <w:rFonts w:ascii="Times New Roman" w:hAnsi="Times New Roman" w:cs="Times New Roman"/>
          <w:bCs/>
          <w:sz w:val="28"/>
          <w:szCs w:val="28"/>
          <w:lang w:val="en-US"/>
        </w:rPr>
        <w:t xml:space="preserve"> 202</w:t>
      </w:r>
      <w:r w:rsidR="009B70F6" w:rsidRPr="00F90737">
        <w:rPr>
          <w:rFonts w:ascii="Times New Roman" w:hAnsi="Times New Roman" w:cs="Times New Roman"/>
          <w:bCs/>
          <w:sz w:val="28"/>
          <w:szCs w:val="28"/>
          <w:lang w:val="en-US"/>
        </w:rPr>
        <w:t>2</w:t>
      </w:r>
      <w:r w:rsidR="001D553D" w:rsidRPr="00F90737">
        <w:rPr>
          <w:rFonts w:ascii="Times New Roman" w:hAnsi="Times New Roman" w:cs="Times New Roman"/>
          <w:bCs/>
          <w:sz w:val="28"/>
          <w:szCs w:val="28"/>
          <w:lang w:val="en-US"/>
        </w:rPr>
        <w:t xml:space="preserve"> - 2025 </w:t>
      </w:r>
      <w:proofErr w:type="spellStart"/>
      <w:r w:rsidR="001D553D" w:rsidRPr="00F90737">
        <w:rPr>
          <w:rFonts w:ascii="Times New Roman" w:hAnsi="Times New Roman" w:cs="Times New Roman"/>
          <w:bCs/>
          <w:sz w:val="28"/>
          <w:szCs w:val="28"/>
          <w:lang w:val="en-US"/>
        </w:rPr>
        <w:t>và</w:t>
      </w:r>
      <w:proofErr w:type="spellEnd"/>
      <w:r w:rsidR="001D553D" w:rsidRPr="00F90737">
        <w:rPr>
          <w:rFonts w:ascii="Times New Roman" w:hAnsi="Times New Roman" w:cs="Times New Roman"/>
          <w:bCs/>
          <w:sz w:val="28"/>
          <w:szCs w:val="28"/>
          <w:lang w:val="en-US"/>
        </w:rPr>
        <w:t xml:space="preserve"> </w:t>
      </w:r>
      <w:proofErr w:type="spellStart"/>
      <w:r w:rsidR="00D47CA7" w:rsidRPr="00F90737">
        <w:rPr>
          <w:rFonts w:ascii="Times New Roman" w:hAnsi="Times New Roman" w:cs="Times New Roman"/>
          <w:bCs/>
          <w:sz w:val="28"/>
          <w:szCs w:val="28"/>
          <w:lang w:val="en-US"/>
        </w:rPr>
        <w:t>định</w:t>
      </w:r>
      <w:proofErr w:type="spellEnd"/>
      <w:r w:rsidR="00D47CA7" w:rsidRPr="00F90737">
        <w:rPr>
          <w:rFonts w:ascii="Times New Roman" w:hAnsi="Times New Roman" w:cs="Times New Roman"/>
          <w:bCs/>
          <w:sz w:val="28"/>
          <w:szCs w:val="28"/>
          <w:lang w:val="en-US"/>
        </w:rPr>
        <w:t xml:space="preserve"> </w:t>
      </w:r>
      <w:proofErr w:type="spellStart"/>
      <w:r w:rsidR="00D47CA7" w:rsidRPr="00F90737">
        <w:rPr>
          <w:rFonts w:ascii="Times New Roman" w:hAnsi="Times New Roman" w:cs="Times New Roman"/>
          <w:bCs/>
          <w:sz w:val="28"/>
          <w:szCs w:val="28"/>
          <w:lang w:val="en-US"/>
        </w:rPr>
        <w:t>hướng</w:t>
      </w:r>
      <w:proofErr w:type="spellEnd"/>
      <w:r w:rsidR="001D553D" w:rsidRPr="00F90737">
        <w:rPr>
          <w:rFonts w:ascii="Times New Roman" w:hAnsi="Times New Roman" w:cs="Times New Roman"/>
          <w:bCs/>
          <w:sz w:val="28"/>
          <w:szCs w:val="28"/>
          <w:lang w:val="en-US"/>
        </w:rPr>
        <w:t xml:space="preserve"> </w:t>
      </w:r>
      <w:proofErr w:type="spellStart"/>
      <w:r w:rsidR="001D553D" w:rsidRPr="00F90737">
        <w:rPr>
          <w:rFonts w:ascii="Times New Roman" w:hAnsi="Times New Roman" w:cs="Times New Roman"/>
          <w:bCs/>
          <w:sz w:val="28"/>
          <w:szCs w:val="28"/>
          <w:lang w:val="en-US"/>
        </w:rPr>
        <w:t>đến</w:t>
      </w:r>
      <w:proofErr w:type="spellEnd"/>
      <w:r w:rsidR="001D553D" w:rsidRPr="00F90737">
        <w:rPr>
          <w:rFonts w:ascii="Times New Roman" w:hAnsi="Times New Roman" w:cs="Times New Roman"/>
          <w:bCs/>
          <w:sz w:val="28"/>
          <w:szCs w:val="28"/>
          <w:lang w:val="en-US"/>
        </w:rPr>
        <w:t xml:space="preserve"> </w:t>
      </w:r>
      <w:proofErr w:type="spellStart"/>
      <w:r w:rsidR="001D553D" w:rsidRPr="00F90737">
        <w:rPr>
          <w:rFonts w:ascii="Times New Roman" w:hAnsi="Times New Roman" w:cs="Times New Roman"/>
          <w:bCs/>
          <w:sz w:val="28"/>
          <w:szCs w:val="28"/>
          <w:lang w:val="en-US"/>
        </w:rPr>
        <w:t>năm</w:t>
      </w:r>
      <w:proofErr w:type="spellEnd"/>
      <w:r w:rsidR="001D553D" w:rsidRPr="00F90737">
        <w:rPr>
          <w:rFonts w:ascii="Times New Roman" w:hAnsi="Times New Roman" w:cs="Times New Roman"/>
          <w:bCs/>
          <w:sz w:val="28"/>
          <w:szCs w:val="28"/>
          <w:lang w:val="en-US"/>
        </w:rPr>
        <w:t xml:space="preserve"> 2030</w:t>
      </w:r>
      <w:r w:rsidR="001D553D" w:rsidRPr="00F90737">
        <w:rPr>
          <w:rFonts w:ascii="Times New Roman" w:hAnsi="Times New Roman" w:cs="Times New Roman"/>
          <w:bCs/>
          <w:sz w:val="28"/>
          <w:szCs w:val="28"/>
        </w:rPr>
        <w:t>.</w:t>
      </w:r>
    </w:p>
    <w:p w14:paraId="72005BCC" w14:textId="77777777" w:rsidR="00B928C0" w:rsidRPr="00F90737" w:rsidRDefault="00B928C0" w:rsidP="009C7C90">
      <w:pPr>
        <w:widowControl w:val="0"/>
        <w:spacing w:before="40" w:after="40" w:line="269" w:lineRule="auto"/>
        <w:ind w:firstLine="567"/>
        <w:jc w:val="both"/>
        <w:rPr>
          <w:rFonts w:ascii="Times New Roman" w:eastAsia="Times New Roman" w:hAnsi="Times New Roman" w:cs="Times New Roman"/>
          <w:b/>
          <w:bCs/>
          <w:iCs/>
          <w:sz w:val="28"/>
          <w:szCs w:val="28"/>
          <w:lang w:val="af-ZA"/>
        </w:rPr>
      </w:pPr>
      <w:bookmarkStart w:id="20" w:name="_Toc398731263"/>
      <w:bookmarkStart w:id="21" w:name="_Toc400686606"/>
      <w:bookmarkStart w:id="22" w:name="_Toc400687026"/>
      <w:bookmarkStart w:id="23" w:name="_Toc400687174"/>
      <w:bookmarkStart w:id="24" w:name="_Toc401177016"/>
      <w:bookmarkStart w:id="25" w:name="_Toc401231936"/>
      <w:bookmarkStart w:id="26" w:name="_Toc401566016"/>
      <w:bookmarkStart w:id="27" w:name="_Toc404628836"/>
      <w:bookmarkStart w:id="28" w:name="_Toc416041308"/>
      <w:r w:rsidRPr="00F90737">
        <w:rPr>
          <w:rFonts w:ascii="Times New Roman" w:eastAsia="Times New Roman" w:hAnsi="Times New Roman" w:cs="Times New Roman"/>
          <w:b/>
          <w:bCs/>
          <w:iCs/>
          <w:sz w:val="28"/>
          <w:szCs w:val="28"/>
          <w:lang w:val="af-ZA"/>
        </w:rPr>
        <w:t xml:space="preserve">3. </w:t>
      </w:r>
      <w:proofErr w:type="spellStart"/>
      <w:r w:rsidRPr="00F90737">
        <w:rPr>
          <w:rFonts w:ascii="Times New Roman" w:eastAsia="Times New Roman" w:hAnsi="Times New Roman" w:cs="Times New Roman"/>
          <w:b/>
          <w:bCs/>
          <w:iCs/>
          <w:sz w:val="28"/>
          <w:szCs w:val="28"/>
          <w:lang w:val="af-ZA"/>
        </w:rPr>
        <w:t>Phương</w:t>
      </w:r>
      <w:proofErr w:type="spellEnd"/>
      <w:r w:rsidRPr="00F90737">
        <w:rPr>
          <w:rFonts w:ascii="Times New Roman" w:eastAsia="Times New Roman" w:hAnsi="Times New Roman" w:cs="Times New Roman"/>
          <w:b/>
          <w:bCs/>
          <w:iCs/>
          <w:sz w:val="28"/>
          <w:szCs w:val="28"/>
          <w:lang w:val="af-ZA"/>
        </w:rPr>
        <w:t xml:space="preserve"> </w:t>
      </w:r>
      <w:proofErr w:type="spellStart"/>
      <w:r w:rsidRPr="00F90737">
        <w:rPr>
          <w:rFonts w:ascii="Times New Roman" w:eastAsia="Times New Roman" w:hAnsi="Times New Roman" w:cs="Times New Roman"/>
          <w:b/>
          <w:bCs/>
          <w:iCs/>
          <w:sz w:val="28"/>
          <w:szCs w:val="28"/>
          <w:lang w:val="af-ZA"/>
        </w:rPr>
        <w:t>pháp</w:t>
      </w:r>
      <w:bookmarkEnd w:id="20"/>
      <w:bookmarkEnd w:id="21"/>
      <w:bookmarkEnd w:id="22"/>
      <w:bookmarkEnd w:id="23"/>
      <w:bookmarkEnd w:id="24"/>
      <w:bookmarkEnd w:id="25"/>
      <w:bookmarkEnd w:id="26"/>
      <w:bookmarkEnd w:id="27"/>
      <w:bookmarkEnd w:id="28"/>
      <w:proofErr w:type="spellEnd"/>
      <w:r w:rsidRPr="00F90737">
        <w:rPr>
          <w:rFonts w:ascii="Times New Roman" w:eastAsia="Times New Roman" w:hAnsi="Times New Roman" w:cs="Times New Roman"/>
          <w:b/>
          <w:bCs/>
          <w:iCs/>
          <w:sz w:val="28"/>
          <w:szCs w:val="28"/>
          <w:lang w:val="af-ZA"/>
        </w:rPr>
        <w:t xml:space="preserve"> </w:t>
      </w:r>
      <w:proofErr w:type="spellStart"/>
      <w:r w:rsidRPr="00F90737">
        <w:rPr>
          <w:rFonts w:ascii="Times New Roman" w:eastAsia="Times New Roman" w:hAnsi="Times New Roman" w:cs="Times New Roman"/>
          <w:b/>
          <w:bCs/>
          <w:iCs/>
          <w:sz w:val="28"/>
          <w:szCs w:val="28"/>
          <w:lang w:val="af-ZA"/>
        </w:rPr>
        <w:t>nghiên</w:t>
      </w:r>
      <w:proofErr w:type="spellEnd"/>
      <w:r w:rsidRPr="00F90737">
        <w:rPr>
          <w:rFonts w:ascii="Times New Roman" w:eastAsia="Times New Roman" w:hAnsi="Times New Roman" w:cs="Times New Roman"/>
          <w:b/>
          <w:bCs/>
          <w:iCs/>
          <w:sz w:val="28"/>
          <w:szCs w:val="28"/>
          <w:lang w:val="af-ZA"/>
        </w:rPr>
        <w:t xml:space="preserve"> </w:t>
      </w:r>
      <w:proofErr w:type="spellStart"/>
      <w:r w:rsidRPr="00F90737">
        <w:rPr>
          <w:rFonts w:ascii="Times New Roman" w:eastAsia="Times New Roman" w:hAnsi="Times New Roman" w:cs="Times New Roman"/>
          <w:b/>
          <w:bCs/>
          <w:iCs/>
          <w:sz w:val="28"/>
          <w:szCs w:val="28"/>
          <w:lang w:val="af-ZA"/>
        </w:rPr>
        <w:t>cứu</w:t>
      </w:r>
      <w:proofErr w:type="spellEnd"/>
      <w:r w:rsidRPr="00F90737">
        <w:rPr>
          <w:rFonts w:ascii="Times New Roman" w:eastAsia="Times New Roman" w:hAnsi="Times New Roman" w:cs="Times New Roman"/>
          <w:b/>
          <w:bCs/>
          <w:iCs/>
          <w:sz w:val="28"/>
          <w:szCs w:val="28"/>
          <w:lang w:val="af-ZA"/>
        </w:rPr>
        <w:t xml:space="preserve"> </w:t>
      </w:r>
      <w:proofErr w:type="spellStart"/>
      <w:r w:rsidRPr="00F90737">
        <w:rPr>
          <w:rFonts w:ascii="Times New Roman" w:eastAsia="Times New Roman" w:hAnsi="Times New Roman" w:cs="Times New Roman"/>
          <w:b/>
          <w:bCs/>
          <w:iCs/>
          <w:sz w:val="28"/>
          <w:szCs w:val="28"/>
          <w:lang w:val="af-ZA"/>
        </w:rPr>
        <w:t>xây</w:t>
      </w:r>
      <w:proofErr w:type="spellEnd"/>
      <w:r w:rsidRPr="00F90737">
        <w:rPr>
          <w:rFonts w:ascii="Times New Roman" w:eastAsia="Times New Roman" w:hAnsi="Times New Roman" w:cs="Times New Roman"/>
          <w:b/>
          <w:bCs/>
          <w:iCs/>
          <w:sz w:val="28"/>
          <w:szCs w:val="28"/>
          <w:lang w:val="af-ZA"/>
        </w:rPr>
        <w:t xml:space="preserve"> </w:t>
      </w:r>
      <w:proofErr w:type="spellStart"/>
      <w:r w:rsidRPr="00F90737">
        <w:rPr>
          <w:rFonts w:ascii="Times New Roman" w:eastAsia="Times New Roman" w:hAnsi="Times New Roman" w:cs="Times New Roman"/>
          <w:b/>
          <w:bCs/>
          <w:iCs/>
          <w:sz w:val="28"/>
          <w:szCs w:val="28"/>
          <w:lang w:val="af-ZA"/>
        </w:rPr>
        <w:t>dựng</w:t>
      </w:r>
      <w:proofErr w:type="spellEnd"/>
      <w:r w:rsidRPr="00F90737">
        <w:rPr>
          <w:rFonts w:ascii="Times New Roman" w:eastAsia="Times New Roman" w:hAnsi="Times New Roman" w:cs="Times New Roman"/>
          <w:b/>
          <w:bCs/>
          <w:iCs/>
          <w:sz w:val="28"/>
          <w:szCs w:val="28"/>
          <w:lang w:val="af-ZA"/>
        </w:rPr>
        <w:t xml:space="preserve"> </w:t>
      </w:r>
      <w:proofErr w:type="spellStart"/>
      <w:r w:rsidRPr="00F90737">
        <w:rPr>
          <w:rFonts w:ascii="Times New Roman" w:eastAsia="Times New Roman" w:hAnsi="Times New Roman" w:cs="Times New Roman"/>
          <w:b/>
          <w:bCs/>
          <w:iCs/>
          <w:sz w:val="28"/>
          <w:szCs w:val="28"/>
          <w:lang w:val="af-ZA"/>
        </w:rPr>
        <w:t>Đề</w:t>
      </w:r>
      <w:proofErr w:type="spellEnd"/>
      <w:r w:rsidRPr="00F90737">
        <w:rPr>
          <w:rFonts w:ascii="Times New Roman" w:eastAsia="Times New Roman" w:hAnsi="Times New Roman" w:cs="Times New Roman"/>
          <w:b/>
          <w:bCs/>
          <w:iCs/>
          <w:sz w:val="28"/>
          <w:szCs w:val="28"/>
          <w:lang w:val="af-ZA"/>
        </w:rPr>
        <w:t xml:space="preserve"> </w:t>
      </w:r>
      <w:proofErr w:type="spellStart"/>
      <w:r w:rsidRPr="00F90737">
        <w:rPr>
          <w:rFonts w:ascii="Times New Roman" w:eastAsia="Times New Roman" w:hAnsi="Times New Roman" w:cs="Times New Roman"/>
          <w:b/>
          <w:bCs/>
          <w:iCs/>
          <w:sz w:val="28"/>
          <w:szCs w:val="28"/>
          <w:lang w:val="af-ZA"/>
        </w:rPr>
        <w:t>án</w:t>
      </w:r>
      <w:proofErr w:type="spellEnd"/>
    </w:p>
    <w:p w14:paraId="12CE843E" w14:textId="77777777" w:rsidR="00B928C0" w:rsidRPr="00F90737" w:rsidRDefault="00B928C0" w:rsidP="009C7C90">
      <w:pPr>
        <w:widowControl w:val="0"/>
        <w:spacing w:before="40" w:after="40" w:line="269" w:lineRule="auto"/>
        <w:ind w:firstLine="567"/>
        <w:jc w:val="both"/>
        <w:rPr>
          <w:rFonts w:ascii="Times New Roman" w:eastAsia="Times New Roman" w:hAnsi="Times New Roman" w:cs="Times New Roman"/>
          <w:sz w:val="28"/>
          <w:szCs w:val="28"/>
        </w:rPr>
      </w:pPr>
      <w:proofErr w:type="spellStart"/>
      <w:r w:rsidRPr="00F90737">
        <w:rPr>
          <w:rFonts w:ascii="Times New Roman" w:eastAsia="Times New Roman" w:hAnsi="Times New Roman" w:cs="Times New Roman"/>
          <w:sz w:val="28"/>
          <w:szCs w:val="28"/>
          <w:lang w:val="nl-NL"/>
        </w:rPr>
        <w:t>Thống</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kê</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tổng</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hợp</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phân</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tích</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so</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sánh</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điều</w:t>
      </w:r>
      <w:proofErr w:type="spellEnd"/>
      <w:r w:rsidRPr="00F90737">
        <w:rPr>
          <w:rFonts w:ascii="Times New Roman" w:eastAsia="Times New Roman" w:hAnsi="Times New Roman" w:cs="Times New Roman"/>
          <w:sz w:val="28"/>
          <w:szCs w:val="28"/>
          <w:lang w:val="nl-NL"/>
        </w:rPr>
        <w:t xml:space="preserve"> tra, </w:t>
      </w:r>
      <w:proofErr w:type="spellStart"/>
      <w:r w:rsidRPr="00F90737">
        <w:rPr>
          <w:rFonts w:ascii="Times New Roman" w:eastAsia="Times New Roman" w:hAnsi="Times New Roman" w:cs="Times New Roman"/>
          <w:sz w:val="28"/>
          <w:szCs w:val="28"/>
          <w:lang w:val="nl-NL"/>
        </w:rPr>
        <w:t>khảo</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sát</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thực</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tế</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lấy</w:t>
      </w:r>
      <w:proofErr w:type="spellEnd"/>
      <w:r w:rsidRPr="00F90737">
        <w:rPr>
          <w:rFonts w:ascii="Times New Roman" w:eastAsia="Times New Roman" w:hAnsi="Times New Roman" w:cs="Times New Roman"/>
          <w:sz w:val="28"/>
          <w:szCs w:val="28"/>
          <w:lang w:val="nl-NL"/>
        </w:rPr>
        <w:t xml:space="preserve"> ý </w:t>
      </w:r>
      <w:proofErr w:type="spellStart"/>
      <w:r w:rsidRPr="00F90737">
        <w:rPr>
          <w:rFonts w:ascii="Times New Roman" w:eastAsia="Times New Roman" w:hAnsi="Times New Roman" w:cs="Times New Roman"/>
          <w:sz w:val="28"/>
          <w:szCs w:val="28"/>
          <w:lang w:val="nl-NL"/>
        </w:rPr>
        <w:t>kiến</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tập</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thể</w:t>
      </w:r>
      <w:proofErr w:type="spellEnd"/>
      <w:r w:rsidRPr="00F90737">
        <w:rPr>
          <w:rFonts w:ascii="Times New Roman" w:eastAsia="Times New Roman" w:hAnsi="Times New Roman" w:cs="Times New Roman"/>
          <w:sz w:val="28"/>
          <w:szCs w:val="28"/>
          <w:lang w:val="nl-NL"/>
        </w:rPr>
        <w:t xml:space="preserve">, cá </w:t>
      </w:r>
      <w:proofErr w:type="spellStart"/>
      <w:r w:rsidRPr="00F90737">
        <w:rPr>
          <w:rFonts w:ascii="Times New Roman" w:eastAsia="Times New Roman" w:hAnsi="Times New Roman" w:cs="Times New Roman"/>
          <w:sz w:val="28"/>
          <w:szCs w:val="28"/>
          <w:lang w:val="nl-NL"/>
        </w:rPr>
        <w:t>nhân</w:t>
      </w:r>
      <w:proofErr w:type="spellEnd"/>
      <w:r w:rsidRPr="00F90737">
        <w:rPr>
          <w:rFonts w:ascii="Times New Roman" w:eastAsia="Times New Roman" w:hAnsi="Times New Roman" w:cs="Times New Roman"/>
          <w:sz w:val="28"/>
          <w:szCs w:val="28"/>
          <w:lang w:val="nl-NL"/>
        </w:rPr>
        <w:t xml:space="preserve"> </w:t>
      </w:r>
      <w:r w:rsidR="0035777C" w:rsidRPr="00F90737">
        <w:rPr>
          <w:rFonts w:ascii="Times New Roman" w:eastAsia="Times New Roman" w:hAnsi="Times New Roman" w:cs="Times New Roman"/>
          <w:sz w:val="28"/>
          <w:szCs w:val="28"/>
          <w:lang w:val="nl-NL"/>
        </w:rPr>
        <w:t xml:space="preserve">có </w:t>
      </w:r>
      <w:proofErr w:type="spellStart"/>
      <w:r w:rsidR="0035777C" w:rsidRPr="00F90737">
        <w:rPr>
          <w:rFonts w:ascii="Times New Roman" w:eastAsia="Times New Roman" w:hAnsi="Times New Roman" w:cs="Times New Roman"/>
          <w:sz w:val="28"/>
          <w:szCs w:val="28"/>
          <w:lang w:val="nl-NL"/>
        </w:rPr>
        <w:t>liên</w:t>
      </w:r>
      <w:proofErr w:type="spellEnd"/>
      <w:r w:rsidR="0035777C" w:rsidRPr="00F90737">
        <w:rPr>
          <w:rFonts w:ascii="Times New Roman" w:eastAsia="Times New Roman" w:hAnsi="Times New Roman" w:cs="Times New Roman"/>
          <w:sz w:val="28"/>
          <w:szCs w:val="28"/>
          <w:lang w:val="nl-NL"/>
        </w:rPr>
        <w:t xml:space="preserve"> </w:t>
      </w:r>
      <w:proofErr w:type="spellStart"/>
      <w:r w:rsidR="0035777C" w:rsidRPr="00F90737">
        <w:rPr>
          <w:rFonts w:ascii="Times New Roman" w:eastAsia="Times New Roman" w:hAnsi="Times New Roman" w:cs="Times New Roman"/>
          <w:sz w:val="28"/>
          <w:szCs w:val="28"/>
          <w:lang w:val="nl-NL"/>
        </w:rPr>
        <w:t>quan</w:t>
      </w:r>
      <w:proofErr w:type="spellEnd"/>
      <w:r w:rsidR="0035777C" w:rsidRPr="00F90737">
        <w:rPr>
          <w:rFonts w:ascii="Times New Roman" w:eastAsia="Times New Roman" w:hAnsi="Times New Roman" w:cs="Times New Roman"/>
          <w:sz w:val="28"/>
          <w:szCs w:val="28"/>
          <w:lang w:val="nl-NL"/>
        </w:rPr>
        <w:t xml:space="preserve"> </w:t>
      </w:r>
      <w:proofErr w:type="spellStart"/>
      <w:r w:rsidR="00533EC3" w:rsidRPr="00F90737">
        <w:rPr>
          <w:rFonts w:ascii="Times New Roman" w:eastAsia="Times New Roman" w:hAnsi="Times New Roman" w:cs="Times New Roman"/>
          <w:sz w:val="28"/>
          <w:szCs w:val="28"/>
          <w:lang w:val="nl-NL"/>
        </w:rPr>
        <w:t>và</w:t>
      </w:r>
      <w:proofErr w:type="spellEnd"/>
      <w:r w:rsidR="00533EC3" w:rsidRPr="00F90737">
        <w:rPr>
          <w:rFonts w:ascii="Times New Roman" w:eastAsia="Times New Roman" w:hAnsi="Times New Roman" w:cs="Times New Roman"/>
          <w:sz w:val="28"/>
          <w:szCs w:val="28"/>
        </w:rPr>
        <w:t xml:space="preserve"> các đồng chí nguyên lãnh đạo </w:t>
      </w:r>
      <w:proofErr w:type="spellStart"/>
      <w:r w:rsidRPr="00F90737">
        <w:rPr>
          <w:rFonts w:ascii="Times New Roman" w:eastAsia="Times New Roman" w:hAnsi="Times New Roman" w:cs="Times New Roman"/>
          <w:sz w:val="28"/>
          <w:szCs w:val="28"/>
          <w:lang w:val="nl-NL"/>
        </w:rPr>
        <w:t>nhà</w:t>
      </w:r>
      <w:proofErr w:type="spellEnd"/>
      <w:r w:rsidRPr="00F90737">
        <w:rPr>
          <w:rFonts w:ascii="Times New Roman" w:eastAsia="Times New Roman" w:hAnsi="Times New Roman" w:cs="Times New Roman"/>
          <w:sz w:val="28"/>
          <w:szCs w:val="28"/>
          <w:lang w:val="nl-NL"/>
        </w:rPr>
        <w:t xml:space="preserve"> </w:t>
      </w:r>
      <w:proofErr w:type="spellStart"/>
      <w:r w:rsidRPr="00F90737">
        <w:rPr>
          <w:rFonts w:ascii="Times New Roman" w:eastAsia="Times New Roman" w:hAnsi="Times New Roman" w:cs="Times New Roman"/>
          <w:sz w:val="28"/>
          <w:szCs w:val="28"/>
          <w:lang w:val="nl-NL"/>
        </w:rPr>
        <w:t>trường</w:t>
      </w:r>
      <w:proofErr w:type="spellEnd"/>
      <w:r w:rsidR="00BC491D" w:rsidRPr="00F90737">
        <w:rPr>
          <w:rFonts w:ascii="Times New Roman" w:eastAsia="Times New Roman" w:hAnsi="Times New Roman" w:cs="Times New Roman"/>
          <w:sz w:val="28"/>
          <w:szCs w:val="28"/>
        </w:rPr>
        <w:t>, ý kiến chuyên gia</w:t>
      </w:r>
      <w:r w:rsidR="0035777C" w:rsidRPr="00F90737">
        <w:rPr>
          <w:rFonts w:ascii="Times New Roman" w:eastAsia="Times New Roman" w:hAnsi="Times New Roman" w:cs="Times New Roman"/>
          <w:sz w:val="28"/>
          <w:szCs w:val="28"/>
          <w:lang w:val="en-US"/>
        </w:rPr>
        <w:t xml:space="preserve">, ý </w:t>
      </w:r>
      <w:proofErr w:type="spellStart"/>
      <w:r w:rsidR="0035777C" w:rsidRPr="00F90737">
        <w:rPr>
          <w:rFonts w:ascii="Times New Roman" w:eastAsia="Times New Roman" w:hAnsi="Times New Roman" w:cs="Times New Roman"/>
          <w:sz w:val="28"/>
          <w:szCs w:val="28"/>
          <w:lang w:val="en-US"/>
        </w:rPr>
        <w:t>kiến</w:t>
      </w:r>
      <w:proofErr w:type="spellEnd"/>
      <w:r w:rsidR="0035777C" w:rsidRPr="00F90737">
        <w:rPr>
          <w:rFonts w:ascii="Times New Roman" w:eastAsia="Times New Roman" w:hAnsi="Times New Roman" w:cs="Times New Roman"/>
          <w:sz w:val="28"/>
          <w:szCs w:val="28"/>
          <w:lang w:val="en-US"/>
        </w:rPr>
        <w:t xml:space="preserve"> </w:t>
      </w:r>
      <w:proofErr w:type="spellStart"/>
      <w:r w:rsidR="0035777C" w:rsidRPr="00F90737">
        <w:rPr>
          <w:rFonts w:ascii="Times New Roman" w:eastAsia="Times New Roman" w:hAnsi="Times New Roman" w:cs="Times New Roman"/>
          <w:sz w:val="28"/>
          <w:szCs w:val="28"/>
          <w:lang w:val="en-US"/>
        </w:rPr>
        <w:t>các</w:t>
      </w:r>
      <w:proofErr w:type="spellEnd"/>
      <w:r w:rsidR="0035777C" w:rsidRPr="00F90737">
        <w:rPr>
          <w:rFonts w:ascii="Times New Roman" w:eastAsia="Times New Roman" w:hAnsi="Times New Roman" w:cs="Times New Roman"/>
          <w:sz w:val="28"/>
          <w:szCs w:val="28"/>
          <w:lang w:val="en-US"/>
        </w:rPr>
        <w:t xml:space="preserve"> </w:t>
      </w:r>
      <w:proofErr w:type="spellStart"/>
      <w:r w:rsidR="0035777C" w:rsidRPr="00F90737">
        <w:rPr>
          <w:rFonts w:ascii="Times New Roman" w:eastAsia="Times New Roman" w:hAnsi="Times New Roman" w:cs="Times New Roman"/>
          <w:sz w:val="28"/>
          <w:szCs w:val="28"/>
          <w:lang w:val="en-US"/>
        </w:rPr>
        <w:t>đồng</w:t>
      </w:r>
      <w:proofErr w:type="spellEnd"/>
      <w:r w:rsidR="0035777C" w:rsidRPr="00F90737">
        <w:rPr>
          <w:rFonts w:ascii="Times New Roman" w:eastAsia="Times New Roman" w:hAnsi="Times New Roman" w:cs="Times New Roman"/>
          <w:sz w:val="28"/>
          <w:szCs w:val="28"/>
          <w:lang w:val="en-US"/>
        </w:rPr>
        <w:t xml:space="preserve"> </w:t>
      </w:r>
      <w:proofErr w:type="spellStart"/>
      <w:r w:rsidR="0035777C" w:rsidRPr="00F90737">
        <w:rPr>
          <w:rFonts w:ascii="Times New Roman" w:eastAsia="Times New Roman" w:hAnsi="Times New Roman" w:cs="Times New Roman"/>
          <w:sz w:val="28"/>
          <w:szCs w:val="28"/>
          <w:lang w:val="en-US"/>
        </w:rPr>
        <w:t>chí</w:t>
      </w:r>
      <w:proofErr w:type="spellEnd"/>
      <w:r w:rsidR="0035777C" w:rsidRPr="00F90737">
        <w:rPr>
          <w:rFonts w:ascii="Times New Roman" w:eastAsia="Times New Roman" w:hAnsi="Times New Roman" w:cs="Times New Roman"/>
          <w:sz w:val="28"/>
          <w:szCs w:val="28"/>
          <w:lang w:val="en-US"/>
        </w:rPr>
        <w:t xml:space="preserve"> </w:t>
      </w:r>
      <w:proofErr w:type="spellStart"/>
      <w:r w:rsidR="0035777C" w:rsidRPr="00F90737">
        <w:rPr>
          <w:rFonts w:ascii="Times New Roman" w:eastAsia="Times New Roman" w:hAnsi="Times New Roman" w:cs="Times New Roman"/>
          <w:sz w:val="28"/>
          <w:szCs w:val="28"/>
          <w:lang w:val="en-US"/>
        </w:rPr>
        <w:t>Ủy</w:t>
      </w:r>
      <w:proofErr w:type="spellEnd"/>
      <w:r w:rsidR="0035777C" w:rsidRPr="00F90737">
        <w:rPr>
          <w:rFonts w:ascii="Times New Roman" w:eastAsia="Times New Roman" w:hAnsi="Times New Roman" w:cs="Times New Roman"/>
          <w:sz w:val="28"/>
          <w:szCs w:val="28"/>
          <w:lang w:val="en-US"/>
        </w:rPr>
        <w:t xml:space="preserve"> </w:t>
      </w:r>
      <w:proofErr w:type="spellStart"/>
      <w:r w:rsidR="0035777C" w:rsidRPr="00F90737">
        <w:rPr>
          <w:rFonts w:ascii="Times New Roman" w:eastAsia="Times New Roman" w:hAnsi="Times New Roman" w:cs="Times New Roman"/>
          <w:sz w:val="28"/>
          <w:szCs w:val="28"/>
          <w:lang w:val="en-US"/>
        </w:rPr>
        <w:t>viên</w:t>
      </w:r>
      <w:proofErr w:type="spellEnd"/>
      <w:r w:rsidR="0035777C" w:rsidRPr="00F90737">
        <w:rPr>
          <w:rFonts w:ascii="Times New Roman" w:eastAsia="Times New Roman" w:hAnsi="Times New Roman" w:cs="Times New Roman"/>
          <w:sz w:val="28"/>
          <w:szCs w:val="28"/>
          <w:lang w:val="en-US"/>
        </w:rPr>
        <w:t xml:space="preserve"> Ban </w:t>
      </w:r>
      <w:proofErr w:type="spellStart"/>
      <w:r w:rsidR="0035777C" w:rsidRPr="00F90737">
        <w:rPr>
          <w:rFonts w:ascii="Times New Roman" w:eastAsia="Times New Roman" w:hAnsi="Times New Roman" w:cs="Times New Roman"/>
          <w:sz w:val="28"/>
          <w:szCs w:val="28"/>
          <w:lang w:val="en-US"/>
        </w:rPr>
        <w:t>Thường</w:t>
      </w:r>
      <w:proofErr w:type="spellEnd"/>
      <w:r w:rsidR="0035777C" w:rsidRPr="00F90737">
        <w:rPr>
          <w:rFonts w:ascii="Times New Roman" w:eastAsia="Times New Roman" w:hAnsi="Times New Roman" w:cs="Times New Roman"/>
          <w:sz w:val="28"/>
          <w:szCs w:val="28"/>
          <w:lang w:val="en-US"/>
        </w:rPr>
        <w:t xml:space="preserve"> </w:t>
      </w:r>
      <w:proofErr w:type="spellStart"/>
      <w:r w:rsidR="0035777C" w:rsidRPr="00F90737">
        <w:rPr>
          <w:rFonts w:ascii="Times New Roman" w:eastAsia="Times New Roman" w:hAnsi="Times New Roman" w:cs="Times New Roman"/>
          <w:sz w:val="28"/>
          <w:szCs w:val="28"/>
          <w:lang w:val="en-US"/>
        </w:rPr>
        <w:t>vụ</w:t>
      </w:r>
      <w:proofErr w:type="spellEnd"/>
      <w:r w:rsidR="0035777C" w:rsidRPr="00F90737">
        <w:rPr>
          <w:rFonts w:ascii="Times New Roman" w:eastAsia="Times New Roman" w:hAnsi="Times New Roman" w:cs="Times New Roman"/>
          <w:sz w:val="28"/>
          <w:szCs w:val="28"/>
          <w:lang w:val="en-US"/>
        </w:rPr>
        <w:t xml:space="preserve"> </w:t>
      </w:r>
      <w:proofErr w:type="spellStart"/>
      <w:r w:rsidR="0035777C" w:rsidRPr="00F90737">
        <w:rPr>
          <w:rFonts w:ascii="Times New Roman" w:eastAsia="Times New Roman" w:hAnsi="Times New Roman" w:cs="Times New Roman"/>
          <w:sz w:val="28"/>
          <w:szCs w:val="28"/>
          <w:lang w:val="en-US"/>
        </w:rPr>
        <w:t>Tỉnh</w:t>
      </w:r>
      <w:proofErr w:type="spellEnd"/>
      <w:r w:rsidR="0035777C" w:rsidRPr="00F90737">
        <w:rPr>
          <w:rFonts w:ascii="Times New Roman" w:eastAsia="Times New Roman" w:hAnsi="Times New Roman" w:cs="Times New Roman"/>
          <w:sz w:val="28"/>
          <w:szCs w:val="28"/>
          <w:lang w:val="en-US"/>
        </w:rPr>
        <w:t xml:space="preserve"> </w:t>
      </w:r>
      <w:proofErr w:type="spellStart"/>
      <w:r w:rsidR="0035777C" w:rsidRPr="00F90737">
        <w:rPr>
          <w:rFonts w:ascii="Times New Roman" w:eastAsia="Times New Roman" w:hAnsi="Times New Roman" w:cs="Times New Roman"/>
          <w:sz w:val="28"/>
          <w:szCs w:val="28"/>
          <w:lang w:val="en-US"/>
        </w:rPr>
        <w:t>ủy</w:t>
      </w:r>
      <w:proofErr w:type="spellEnd"/>
      <w:r w:rsidR="002F7360" w:rsidRPr="00F90737">
        <w:rPr>
          <w:rFonts w:ascii="Times New Roman" w:eastAsia="Times New Roman" w:hAnsi="Times New Roman" w:cs="Times New Roman"/>
          <w:sz w:val="28"/>
          <w:szCs w:val="28"/>
        </w:rPr>
        <w:t>; tham khảo kinh nghiệm của một số trường chính trị tỉnh</w:t>
      </w:r>
      <w:r w:rsidR="00397171" w:rsidRPr="00F90737">
        <w:rPr>
          <w:rFonts w:ascii="Times New Roman" w:eastAsia="Times New Roman" w:hAnsi="Times New Roman" w:cs="Times New Roman"/>
          <w:sz w:val="28"/>
          <w:szCs w:val="28"/>
        </w:rPr>
        <w:t>, thành phố</w:t>
      </w:r>
      <w:r w:rsidR="002F7360" w:rsidRPr="00F90737">
        <w:rPr>
          <w:rFonts w:ascii="Times New Roman" w:eastAsia="Times New Roman" w:hAnsi="Times New Roman" w:cs="Times New Roman"/>
          <w:sz w:val="28"/>
          <w:szCs w:val="28"/>
        </w:rPr>
        <w:t>.</w:t>
      </w:r>
    </w:p>
    <w:p w14:paraId="17B3FDFE" w14:textId="77777777" w:rsidR="00EC12EE" w:rsidRPr="00F90737" w:rsidRDefault="00EC12EE" w:rsidP="009C7C90">
      <w:pPr>
        <w:pStyle w:val="NormalWeb"/>
        <w:shd w:val="clear" w:color="auto" w:fill="FFFFFF"/>
        <w:spacing w:before="40" w:beforeAutospacing="0" w:after="40" w:afterAutospacing="0" w:line="269" w:lineRule="auto"/>
        <w:jc w:val="center"/>
        <w:rPr>
          <w:rStyle w:val="Strong"/>
          <w:sz w:val="28"/>
          <w:szCs w:val="28"/>
          <w:lang w:val="en-US"/>
        </w:rPr>
      </w:pPr>
    </w:p>
    <w:p w14:paraId="6F23A6FA" w14:textId="77777777" w:rsidR="00183B9E" w:rsidRPr="00F90737" w:rsidRDefault="00183B9E" w:rsidP="009C7C90">
      <w:pPr>
        <w:pStyle w:val="NormalWeb"/>
        <w:shd w:val="clear" w:color="auto" w:fill="FFFFFF"/>
        <w:spacing w:before="40" w:beforeAutospacing="0" w:after="40" w:afterAutospacing="0" w:line="269" w:lineRule="auto"/>
        <w:jc w:val="center"/>
        <w:rPr>
          <w:sz w:val="28"/>
          <w:szCs w:val="28"/>
          <w:lang w:val="en-US"/>
        </w:rPr>
      </w:pPr>
      <w:proofErr w:type="spellStart"/>
      <w:r w:rsidRPr="00F90737">
        <w:rPr>
          <w:rStyle w:val="Strong"/>
          <w:sz w:val="28"/>
          <w:szCs w:val="28"/>
          <w:lang w:val="en-US"/>
        </w:rPr>
        <w:t>Phần</w:t>
      </w:r>
      <w:proofErr w:type="spellEnd"/>
      <w:r w:rsidRPr="00F90737">
        <w:rPr>
          <w:rStyle w:val="Strong"/>
          <w:sz w:val="28"/>
          <w:szCs w:val="28"/>
          <w:lang w:val="en-US"/>
        </w:rPr>
        <w:t xml:space="preserve"> </w:t>
      </w:r>
      <w:proofErr w:type="spellStart"/>
      <w:r w:rsidRPr="00F90737">
        <w:rPr>
          <w:rStyle w:val="Strong"/>
          <w:sz w:val="28"/>
          <w:szCs w:val="28"/>
          <w:lang w:val="en-US"/>
        </w:rPr>
        <w:t>thứ</w:t>
      </w:r>
      <w:proofErr w:type="spellEnd"/>
      <w:r w:rsidRPr="00F90737">
        <w:rPr>
          <w:rStyle w:val="Strong"/>
          <w:sz w:val="28"/>
          <w:szCs w:val="28"/>
          <w:lang w:val="en-US"/>
        </w:rPr>
        <w:t xml:space="preserve"> </w:t>
      </w:r>
      <w:proofErr w:type="spellStart"/>
      <w:r w:rsidRPr="00F90737">
        <w:rPr>
          <w:rStyle w:val="Strong"/>
          <w:sz w:val="28"/>
          <w:szCs w:val="28"/>
          <w:lang w:val="en-US"/>
        </w:rPr>
        <w:t>hai</w:t>
      </w:r>
      <w:proofErr w:type="spellEnd"/>
    </w:p>
    <w:p w14:paraId="45C9BD61" w14:textId="77777777" w:rsidR="00C3617C" w:rsidRPr="00F90737" w:rsidRDefault="00183B9E" w:rsidP="009C7C90">
      <w:pPr>
        <w:pStyle w:val="NormalWeb"/>
        <w:shd w:val="clear" w:color="auto" w:fill="FFFFFF"/>
        <w:spacing w:before="40" w:beforeAutospacing="0" w:after="40" w:afterAutospacing="0" w:line="269" w:lineRule="auto"/>
        <w:jc w:val="center"/>
        <w:rPr>
          <w:rStyle w:val="Strong"/>
          <w:sz w:val="28"/>
          <w:szCs w:val="28"/>
          <w:lang w:val="en-US"/>
        </w:rPr>
      </w:pPr>
      <w:r w:rsidRPr="00F90737">
        <w:rPr>
          <w:rStyle w:val="Strong"/>
          <w:sz w:val="28"/>
          <w:szCs w:val="28"/>
        </w:rPr>
        <w:t>THỰC TRẠNG VIỆC XÂY DỰNG TRƯỜNG</w:t>
      </w:r>
    </w:p>
    <w:p w14:paraId="6773161E" w14:textId="77777777" w:rsidR="002F7360" w:rsidRPr="00F90737" w:rsidRDefault="00183B9E" w:rsidP="009C7C90">
      <w:pPr>
        <w:pStyle w:val="NormalWeb"/>
        <w:shd w:val="clear" w:color="auto" w:fill="FFFFFF"/>
        <w:spacing w:before="40" w:beforeAutospacing="0" w:after="40" w:afterAutospacing="0" w:line="269" w:lineRule="auto"/>
        <w:jc w:val="center"/>
        <w:rPr>
          <w:rStyle w:val="Strong"/>
          <w:sz w:val="28"/>
          <w:szCs w:val="28"/>
          <w:lang w:val="en-US"/>
        </w:rPr>
      </w:pPr>
      <w:r w:rsidRPr="00F90737">
        <w:rPr>
          <w:rStyle w:val="Strong"/>
          <w:sz w:val="28"/>
          <w:szCs w:val="28"/>
          <w:lang w:val="en-US"/>
        </w:rPr>
        <w:t xml:space="preserve">CHÍNH TRỊ TRẦN PHÚ </w:t>
      </w:r>
      <w:r w:rsidR="00C3617C" w:rsidRPr="00F90737">
        <w:rPr>
          <w:rStyle w:val="Strong"/>
          <w:sz w:val="28"/>
          <w:szCs w:val="28"/>
          <w:lang w:val="en-US"/>
        </w:rPr>
        <w:t>GIAI</w:t>
      </w:r>
      <w:r w:rsidR="00C3617C" w:rsidRPr="00F90737">
        <w:rPr>
          <w:rStyle w:val="Strong"/>
          <w:sz w:val="28"/>
          <w:szCs w:val="28"/>
        </w:rPr>
        <w:t xml:space="preserve"> ĐOẠN </w:t>
      </w:r>
      <w:r w:rsidR="004E6D2C" w:rsidRPr="00F90737">
        <w:rPr>
          <w:rStyle w:val="Strong"/>
          <w:sz w:val="28"/>
          <w:szCs w:val="28"/>
          <w:lang w:val="en-US"/>
        </w:rPr>
        <w:t>2016-2021</w:t>
      </w:r>
    </w:p>
    <w:p w14:paraId="45245B9C" w14:textId="77777777" w:rsidR="00EC12EE" w:rsidRPr="00F90737" w:rsidRDefault="00EC12EE" w:rsidP="009C7C90">
      <w:pPr>
        <w:pStyle w:val="NormalWeb"/>
        <w:shd w:val="clear" w:color="auto" w:fill="FFFFFF"/>
        <w:spacing w:before="40" w:beforeAutospacing="0" w:after="40" w:afterAutospacing="0" w:line="269" w:lineRule="auto"/>
        <w:ind w:firstLine="567"/>
        <w:jc w:val="both"/>
        <w:rPr>
          <w:rStyle w:val="Strong"/>
          <w:sz w:val="28"/>
          <w:szCs w:val="28"/>
          <w:shd w:val="clear" w:color="auto" w:fill="FFFFFF"/>
          <w:lang w:val="en-US"/>
        </w:rPr>
      </w:pPr>
    </w:p>
    <w:p w14:paraId="1EDB39EE" w14:textId="77777777" w:rsidR="00183B9E" w:rsidRPr="00F90737" w:rsidRDefault="00183B9E" w:rsidP="009C7C90">
      <w:pPr>
        <w:pStyle w:val="NormalWeb"/>
        <w:shd w:val="clear" w:color="auto" w:fill="FFFFFF"/>
        <w:spacing w:before="40" w:beforeAutospacing="0" w:after="40" w:afterAutospacing="0" w:line="269" w:lineRule="auto"/>
        <w:ind w:firstLine="567"/>
        <w:jc w:val="both"/>
        <w:rPr>
          <w:rStyle w:val="Strong"/>
          <w:sz w:val="28"/>
          <w:szCs w:val="28"/>
          <w:shd w:val="clear" w:color="auto" w:fill="FFFFFF"/>
          <w:lang w:val="en-US"/>
        </w:rPr>
      </w:pPr>
      <w:r w:rsidRPr="00F90737">
        <w:rPr>
          <w:rStyle w:val="Strong"/>
          <w:sz w:val="28"/>
          <w:szCs w:val="28"/>
          <w:shd w:val="clear" w:color="auto" w:fill="FFFFFF"/>
        </w:rPr>
        <w:t>I</w:t>
      </w:r>
      <w:r w:rsidRPr="00F90737">
        <w:rPr>
          <w:rStyle w:val="Strong"/>
          <w:sz w:val="28"/>
          <w:szCs w:val="28"/>
          <w:shd w:val="clear" w:color="auto" w:fill="FFFFFF"/>
          <w:lang w:val="en-US"/>
        </w:rPr>
        <w:t>.</w:t>
      </w:r>
      <w:r w:rsidR="005A080B" w:rsidRPr="00F90737">
        <w:rPr>
          <w:rStyle w:val="Strong"/>
          <w:sz w:val="28"/>
          <w:szCs w:val="28"/>
          <w:shd w:val="clear" w:color="auto" w:fill="FFFFFF"/>
        </w:rPr>
        <w:t>Thực trạng</w:t>
      </w:r>
      <w:r w:rsidRPr="00F90737">
        <w:rPr>
          <w:rStyle w:val="Strong"/>
          <w:sz w:val="28"/>
          <w:szCs w:val="28"/>
          <w:shd w:val="clear" w:color="auto" w:fill="FFFFFF"/>
        </w:rPr>
        <w:t xml:space="preserve"> xây dựng trường chuẩn theo </w:t>
      </w:r>
      <w:proofErr w:type="spellStart"/>
      <w:r w:rsidRPr="00F90737">
        <w:rPr>
          <w:rStyle w:val="Strong"/>
          <w:sz w:val="28"/>
          <w:szCs w:val="28"/>
          <w:shd w:val="clear" w:color="auto" w:fill="FFFFFF"/>
          <w:lang w:val="en-US"/>
        </w:rPr>
        <w:t>Quy</w:t>
      </w:r>
      <w:proofErr w:type="spellEnd"/>
      <w:r w:rsidRPr="00F90737">
        <w:rPr>
          <w:rStyle w:val="Strong"/>
          <w:sz w:val="28"/>
          <w:szCs w:val="28"/>
          <w:shd w:val="clear" w:color="auto" w:fill="FFFFFF"/>
          <w:lang w:val="en-US"/>
        </w:rPr>
        <w:t xml:space="preserve"> </w:t>
      </w:r>
      <w:proofErr w:type="spellStart"/>
      <w:r w:rsidRPr="00F90737">
        <w:rPr>
          <w:rStyle w:val="Strong"/>
          <w:sz w:val="28"/>
          <w:szCs w:val="28"/>
          <w:shd w:val="clear" w:color="auto" w:fill="FFFFFF"/>
          <w:lang w:val="en-US"/>
        </w:rPr>
        <w:t>định</w:t>
      </w:r>
      <w:proofErr w:type="spellEnd"/>
      <w:r w:rsidRPr="00F90737">
        <w:rPr>
          <w:rStyle w:val="Strong"/>
          <w:sz w:val="28"/>
          <w:szCs w:val="28"/>
          <w:shd w:val="clear" w:color="auto" w:fill="FFFFFF"/>
          <w:lang w:val="en-US"/>
        </w:rPr>
        <w:t xml:space="preserve"> </w:t>
      </w:r>
      <w:proofErr w:type="spellStart"/>
      <w:r w:rsidRPr="00F90737">
        <w:rPr>
          <w:rStyle w:val="Strong"/>
          <w:sz w:val="28"/>
          <w:szCs w:val="28"/>
          <w:shd w:val="clear" w:color="auto" w:fill="FFFFFF"/>
          <w:lang w:val="en-US"/>
        </w:rPr>
        <w:t>số</w:t>
      </w:r>
      <w:proofErr w:type="spellEnd"/>
      <w:r w:rsidRPr="00F90737">
        <w:rPr>
          <w:rStyle w:val="Strong"/>
          <w:sz w:val="28"/>
          <w:szCs w:val="28"/>
          <w:shd w:val="clear" w:color="auto" w:fill="FFFFFF"/>
          <w:lang w:val="en-US"/>
        </w:rPr>
        <w:t xml:space="preserve"> 11-QĐ/TW, </w:t>
      </w:r>
      <w:proofErr w:type="spellStart"/>
      <w:r w:rsidRPr="00F90737">
        <w:rPr>
          <w:rStyle w:val="Strong"/>
          <w:sz w:val="28"/>
          <w:szCs w:val="28"/>
          <w:shd w:val="clear" w:color="auto" w:fill="FFFFFF"/>
          <w:lang w:val="en-US"/>
        </w:rPr>
        <w:t>ngày</w:t>
      </w:r>
      <w:proofErr w:type="spellEnd"/>
      <w:r w:rsidRPr="00F90737">
        <w:rPr>
          <w:rStyle w:val="Strong"/>
          <w:sz w:val="28"/>
          <w:szCs w:val="28"/>
          <w:shd w:val="clear" w:color="auto" w:fill="FFFFFF"/>
          <w:lang w:val="en-US"/>
        </w:rPr>
        <w:t xml:space="preserve"> 19/5/2021</w:t>
      </w:r>
    </w:p>
    <w:p w14:paraId="5B4A1329" w14:textId="77777777" w:rsidR="00183B9E" w:rsidRPr="00F90737" w:rsidRDefault="00183B9E" w:rsidP="009C7C90">
      <w:pPr>
        <w:pStyle w:val="NormalWeb"/>
        <w:shd w:val="clear" w:color="auto" w:fill="FFFFFF"/>
        <w:spacing w:before="40" w:beforeAutospacing="0" w:after="40" w:afterAutospacing="0" w:line="269" w:lineRule="auto"/>
        <w:ind w:firstLine="567"/>
        <w:jc w:val="both"/>
        <w:rPr>
          <w:rStyle w:val="Strong"/>
          <w:sz w:val="28"/>
          <w:szCs w:val="28"/>
          <w:shd w:val="clear" w:color="auto" w:fill="FFFFFF"/>
          <w:lang w:val="en-US"/>
        </w:rPr>
      </w:pPr>
      <w:r w:rsidRPr="00F90737">
        <w:rPr>
          <w:rStyle w:val="Strong"/>
          <w:sz w:val="28"/>
          <w:szCs w:val="28"/>
          <w:shd w:val="clear" w:color="auto" w:fill="FFFFFF"/>
          <w:lang w:val="en-US"/>
        </w:rPr>
        <w:t xml:space="preserve">1. </w:t>
      </w:r>
      <w:proofErr w:type="spellStart"/>
      <w:r w:rsidRPr="00F90737">
        <w:rPr>
          <w:rStyle w:val="Strong"/>
          <w:sz w:val="28"/>
          <w:szCs w:val="28"/>
          <w:shd w:val="clear" w:color="auto" w:fill="FFFFFF"/>
          <w:lang w:val="en-US"/>
        </w:rPr>
        <w:t>Về</w:t>
      </w:r>
      <w:proofErr w:type="spellEnd"/>
      <w:r w:rsidRPr="00F90737">
        <w:rPr>
          <w:rStyle w:val="Strong"/>
          <w:sz w:val="28"/>
          <w:szCs w:val="28"/>
          <w:shd w:val="clear" w:color="auto" w:fill="FFFFFF"/>
          <w:lang w:val="en-US"/>
        </w:rPr>
        <w:t xml:space="preserve"> </w:t>
      </w:r>
      <w:proofErr w:type="spellStart"/>
      <w:r w:rsidRPr="00F90737">
        <w:rPr>
          <w:rStyle w:val="Strong"/>
          <w:sz w:val="28"/>
          <w:szCs w:val="28"/>
          <w:shd w:val="clear" w:color="auto" w:fill="FFFFFF"/>
          <w:lang w:val="en-US"/>
        </w:rPr>
        <w:t>xây</w:t>
      </w:r>
      <w:proofErr w:type="spellEnd"/>
      <w:r w:rsidRPr="00F90737">
        <w:rPr>
          <w:rStyle w:val="Strong"/>
          <w:sz w:val="28"/>
          <w:szCs w:val="28"/>
          <w:shd w:val="clear" w:color="auto" w:fill="FFFFFF"/>
          <w:lang w:val="en-US"/>
        </w:rPr>
        <w:t xml:space="preserve"> </w:t>
      </w:r>
      <w:proofErr w:type="spellStart"/>
      <w:r w:rsidRPr="00F90737">
        <w:rPr>
          <w:rStyle w:val="Strong"/>
          <w:sz w:val="28"/>
          <w:szCs w:val="28"/>
          <w:shd w:val="clear" w:color="auto" w:fill="FFFFFF"/>
          <w:lang w:val="en-US"/>
        </w:rPr>
        <w:t>dựng</w:t>
      </w:r>
      <w:proofErr w:type="spellEnd"/>
      <w:r w:rsidRPr="00F90737">
        <w:rPr>
          <w:rStyle w:val="Strong"/>
          <w:sz w:val="28"/>
          <w:szCs w:val="28"/>
          <w:shd w:val="clear" w:color="auto" w:fill="FFFFFF"/>
          <w:lang w:val="en-US"/>
        </w:rPr>
        <w:t xml:space="preserve"> </w:t>
      </w:r>
      <w:proofErr w:type="spellStart"/>
      <w:r w:rsidRPr="00F90737">
        <w:rPr>
          <w:rStyle w:val="Strong"/>
          <w:sz w:val="28"/>
          <w:szCs w:val="28"/>
          <w:shd w:val="clear" w:color="auto" w:fill="FFFFFF"/>
          <w:lang w:val="en-US"/>
        </w:rPr>
        <w:t>thể</w:t>
      </w:r>
      <w:proofErr w:type="spellEnd"/>
      <w:r w:rsidRPr="00F90737">
        <w:rPr>
          <w:rStyle w:val="Strong"/>
          <w:sz w:val="28"/>
          <w:szCs w:val="28"/>
          <w:shd w:val="clear" w:color="auto" w:fill="FFFFFF"/>
          <w:lang w:val="en-US"/>
        </w:rPr>
        <w:t xml:space="preserve"> </w:t>
      </w:r>
      <w:proofErr w:type="spellStart"/>
      <w:r w:rsidRPr="00F90737">
        <w:rPr>
          <w:rStyle w:val="Strong"/>
          <w:sz w:val="28"/>
          <w:szCs w:val="28"/>
          <w:shd w:val="clear" w:color="auto" w:fill="FFFFFF"/>
          <w:lang w:val="en-US"/>
        </w:rPr>
        <w:t>chế</w:t>
      </w:r>
      <w:proofErr w:type="spellEnd"/>
      <w:r w:rsidRPr="00F90737">
        <w:rPr>
          <w:rStyle w:val="Strong"/>
          <w:sz w:val="28"/>
          <w:szCs w:val="28"/>
          <w:shd w:val="clear" w:color="auto" w:fill="FFFFFF"/>
          <w:lang w:val="en-US"/>
        </w:rPr>
        <w:t xml:space="preserve">, </w:t>
      </w:r>
      <w:proofErr w:type="spellStart"/>
      <w:r w:rsidRPr="00F90737">
        <w:rPr>
          <w:rStyle w:val="Strong"/>
          <w:sz w:val="28"/>
          <w:szCs w:val="28"/>
          <w:shd w:val="clear" w:color="auto" w:fill="FFFFFF"/>
          <w:lang w:val="en-US"/>
        </w:rPr>
        <w:t>quy</w:t>
      </w:r>
      <w:proofErr w:type="spellEnd"/>
      <w:r w:rsidRPr="00F90737">
        <w:rPr>
          <w:rStyle w:val="Strong"/>
          <w:sz w:val="28"/>
          <w:szCs w:val="28"/>
          <w:shd w:val="clear" w:color="auto" w:fill="FFFFFF"/>
          <w:lang w:val="en-US"/>
        </w:rPr>
        <w:t xml:space="preserve"> </w:t>
      </w:r>
      <w:proofErr w:type="spellStart"/>
      <w:r w:rsidRPr="00F90737">
        <w:rPr>
          <w:rStyle w:val="Strong"/>
          <w:sz w:val="28"/>
          <w:szCs w:val="28"/>
          <w:shd w:val="clear" w:color="auto" w:fill="FFFFFF"/>
          <w:lang w:val="en-US"/>
        </w:rPr>
        <w:t>định</w:t>
      </w:r>
      <w:proofErr w:type="spellEnd"/>
    </w:p>
    <w:p w14:paraId="43CDF279" w14:textId="77777777" w:rsidR="00183B9E" w:rsidRPr="00F90737" w:rsidRDefault="00183B9E" w:rsidP="009C7C90">
      <w:pPr>
        <w:pStyle w:val="NormalWeb"/>
        <w:shd w:val="clear" w:color="auto" w:fill="FFFFFF"/>
        <w:spacing w:before="40" w:beforeAutospacing="0" w:after="40" w:afterAutospacing="0" w:line="269" w:lineRule="auto"/>
        <w:ind w:firstLine="567"/>
        <w:jc w:val="both"/>
        <w:rPr>
          <w:rStyle w:val="Strong"/>
          <w:sz w:val="28"/>
          <w:szCs w:val="28"/>
          <w:shd w:val="clear" w:color="auto" w:fill="FFFFFF"/>
          <w:lang w:val="en-US"/>
        </w:rPr>
      </w:pPr>
      <w:r w:rsidRPr="00F90737">
        <w:rPr>
          <w:rStyle w:val="markedcontent"/>
          <w:sz w:val="28"/>
          <w:szCs w:val="28"/>
        </w:rPr>
        <w:t xml:space="preserve">Trường Chính trị </w:t>
      </w:r>
      <w:proofErr w:type="spellStart"/>
      <w:r w:rsidRPr="00F90737">
        <w:rPr>
          <w:rStyle w:val="markedcontent"/>
          <w:sz w:val="28"/>
          <w:szCs w:val="28"/>
          <w:lang w:val="en-US"/>
        </w:rPr>
        <w:t>Trần</w:t>
      </w:r>
      <w:proofErr w:type="spellEnd"/>
      <w:r w:rsidRPr="00F90737">
        <w:rPr>
          <w:rStyle w:val="markedcontent"/>
          <w:sz w:val="28"/>
          <w:szCs w:val="28"/>
          <w:lang w:val="en-US"/>
        </w:rPr>
        <w:t xml:space="preserve"> </w:t>
      </w:r>
      <w:proofErr w:type="spellStart"/>
      <w:r w:rsidRPr="00F90737">
        <w:rPr>
          <w:rStyle w:val="markedcontent"/>
          <w:sz w:val="28"/>
          <w:szCs w:val="28"/>
          <w:lang w:val="en-US"/>
        </w:rPr>
        <w:t>Phú</w:t>
      </w:r>
      <w:proofErr w:type="spellEnd"/>
      <w:r w:rsidRPr="00F90737">
        <w:rPr>
          <w:rStyle w:val="markedcontent"/>
          <w:sz w:val="28"/>
          <w:szCs w:val="28"/>
        </w:rPr>
        <w:t xml:space="preserve"> đãxây dựng được hệ thống quy chế</w:t>
      </w:r>
      <w:r w:rsidRPr="00F90737">
        <w:rPr>
          <w:rStyle w:val="markedcontent"/>
          <w:sz w:val="28"/>
          <w:szCs w:val="28"/>
          <w:lang w:val="en-US"/>
        </w:rPr>
        <w:t xml:space="preserve">, </w:t>
      </w:r>
      <w:proofErr w:type="spellStart"/>
      <w:r w:rsidRPr="00F90737">
        <w:rPr>
          <w:rStyle w:val="markedcontent"/>
          <w:sz w:val="28"/>
          <w:szCs w:val="28"/>
          <w:lang w:val="en-US"/>
        </w:rPr>
        <w:t>quy</w:t>
      </w:r>
      <w:proofErr w:type="spellEnd"/>
      <w:r w:rsidRPr="00F90737">
        <w:rPr>
          <w:rStyle w:val="markedcontent"/>
          <w:sz w:val="28"/>
          <w:szCs w:val="28"/>
          <w:lang w:val="en-US"/>
        </w:rPr>
        <w:t xml:space="preserve"> </w:t>
      </w:r>
      <w:proofErr w:type="spellStart"/>
      <w:r w:rsidRPr="00F90737">
        <w:rPr>
          <w:rStyle w:val="markedcontent"/>
          <w:sz w:val="28"/>
          <w:szCs w:val="28"/>
          <w:lang w:val="en-US"/>
        </w:rPr>
        <w:t>định</w:t>
      </w:r>
      <w:proofErr w:type="spellEnd"/>
      <w:r w:rsidRPr="00F90737">
        <w:rPr>
          <w:rStyle w:val="markedcontent"/>
          <w:sz w:val="28"/>
          <w:szCs w:val="28"/>
          <w:lang w:val="en-US"/>
        </w:rPr>
        <w:t xml:space="preserve"> </w:t>
      </w:r>
      <w:proofErr w:type="spellStart"/>
      <w:r w:rsidRPr="00F90737">
        <w:rPr>
          <w:rStyle w:val="markedcontent"/>
          <w:sz w:val="28"/>
          <w:szCs w:val="28"/>
          <w:lang w:val="en-US"/>
        </w:rPr>
        <w:t>cụ</w:t>
      </w:r>
      <w:proofErr w:type="spellEnd"/>
      <w:r w:rsidRPr="00F90737">
        <w:rPr>
          <w:rStyle w:val="markedcontent"/>
          <w:sz w:val="28"/>
          <w:szCs w:val="28"/>
          <w:lang w:val="en-US"/>
        </w:rPr>
        <w:t xml:space="preserve"> </w:t>
      </w:r>
      <w:proofErr w:type="spellStart"/>
      <w:r w:rsidRPr="00F90737">
        <w:rPr>
          <w:rStyle w:val="markedcontent"/>
          <w:sz w:val="28"/>
          <w:szCs w:val="28"/>
          <w:lang w:val="en-US"/>
        </w:rPr>
        <w:t>thể</w:t>
      </w:r>
      <w:proofErr w:type="spellEnd"/>
      <w:r w:rsidRPr="00F90737">
        <w:rPr>
          <w:rStyle w:val="markedcontent"/>
          <w:sz w:val="28"/>
          <w:szCs w:val="28"/>
          <w:lang w:val="en-US"/>
        </w:rPr>
        <w:t xml:space="preserve"> </w:t>
      </w:r>
      <w:proofErr w:type="spellStart"/>
      <w:r w:rsidRPr="00F90737">
        <w:rPr>
          <w:rStyle w:val="markedcontent"/>
          <w:sz w:val="28"/>
          <w:szCs w:val="28"/>
          <w:lang w:val="en-US"/>
        </w:rPr>
        <w:t>hóa</w:t>
      </w:r>
      <w:proofErr w:type="spellEnd"/>
      <w:r w:rsidRPr="00F90737">
        <w:rPr>
          <w:rStyle w:val="markedcontent"/>
          <w:sz w:val="28"/>
          <w:szCs w:val="28"/>
          <w:lang w:val="en-US"/>
        </w:rPr>
        <w:t xml:space="preserve"> </w:t>
      </w:r>
      <w:proofErr w:type="spellStart"/>
      <w:r w:rsidR="00985678" w:rsidRPr="00F90737">
        <w:rPr>
          <w:rStyle w:val="markedcontent"/>
          <w:sz w:val="28"/>
          <w:szCs w:val="28"/>
          <w:lang w:val="en-US"/>
        </w:rPr>
        <w:t>các</w:t>
      </w:r>
      <w:r w:rsidRPr="00F90737">
        <w:rPr>
          <w:rStyle w:val="markedcontent"/>
          <w:sz w:val="28"/>
          <w:szCs w:val="28"/>
          <w:lang w:val="en-US"/>
        </w:rPr>
        <w:t>văn</w:t>
      </w:r>
      <w:proofErr w:type="spellEnd"/>
      <w:r w:rsidRPr="00F90737">
        <w:rPr>
          <w:rStyle w:val="markedcontent"/>
          <w:sz w:val="28"/>
          <w:szCs w:val="28"/>
          <w:lang w:val="en-US"/>
        </w:rPr>
        <w:t xml:space="preserve"> </w:t>
      </w:r>
      <w:proofErr w:type="spellStart"/>
      <w:r w:rsidRPr="00F90737">
        <w:rPr>
          <w:rStyle w:val="markedcontent"/>
          <w:sz w:val="28"/>
          <w:szCs w:val="28"/>
          <w:lang w:val="en-US"/>
        </w:rPr>
        <w:t>bản</w:t>
      </w:r>
      <w:proofErr w:type="spellEnd"/>
      <w:r w:rsidRPr="00F90737">
        <w:rPr>
          <w:rStyle w:val="markedcontent"/>
          <w:sz w:val="28"/>
          <w:szCs w:val="28"/>
          <w:lang w:val="en-US"/>
        </w:rPr>
        <w:t xml:space="preserve"> </w:t>
      </w:r>
      <w:proofErr w:type="spellStart"/>
      <w:r w:rsidRPr="00F90737">
        <w:rPr>
          <w:rStyle w:val="markedcontent"/>
          <w:sz w:val="28"/>
          <w:szCs w:val="28"/>
          <w:lang w:val="en-US"/>
        </w:rPr>
        <w:t>của</w:t>
      </w:r>
      <w:proofErr w:type="spellEnd"/>
      <w:r w:rsidRPr="00F90737">
        <w:rPr>
          <w:rStyle w:val="markedcontent"/>
          <w:sz w:val="28"/>
          <w:szCs w:val="28"/>
          <w:lang w:val="en-US"/>
        </w:rPr>
        <w:t xml:space="preserve"> </w:t>
      </w:r>
      <w:proofErr w:type="spellStart"/>
      <w:r w:rsidRPr="00F90737">
        <w:rPr>
          <w:rStyle w:val="markedcontent"/>
          <w:sz w:val="28"/>
          <w:szCs w:val="28"/>
          <w:lang w:val="en-US"/>
        </w:rPr>
        <w:t>Trung</w:t>
      </w:r>
      <w:proofErr w:type="spellEnd"/>
      <w:r w:rsidRPr="00F90737">
        <w:rPr>
          <w:rStyle w:val="markedcontent"/>
          <w:sz w:val="28"/>
          <w:szCs w:val="28"/>
          <w:lang w:val="en-US"/>
        </w:rPr>
        <w:t xml:space="preserve"> </w:t>
      </w:r>
      <w:proofErr w:type="spellStart"/>
      <w:r w:rsidRPr="00F90737">
        <w:rPr>
          <w:rStyle w:val="markedcontent"/>
          <w:sz w:val="28"/>
          <w:szCs w:val="28"/>
          <w:lang w:val="en-US"/>
        </w:rPr>
        <w:t>ương</w:t>
      </w:r>
      <w:proofErr w:type="spellEnd"/>
      <w:r w:rsidR="00985678" w:rsidRPr="00F90737">
        <w:rPr>
          <w:rStyle w:val="markedcontent"/>
          <w:sz w:val="28"/>
          <w:szCs w:val="28"/>
        </w:rPr>
        <w:t xml:space="preserve">, </w:t>
      </w:r>
      <w:proofErr w:type="spellStart"/>
      <w:r w:rsidRPr="00F90737">
        <w:rPr>
          <w:rStyle w:val="markedcontent"/>
          <w:sz w:val="28"/>
          <w:szCs w:val="28"/>
          <w:lang w:val="en-US"/>
        </w:rPr>
        <w:t>của</w:t>
      </w:r>
      <w:proofErr w:type="spellEnd"/>
      <w:r w:rsidRPr="00F90737">
        <w:rPr>
          <w:rStyle w:val="markedcontent"/>
          <w:sz w:val="28"/>
          <w:szCs w:val="28"/>
          <w:lang w:val="en-US"/>
        </w:rPr>
        <w:t xml:space="preserve"> </w:t>
      </w:r>
      <w:proofErr w:type="spellStart"/>
      <w:r w:rsidRPr="00F90737">
        <w:rPr>
          <w:rStyle w:val="markedcontent"/>
          <w:sz w:val="28"/>
          <w:szCs w:val="28"/>
          <w:lang w:val="en-US"/>
        </w:rPr>
        <w:t>Tỉnh</w:t>
      </w:r>
      <w:proofErr w:type="spellEnd"/>
      <w:r w:rsidRPr="00F90737">
        <w:rPr>
          <w:rStyle w:val="markedcontent"/>
          <w:sz w:val="28"/>
          <w:szCs w:val="28"/>
          <w:lang w:val="en-US"/>
        </w:rPr>
        <w:t xml:space="preserve"> </w:t>
      </w:r>
      <w:proofErr w:type="spellStart"/>
      <w:r w:rsidRPr="00F90737">
        <w:rPr>
          <w:rStyle w:val="markedcontent"/>
          <w:sz w:val="28"/>
          <w:szCs w:val="28"/>
          <w:lang w:val="en-US"/>
        </w:rPr>
        <w:t>đảm</w:t>
      </w:r>
      <w:proofErr w:type="spellEnd"/>
      <w:r w:rsidRPr="00F90737">
        <w:rPr>
          <w:rStyle w:val="markedcontent"/>
          <w:sz w:val="28"/>
          <w:szCs w:val="28"/>
          <w:lang w:val="en-US"/>
        </w:rPr>
        <w:t xml:space="preserve"> </w:t>
      </w:r>
      <w:proofErr w:type="spellStart"/>
      <w:r w:rsidRPr="00F90737">
        <w:rPr>
          <w:rStyle w:val="markedcontent"/>
          <w:sz w:val="28"/>
          <w:szCs w:val="28"/>
          <w:lang w:val="en-US"/>
        </w:rPr>
        <w:t>bảo</w:t>
      </w:r>
      <w:proofErr w:type="spellEnd"/>
      <w:r w:rsidRPr="00F90737">
        <w:rPr>
          <w:rStyle w:val="markedcontent"/>
          <w:sz w:val="28"/>
          <w:szCs w:val="28"/>
          <w:lang w:val="en-US"/>
        </w:rPr>
        <w:t xml:space="preserve"> </w:t>
      </w:r>
      <w:proofErr w:type="spellStart"/>
      <w:r w:rsidRPr="00F90737">
        <w:rPr>
          <w:rStyle w:val="markedcontent"/>
          <w:sz w:val="28"/>
          <w:szCs w:val="28"/>
          <w:lang w:val="en-US"/>
        </w:rPr>
        <w:t>tính</w:t>
      </w:r>
      <w:proofErr w:type="spellEnd"/>
      <w:r w:rsidRPr="00F90737">
        <w:rPr>
          <w:rStyle w:val="markedcontent"/>
          <w:sz w:val="28"/>
          <w:szCs w:val="28"/>
          <w:lang w:val="en-US"/>
        </w:rPr>
        <w:t xml:space="preserve"> </w:t>
      </w:r>
      <w:proofErr w:type="spellStart"/>
      <w:r w:rsidRPr="00F90737">
        <w:rPr>
          <w:rStyle w:val="markedcontent"/>
          <w:sz w:val="28"/>
          <w:szCs w:val="28"/>
          <w:lang w:val="en-US"/>
        </w:rPr>
        <w:t>hệ</w:t>
      </w:r>
      <w:proofErr w:type="spellEnd"/>
      <w:r w:rsidRPr="00F90737">
        <w:rPr>
          <w:rStyle w:val="markedcontent"/>
          <w:sz w:val="28"/>
          <w:szCs w:val="28"/>
          <w:lang w:val="en-US"/>
        </w:rPr>
        <w:t xml:space="preserve"> </w:t>
      </w:r>
      <w:proofErr w:type="spellStart"/>
      <w:r w:rsidRPr="00F90737">
        <w:rPr>
          <w:rStyle w:val="markedcontent"/>
          <w:sz w:val="28"/>
          <w:szCs w:val="28"/>
          <w:lang w:val="en-US"/>
        </w:rPr>
        <w:t>thống</w:t>
      </w:r>
      <w:proofErr w:type="spellEnd"/>
      <w:r w:rsidRPr="00F90737">
        <w:rPr>
          <w:rStyle w:val="markedcontent"/>
          <w:sz w:val="28"/>
          <w:szCs w:val="28"/>
          <w:lang w:val="en-US"/>
        </w:rPr>
        <w:t xml:space="preserve">, </w:t>
      </w:r>
      <w:proofErr w:type="spellStart"/>
      <w:r w:rsidRPr="00F90737">
        <w:rPr>
          <w:rStyle w:val="markedcontent"/>
          <w:sz w:val="28"/>
          <w:szCs w:val="28"/>
          <w:lang w:val="en-US"/>
        </w:rPr>
        <w:t>đồng</w:t>
      </w:r>
      <w:proofErr w:type="spellEnd"/>
      <w:r w:rsidRPr="00F90737">
        <w:rPr>
          <w:rStyle w:val="markedcontent"/>
          <w:sz w:val="28"/>
          <w:szCs w:val="28"/>
          <w:lang w:val="en-US"/>
        </w:rPr>
        <w:t xml:space="preserve"> </w:t>
      </w:r>
      <w:proofErr w:type="spellStart"/>
      <w:r w:rsidRPr="00F90737">
        <w:rPr>
          <w:rStyle w:val="markedcontent"/>
          <w:sz w:val="28"/>
          <w:szCs w:val="28"/>
          <w:lang w:val="en-US"/>
        </w:rPr>
        <w:t>bộ</w:t>
      </w:r>
      <w:proofErr w:type="spellEnd"/>
      <w:r w:rsidRPr="00F90737">
        <w:rPr>
          <w:rStyle w:val="markedcontent"/>
          <w:sz w:val="28"/>
          <w:szCs w:val="28"/>
          <w:lang w:val="en-US"/>
        </w:rPr>
        <w:t xml:space="preserve">, </w:t>
      </w:r>
      <w:proofErr w:type="spellStart"/>
      <w:r w:rsidRPr="00F90737">
        <w:rPr>
          <w:rStyle w:val="markedcontent"/>
          <w:sz w:val="28"/>
          <w:szCs w:val="28"/>
          <w:lang w:val="en-US"/>
        </w:rPr>
        <w:t>kịp</w:t>
      </w:r>
      <w:proofErr w:type="spellEnd"/>
      <w:r w:rsidRPr="00F90737">
        <w:rPr>
          <w:rStyle w:val="markedcontent"/>
          <w:sz w:val="28"/>
          <w:szCs w:val="28"/>
          <w:lang w:val="en-US"/>
        </w:rPr>
        <w:t xml:space="preserve"> </w:t>
      </w:r>
      <w:proofErr w:type="spellStart"/>
      <w:r w:rsidRPr="00F90737">
        <w:rPr>
          <w:rStyle w:val="markedcontent"/>
          <w:sz w:val="28"/>
          <w:szCs w:val="28"/>
          <w:lang w:val="en-US"/>
        </w:rPr>
        <w:t>thời</w:t>
      </w:r>
      <w:proofErr w:type="spellEnd"/>
      <w:r w:rsidRPr="00F90737">
        <w:rPr>
          <w:rStyle w:val="markedcontent"/>
          <w:sz w:val="28"/>
          <w:szCs w:val="28"/>
          <w:lang w:val="en-US"/>
        </w:rPr>
        <w:t xml:space="preserve">, </w:t>
      </w:r>
      <w:proofErr w:type="spellStart"/>
      <w:r w:rsidRPr="00F90737">
        <w:rPr>
          <w:rStyle w:val="markedcontent"/>
          <w:sz w:val="28"/>
          <w:szCs w:val="28"/>
          <w:lang w:val="en-US"/>
        </w:rPr>
        <w:t>hợp</w:t>
      </w:r>
      <w:proofErr w:type="spellEnd"/>
      <w:r w:rsidRPr="00F90737">
        <w:rPr>
          <w:rStyle w:val="markedcontent"/>
          <w:sz w:val="28"/>
          <w:szCs w:val="28"/>
          <w:lang w:val="en-US"/>
        </w:rPr>
        <w:t xml:space="preserve"> </w:t>
      </w:r>
      <w:proofErr w:type="spellStart"/>
      <w:r w:rsidRPr="00F90737">
        <w:rPr>
          <w:rStyle w:val="markedcontent"/>
          <w:sz w:val="28"/>
          <w:szCs w:val="28"/>
          <w:lang w:val="en-US"/>
        </w:rPr>
        <w:t>lý</w:t>
      </w:r>
      <w:proofErr w:type="spellEnd"/>
      <w:r w:rsidRPr="00F90737">
        <w:rPr>
          <w:rStyle w:val="markedcontent"/>
          <w:sz w:val="28"/>
          <w:szCs w:val="28"/>
          <w:lang w:val="en-US"/>
        </w:rPr>
        <w:t xml:space="preserve">, </w:t>
      </w:r>
      <w:proofErr w:type="spellStart"/>
      <w:r w:rsidRPr="00F90737">
        <w:rPr>
          <w:rStyle w:val="markedcontent"/>
          <w:sz w:val="28"/>
          <w:szCs w:val="28"/>
          <w:lang w:val="en-US"/>
        </w:rPr>
        <w:t>khả</w:t>
      </w:r>
      <w:proofErr w:type="spellEnd"/>
      <w:r w:rsidRPr="00F90737">
        <w:rPr>
          <w:rStyle w:val="markedcontent"/>
          <w:sz w:val="28"/>
          <w:szCs w:val="28"/>
          <w:lang w:val="en-US"/>
        </w:rPr>
        <w:t xml:space="preserve"> </w:t>
      </w:r>
      <w:proofErr w:type="spellStart"/>
      <w:r w:rsidRPr="00F90737">
        <w:rPr>
          <w:rStyle w:val="markedcontent"/>
          <w:sz w:val="28"/>
          <w:szCs w:val="28"/>
          <w:lang w:val="en-US"/>
        </w:rPr>
        <w:t>thi</w:t>
      </w:r>
      <w:proofErr w:type="spellEnd"/>
      <w:r w:rsidRPr="00F90737">
        <w:rPr>
          <w:rStyle w:val="markedcontent"/>
          <w:sz w:val="28"/>
          <w:szCs w:val="28"/>
          <w:lang w:val="en-US"/>
        </w:rPr>
        <w:t xml:space="preserve"> </w:t>
      </w:r>
      <w:r w:rsidRPr="00F90737">
        <w:rPr>
          <w:rStyle w:val="markedcontent"/>
          <w:sz w:val="28"/>
          <w:szCs w:val="28"/>
        </w:rPr>
        <w:t>và thường</w:t>
      </w:r>
      <w:r w:rsidR="007A10B7" w:rsidRPr="00F90737">
        <w:rPr>
          <w:rStyle w:val="markedcontent"/>
          <w:sz w:val="28"/>
          <w:szCs w:val="28"/>
        </w:rPr>
        <w:t xml:space="preserve"> xuyên được sửa đổi, bổ sung</w:t>
      </w:r>
      <w:r w:rsidRPr="00F90737">
        <w:rPr>
          <w:rStyle w:val="markedcontent"/>
          <w:sz w:val="28"/>
          <w:szCs w:val="28"/>
        </w:rPr>
        <w:t xml:space="preserve"> phù hợp với tình hình cụ thể của từng giai đoạn</w:t>
      </w:r>
      <w:r w:rsidR="007E5366" w:rsidRPr="00F90737">
        <w:rPr>
          <w:rStyle w:val="markedcontent"/>
          <w:sz w:val="28"/>
          <w:szCs w:val="28"/>
          <w:lang w:val="en-US"/>
        </w:rPr>
        <w:t>.</w:t>
      </w:r>
    </w:p>
    <w:p w14:paraId="4EDBD8FC" w14:textId="77777777" w:rsidR="00183B9E" w:rsidRPr="00F90737" w:rsidRDefault="00183B9E" w:rsidP="009C7C90">
      <w:pPr>
        <w:pStyle w:val="NormalWeb"/>
        <w:shd w:val="clear" w:color="auto" w:fill="FFFFFF"/>
        <w:spacing w:before="40" w:beforeAutospacing="0" w:after="40" w:afterAutospacing="0" w:line="269" w:lineRule="auto"/>
        <w:ind w:firstLine="567"/>
        <w:jc w:val="both"/>
        <w:rPr>
          <w:b/>
          <w:bCs/>
          <w:sz w:val="28"/>
          <w:szCs w:val="28"/>
          <w:lang w:val="en-US"/>
        </w:rPr>
      </w:pPr>
      <w:r w:rsidRPr="00F90737">
        <w:rPr>
          <w:b/>
          <w:bCs/>
          <w:sz w:val="28"/>
          <w:szCs w:val="28"/>
          <w:lang w:val="en-US"/>
        </w:rPr>
        <w:t xml:space="preserve">2. </w:t>
      </w:r>
      <w:proofErr w:type="spellStart"/>
      <w:r w:rsidRPr="00F90737">
        <w:rPr>
          <w:b/>
          <w:bCs/>
          <w:sz w:val="28"/>
          <w:szCs w:val="28"/>
          <w:lang w:val="en-US"/>
        </w:rPr>
        <w:t>Đối</w:t>
      </w:r>
      <w:proofErr w:type="spellEnd"/>
      <w:r w:rsidRPr="00F90737">
        <w:rPr>
          <w:b/>
          <w:bCs/>
          <w:sz w:val="28"/>
          <w:szCs w:val="28"/>
          <w:lang w:val="en-US"/>
        </w:rPr>
        <w:t xml:space="preserve"> </w:t>
      </w:r>
      <w:proofErr w:type="spellStart"/>
      <w:r w:rsidRPr="00F90737">
        <w:rPr>
          <w:b/>
          <w:bCs/>
          <w:sz w:val="28"/>
          <w:szCs w:val="28"/>
          <w:lang w:val="en-US"/>
        </w:rPr>
        <w:t>với</w:t>
      </w:r>
      <w:proofErr w:type="spellEnd"/>
      <w:r w:rsidRPr="00F90737">
        <w:rPr>
          <w:b/>
          <w:bCs/>
          <w:sz w:val="28"/>
          <w:szCs w:val="28"/>
          <w:lang w:val="en-US"/>
        </w:rPr>
        <w:t xml:space="preserve"> </w:t>
      </w:r>
      <w:proofErr w:type="spellStart"/>
      <w:r w:rsidRPr="00F90737">
        <w:rPr>
          <w:b/>
          <w:bCs/>
          <w:sz w:val="28"/>
          <w:szCs w:val="28"/>
          <w:lang w:val="en-US"/>
        </w:rPr>
        <w:t>tiêu</w:t>
      </w:r>
      <w:proofErr w:type="spellEnd"/>
      <w:r w:rsidRPr="00F90737">
        <w:rPr>
          <w:b/>
          <w:bCs/>
          <w:sz w:val="28"/>
          <w:szCs w:val="28"/>
          <w:lang w:val="en-US"/>
        </w:rPr>
        <w:t xml:space="preserve"> </w:t>
      </w:r>
      <w:proofErr w:type="spellStart"/>
      <w:r w:rsidRPr="00F90737">
        <w:rPr>
          <w:b/>
          <w:bCs/>
          <w:sz w:val="28"/>
          <w:szCs w:val="28"/>
          <w:lang w:val="en-US"/>
        </w:rPr>
        <w:t>chuẩn</w:t>
      </w:r>
      <w:proofErr w:type="spellEnd"/>
      <w:r w:rsidRPr="00F90737">
        <w:rPr>
          <w:b/>
          <w:bCs/>
          <w:sz w:val="28"/>
          <w:szCs w:val="28"/>
          <w:lang w:val="en-US"/>
        </w:rPr>
        <w:t xml:space="preserve"> </w:t>
      </w:r>
      <w:proofErr w:type="spellStart"/>
      <w:r w:rsidRPr="00F90737">
        <w:rPr>
          <w:b/>
          <w:bCs/>
          <w:sz w:val="28"/>
          <w:szCs w:val="28"/>
          <w:lang w:val="en-US"/>
        </w:rPr>
        <w:t>xây</w:t>
      </w:r>
      <w:proofErr w:type="spellEnd"/>
      <w:r w:rsidRPr="00F90737">
        <w:rPr>
          <w:b/>
          <w:bCs/>
          <w:sz w:val="28"/>
          <w:szCs w:val="28"/>
          <w:lang w:val="en-US"/>
        </w:rPr>
        <w:t xml:space="preserve"> </w:t>
      </w:r>
      <w:proofErr w:type="spellStart"/>
      <w:r w:rsidRPr="00F90737">
        <w:rPr>
          <w:b/>
          <w:bCs/>
          <w:sz w:val="28"/>
          <w:szCs w:val="28"/>
          <w:lang w:val="en-US"/>
        </w:rPr>
        <w:t>dựng</w:t>
      </w:r>
      <w:proofErr w:type="spellEnd"/>
      <w:r w:rsidRPr="00F90737">
        <w:rPr>
          <w:b/>
          <w:bCs/>
          <w:sz w:val="28"/>
          <w:szCs w:val="28"/>
          <w:lang w:val="en-US"/>
        </w:rPr>
        <w:t xml:space="preserve"> </w:t>
      </w:r>
      <w:proofErr w:type="spellStart"/>
      <w:r w:rsidRPr="00F90737">
        <w:rPr>
          <w:b/>
          <w:bCs/>
          <w:sz w:val="28"/>
          <w:szCs w:val="28"/>
          <w:lang w:val="en-US"/>
        </w:rPr>
        <w:t>đội</w:t>
      </w:r>
      <w:proofErr w:type="spellEnd"/>
      <w:r w:rsidRPr="00F90737">
        <w:rPr>
          <w:b/>
          <w:bCs/>
          <w:sz w:val="28"/>
          <w:szCs w:val="28"/>
          <w:lang w:val="en-US"/>
        </w:rPr>
        <w:t xml:space="preserve"> </w:t>
      </w:r>
      <w:proofErr w:type="spellStart"/>
      <w:r w:rsidRPr="00F90737">
        <w:rPr>
          <w:b/>
          <w:bCs/>
          <w:sz w:val="28"/>
          <w:szCs w:val="28"/>
          <w:lang w:val="en-US"/>
        </w:rPr>
        <w:t>ngũ</w:t>
      </w:r>
      <w:proofErr w:type="spellEnd"/>
      <w:r w:rsidRPr="00F90737">
        <w:rPr>
          <w:b/>
          <w:bCs/>
          <w:sz w:val="28"/>
          <w:szCs w:val="28"/>
          <w:lang w:val="en-US"/>
        </w:rPr>
        <w:t xml:space="preserve"> </w:t>
      </w:r>
      <w:proofErr w:type="spellStart"/>
      <w:r w:rsidRPr="00F90737">
        <w:rPr>
          <w:b/>
          <w:bCs/>
          <w:sz w:val="28"/>
          <w:szCs w:val="28"/>
          <w:lang w:val="en-US"/>
        </w:rPr>
        <w:t>cán</w:t>
      </w:r>
      <w:proofErr w:type="spellEnd"/>
      <w:r w:rsidRPr="00F90737">
        <w:rPr>
          <w:b/>
          <w:bCs/>
          <w:sz w:val="28"/>
          <w:szCs w:val="28"/>
          <w:lang w:val="en-US"/>
        </w:rPr>
        <w:t xml:space="preserve"> </w:t>
      </w:r>
      <w:proofErr w:type="spellStart"/>
      <w:r w:rsidRPr="00F90737">
        <w:rPr>
          <w:b/>
          <w:bCs/>
          <w:sz w:val="28"/>
          <w:szCs w:val="28"/>
          <w:lang w:val="en-US"/>
        </w:rPr>
        <w:t>bộ</w:t>
      </w:r>
      <w:proofErr w:type="spellEnd"/>
      <w:r w:rsidRPr="00F90737">
        <w:rPr>
          <w:b/>
          <w:bCs/>
          <w:sz w:val="28"/>
          <w:szCs w:val="28"/>
          <w:lang w:val="en-US"/>
        </w:rPr>
        <w:t xml:space="preserve">, </w:t>
      </w:r>
      <w:proofErr w:type="spellStart"/>
      <w:r w:rsidRPr="00F90737">
        <w:rPr>
          <w:b/>
          <w:bCs/>
          <w:sz w:val="28"/>
          <w:szCs w:val="28"/>
          <w:lang w:val="en-US"/>
        </w:rPr>
        <w:t>viên</w:t>
      </w:r>
      <w:proofErr w:type="spellEnd"/>
      <w:r w:rsidRPr="00F90737">
        <w:rPr>
          <w:b/>
          <w:bCs/>
          <w:sz w:val="28"/>
          <w:szCs w:val="28"/>
          <w:lang w:val="en-US"/>
        </w:rPr>
        <w:t xml:space="preserve"> </w:t>
      </w:r>
      <w:proofErr w:type="spellStart"/>
      <w:r w:rsidRPr="00F90737">
        <w:rPr>
          <w:b/>
          <w:bCs/>
          <w:sz w:val="28"/>
          <w:szCs w:val="28"/>
          <w:lang w:val="en-US"/>
        </w:rPr>
        <w:t>chức</w:t>
      </w:r>
      <w:proofErr w:type="spellEnd"/>
    </w:p>
    <w:p w14:paraId="63200AE5" w14:textId="77777777" w:rsidR="00183B9E" w:rsidRPr="00F90737" w:rsidRDefault="00183B9E" w:rsidP="009C7C90">
      <w:pPr>
        <w:spacing w:before="40" w:after="40" w:line="269" w:lineRule="auto"/>
        <w:ind w:firstLine="567"/>
        <w:jc w:val="both"/>
        <w:rPr>
          <w:rFonts w:ascii="Times New Roman" w:eastAsia="Calibri" w:hAnsi="Times New Roman" w:cs="Times New Roman"/>
          <w:b/>
          <w:i/>
          <w:color w:val="000000" w:themeColor="text1"/>
          <w:sz w:val="28"/>
          <w:szCs w:val="28"/>
        </w:rPr>
      </w:pPr>
      <w:r w:rsidRPr="00F90737">
        <w:rPr>
          <w:rFonts w:ascii="Times New Roman" w:eastAsia="Calibri" w:hAnsi="Times New Roman" w:cs="Times New Roman"/>
          <w:b/>
          <w:i/>
          <w:color w:val="000000" w:themeColor="text1"/>
          <w:sz w:val="28"/>
          <w:szCs w:val="28"/>
          <w:lang w:val="en-US"/>
        </w:rPr>
        <w:t xml:space="preserve">2.1. Ban </w:t>
      </w:r>
      <w:proofErr w:type="spellStart"/>
      <w:r w:rsidRPr="00F90737">
        <w:rPr>
          <w:rFonts w:ascii="Times New Roman" w:eastAsia="Calibri" w:hAnsi="Times New Roman" w:cs="Times New Roman"/>
          <w:b/>
          <w:i/>
          <w:color w:val="000000" w:themeColor="text1"/>
          <w:sz w:val="28"/>
          <w:szCs w:val="28"/>
          <w:lang w:val="en-US"/>
        </w:rPr>
        <w:t>Giám</w:t>
      </w:r>
      <w:proofErr w:type="spellEnd"/>
      <w:r w:rsidRPr="00F90737">
        <w:rPr>
          <w:rFonts w:ascii="Times New Roman" w:eastAsia="Calibri" w:hAnsi="Times New Roman" w:cs="Times New Roman"/>
          <w:b/>
          <w:i/>
          <w:color w:val="000000" w:themeColor="text1"/>
          <w:sz w:val="28"/>
          <w:szCs w:val="28"/>
          <w:lang w:val="en-US"/>
        </w:rPr>
        <w:t xml:space="preserve"> </w:t>
      </w:r>
      <w:proofErr w:type="spellStart"/>
      <w:r w:rsidRPr="00F90737">
        <w:rPr>
          <w:rFonts w:ascii="Times New Roman" w:eastAsia="Calibri" w:hAnsi="Times New Roman" w:cs="Times New Roman"/>
          <w:b/>
          <w:i/>
          <w:color w:val="000000" w:themeColor="text1"/>
          <w:sz w:val="28"/>
          <w:szCs w:val="28"/>
          <w:lang w:val="en-US"/>
        </w:rPr>
        <w:t>hiệu</w:t>
      </w:r>
      <w:proofErr w:type="spellEnd"/>
    </w:p>
    <w:p w14:paraId="5F4EDABE" w14:textId="77777777" w:rsidR="00183B9E" w:rsidRPr="00F90737" w:rsidRDefault="00183B9E" w:rsidP="009C7C90">
      <w:pPr>
        <w:pStyle w:val="ListParagraph"/>
        <w:spacing w:before="40" w:after="40" w:line="269" w:lineRule="auto"/>
        <w:ind w:left="0" w:firstLine="567"/>
        <w:jc w:val="both"/>
        <w:rPr>
          <w:rFonts w:ascii="Times New Roman" w:eastAsia="Calibri" w:hAnsi="Times New Roman" w:cs="Times New Roman"/>
          <w:color w:val="000000" w:themeColor="text1"/>
          <w:sz w:val="28"/>
          <w:szCs w:val="28"/>
          <w:lang w:val="en-US"/>
        </w:rPr>
      </w:pPr>
      <w:r w:rsidRPr="00F90737">
        <w:rPr>
          <w:rFonts w:ascii="Times New Roman" w:eastAsia="Calibri" w:hAnsi="Times New Roman" w:cs="Times New Roman"/>
          <w:color w:val="000000" w:themeColor="text1"/>
          <w:sz w:val="28"/>
          <w:szCs w:val="28"/>
        </w:rPr>
        <w:t xml:space="preserve">Hiện nay, </w:t>
      </w:r>
      <w:r w:rsidRPr="00F90737">
        <w:rPr>
          <w:rFonts w:ascii="Times New Roman" w:eastAsia="Calibri" w:hAnsi="Times New Roman" w:cs="Times New Roman"/>
          <w:color w:val="000000" w:themeColor="text1"/>
          <w:sz w:val="28"/>
          <w:szCs w:val="28"/>
          <w:lang w:val="en-US"/>
        </w:rPr>
        <w:t xml:space="preserve">Ban </w:t>
      </w:r>
      <w:proofErr w:type="spellStart"/>
      <w:r w:rsidRPr="00F90737">
        <w:rPr>
          <w:rFonts w:ascii="Times New Roman" w:eastAsia="Calibri" w:hAnsi="Times New Roman" w:cs="Times New Roman"/>
          <w:color w:val="000000" w:themeColor="text1"/>
          <w:sz w:val="28"/>
          <w:szCs w:val="28"/>
          <w:lang w:val="en-US"/>
        </w:rPr>
        <w:t>Giám</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hiệu</w:t>
      </w:r>
      <w:proofErr w:type="spellEnd"/>
      <w:r w:rsidRPr="00F90737">
        <w:rPr>
          <w:rFonts w:ascii="Times New Roman" w:eastAsia="Calibri" w:hAnsi="Times New Roman" w:cs="Times New Roman"/>
          <w:color w:val="000000" w:themeColor="text1"/>
          <w:sz w:val="28"/>
          <w:szCs w:val="28"/>
        </w:rPr>
        <w:t>Trường</w:t>
      </w:r>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Chính</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trị</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Trần</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Phú</w:t>
      </w:r>
      <w:proofErr w:type="spellEnd"/>
      <w:r w:rsidR="007A10B7" w:rsidRPr="00F90737">
        <w:rPr>
          <w:rFonts w:ascii="Times New Roman" w:eastAsia="Calibri" w:hAnsi="Times New Roman" w:cs="Times New Roman"/>
          <w:color w:val="000000" w:themeColor="text1"/>
          <w:sz w:val="28"/>
          <w:szCs w:val="28"/>
        </w:rPr>
        <w:t xml:space="preserve"> có 03</w:t>
      </w:r>
      <w:r w:rsidRPr="00F90737">
        <w:rPr>
          <w:rFonts w:ascii="Times New Roman" w:eastAsia="Calibri" w:hAnsi="Times New Roman" w:cs="Times New Roman"/>
          <w:color w:val="000000" w:themeColor="text1"/>
          <w:sz w:val="28"/>
          <w:szCs w:val="28"/>
        </w:rPr>
        <w:t xml:space="preserve"> đồng chí: Hiệu trưở</w:t>
      </w:r>
      <w:r w:rsidR="007A10B7" w:rsidRPr="00F90737">
        <w:rPr>
          <w:rFonts w:ascii="Times New Roman" w:eastAsia="Calibri" w:hAnsi="Times New Roman" w:cs="Times New Roman"/>
          <w:color w:val="000000" w:themeColor="text1"/>
          <w:sz w:val="28"/>
          <w:szCs w:val="28"/>
        </w:rPr>
        <w:t>ng và 02</w:t>
      </w:r>
      <w:r w:rsidRPr="00F90737">
        <w:rPr>
          <w:rFonts w:ascii="Times New Roman" w:eastAsia="Calibri" w:hAnsi="Times New Roman" w:cs="Times New Roman"/>
          <w:color w:val="000000" w:themeColor="text1"/>
          <w:sz w:val="28"/>
          <w:szCs w:val="28"/>
        </w:rPr>
        <w:t xml:space="preserve"> Phó Hiệu trưởng</w:t>
      </w:r>
      <w:r w:rsidR="004D391E" w:rsidRPr="00F90737">
        <w:rPr>
          <w:rFonts w:ascii="Times New Roman" w:eastAsia="Calibri" w:hAnsi="Times New Roman" w:cs="Times New Roman"/>
          <w:color w:val="000000" w:themeColor="text1"/>
          <w:sz w:val="28"/>
          <w:szCs w:val="28"/>
        </w:rPr>
        <w:t>.</w:t>
      </w:r>
    </w:p>
    <w:p w14:paraId="6F2A85E9" w14:textId="77777777" w:rsidR="00183B9E" w:rsidRPr="00F90737" w:rsidRDefault="00317BD3" w:rsidP="009C7C90">
      <w:pPr>
        <w:pStyle w:val="ListParagraph"/>
        <w:spacing w:before="40" w:after="40" w:line="269" w:lineRule="auto"/>
        <w:ind w:left="0" w:firstLine="567"/>
        <w:jc w:val="both"/>
        <w:rPr>
          <w:rFonts w:ascii="Times New Roman" w:eastAsia="Calibri" w:hAnsi="Times New Roman" w:cs="Times New Roman"/>
          <w:strike/>
          <w:color w:val="000000" w:themeColor="text1"/>
          <w:sz w:val="28"/>
          <w:szCs w:val="28"/>
          <w:lang w:val="en-US"/>
        </w:rPr>
      </w:pPr>
      <w:r w:rsidRPr="00F90737">
        <w:rPr>
          <w:rFonts w:ascii="Times New Roman" w:eastAsia="Calibri" w:hAnsi="Times New Roman" w:cs="Times New Roman"/>
          <w:color w:val="000000" w:themeColor="text1"/>
          <w:sz w:val="28"/>
          <w:szCs w:val="28"/>
        </w:rPr>
        <w:t>-</w:t>
      </w:r>
      <w:r w:rsidR="00183B9E" w:rsidRPr="00F90737">
        <w:rPr>
          <w:rFonts w:ascii="Times New Roman" w:eastAsia="Calibri" w:hAnsi="Times New Roman" w:cs="Times New Roman"/>
          <w:color w:val="000000" w:themeColor="text1"/>
          <w:sz w:val="28"/>
          <w:szCs w:val="28"/>
        </w:rPr>
        <w:t xml:space="preserve"> Trình độ chuyên môn: </w:t>
      </w:r>
      <w:r w:rsidR="00397171" w:rsidRPr="00F90737">
        <w:rPr>
          <w:rFonts w:ascii="Times New Roman" w:eastAsia="Calibri" w:hAnsi="Times New Roman" w:cs="Times New Roman"/>
          <w:color w:val="000000" w:themeColor="text1"/>
          <w:sz w:val="28"/>
          <w:szCs w:val="28"/>
        </w:rPr>
        <w:t>T</w:t>
      </w:r>
      <w:r w:rsidR="00183B9E" w:rsidRPr="00F90737">
        <w:rPr>
          <w:rFonts w:ascii="Times New Roman" w:eastAsia="Calibri" w:hAnsi="Times New Roman" w:cs="Times New Roman"/>
          <w:color w:val="000000" w:themeColor="text1"/>
          <w:sz w:val="28"/>
          <w:szCs w:val="28"/>
        </w:rPr>
        <w:t>iế</w:t>
      </w:r>
      <w:r w:rsidR="007A10B7" w:rsidRPr="00F90737">
        <w:rPr>
          <w:rFonts w:ascii="Times New Roman" w:eastAsia="Calibri" w:hAnsi="Times New Roman" w:cs="Times New Roman"/>
          <w:color w:val="000000" w:themeColor="text1"/>
          <w:sz w:val="28"/>
          <w:szCs w:val="28"/>
        </w:rPr>
        <w:t xml:space="preserve">n sĩ: 02 </w:t>
      </w:r>
      <w:r w:rsidR="00183B9E" w:rsidRPr="00F90737">
        <w:rPr>
          <w:rFonts w:ascii="Times New Roman" w:eastAsia="Calibri" w:hAnsi="Times New Roman" w:cs="Times New Roman"/>
          <w:color w:val="000000" w:themeColor="text1"/>
          <w:sz w:val="28"/>
          <w:szCs w:val="28"/>
        </w:rPr>
        <w:t>đồng chí;thạc sĩ: 01 đồng chí</w:t>
      </w:r>
      <w:r w:rsidR="00B15D72" w:rsidRPr="00F90737">
        <w:rPr>
          <w:rFonts w:ascii="Times New Roman" w:eastAsia="Calibri" w:hAnsi="Times New Roman" w:cs="Times New Roman"/>
          <w:color w:val="000000" w:themeColor="text1"/>
          <w:sz w:val="28"/>
          <w:szCs w:val="28"/>
        </w:rPr>
        <w:t>.</w:t>
      </w:r>
    </w:p>
    <w:p w14:paraId="4D602225" w14:textId="77777777" w:rsidR="00183B9E" w:rsidRPr="00F90737" w:rsidRDefault="00317BD3" w:rsidP="009C7C90">
      <w:pPr>
        <w:pStyle w:val="ListParagraph"/>
        <w:spacing w:before="40" w:after="40" w:line="269" w:lineRule="auto"/>
        <w:ind w:left="0" w:firstLine="567"/>
        <w:jc w:val="both"/>
        <w:rPr>
          <w:rFonts w:ascii="Times New Roman" w:eastAsia="Calibri" w:hAnsi="Times New Roman" w:cs="Times New Roman"/>
          <w:color w:val="000000" w:themeColor="text1"/>
          <w:sz w:val="28"/>
          <w:szCs w:val="28"/>
          <w:lang w:val="en-US"/>
        </w:rPr>
      </w:pPr>
      <w:r w:rsidRPr="00F90737">
        <w:rPr>
          <w:rFonts w:ascii="Times New Roman" w:eastAsia="Calibri" w:hAnsi="Times New Roman" w:cs="Times New Roman"/>
          <w:color w:val="000000" w:themeColor="text1"/>
          <w:sz w:val="28"/>
          <w:szCs w:val="28"/>
        </w:rPr>
        <w:lastRenderedPageBreak/>
        <w:t>-</w:t>
      </w:r>
      <w:r w:rsidR="00183B9E" w:rsidRPr="00F90737">
        <w:rPr>
          <w:rFonts w:ascii="Times New Roman" w:eastAsia="Calibri" w:hAnsi="Times New Roman" w:cs="Times New Roman"/>
          <w:color w:val="000000" w:themeColor="text1"/>
          <w:sz w:val="28"/>
          <w:szCs w:val="28"/>
        </w:rPr>
        <w:t xml:space="preserve"> Trình độ LLCT: </w:t>
      </w:r>
      <w:r w:rsidR="002F7360" w:rsidRPr="00F90737">
        <w:rPr>
          <w:rFonts w:ascii="Times New Roman" w:eastAsia="Calibri" w:hAnsi="Times New Roman" w:cs="Times New Roman"/>
          <w:color w:val="000000" w:themeColor="text1"/>
          <w:sz w:val="28"/>
          <w:szCs w:val="28"/>
        </w:rPr>
        <w:t>0</w:t>
      </w:r>
      <w:r w:rsidR="007A10B7" w:rsidRPr="00F90737">
        <w:rPr>
          <w:rFonts w:ascii="Times New Roman" w:eastAsia="Calibri" w:hAnsi="Times New Roman" w:cs="Times New Roman"/>
          <w:color w:val="000000" w:themeColor="text1"/>
          <w:sz w:val="28"/>
          <w:szCs w:val="28"/>
        </w:rPr>
        <w:t>3</w:t>
      </w:r>
      <w:r w:rsidR="00183B9E" w:rsidRPr="00F90737">
        <w:rPr>
          <w:rFonts w:ascii="Times New Roman" w:eastAsia="Calibri" w:hAnsi="Times New Roman" w:cs="Times New Roman"/>
          <w:color w:val="000000" w:themeColor="text1"/>
          <w:sz w:val="28"/>
          <w:szCs w:val="28"/>
        </w:rPr>
        <w:t>/</w:t>
      </w:r>
      <w:r w:rsidR="002F7360" w:rsidRPr="00F90737">
        <w:rPr>
          <w:rFonts w:ascii="Times New Roman" w:eastAsia="Calibri" w:hAnsi="Times New Roman" w:cs="Times New Roman"/>
          <w:color w:val="000000" w:themeColor="text1"/>
          <w:sz w:val="28"/>
          <w:szCs w:val="28"/>
        </w:rPr>
        <w:t>0</w:t>
      </w:r>
      <w:r w:rsidR="007A10B7" w:rsidRPr="00F90737">
        <w:rPr>
          <w:rFonts w:ascii="Times New Roman" w:eastAsia="Calibri" w:hAnsi="Times New Roman" w:cs="Times New Roman"/>
          <w:color w:val="000000" w:themeColor="text1"/>
          <w:sz w:val="28"/>
          <w:szCs w:val="28"/>
        </w:rPr>
        <w:t>3</w:t>
      </w:r>
      <w:r w:rsidR="00183B9E" w:rsidRPr="00F90737">
        <w:rPr>
          <w:rFonts w:ascii="Times New Roman" w:eastAsia="Calibri" w:hAnsi="Times New Roman" w:cs="Times New Roman"/>
          <w:color w:val="000000" w:themeColor="text1"/>
          <w:sz w:val="28"/>
          <w:szCs w:val="28"/>
        </w:rPr>
        <w:t xml:space="preserve"> đồng chí có trình độ</w:t>
      </w:r>
      <w:r w:rsidR="007A10B7" w:rsidRPr="00F90737">
        <w:rPr>
          <w:rFonts w:ascii="Times New Roman" w:eastAsia="Calibri" w:hAnsi="Times New Roman" w:cs="Times New Roman"/>
          <w:color w:val="000000" w:themeColor="text1"/>
          <w:sz w:val="28"/>
          <w:szCs w:val="28"/>
          <w:lang w:val="en-US"/>
        </w:rPr>
        <w:t xml:space="preserve"> </w:t>
      </w:r>
      <w:proofErr w:type="spellStart"/>
      <w:r w:rsidR="007A10B7" w:rsidRPr="00F90737">
        <w:rPr>
          <w:rFonts w:ascii="Times New Roman" w:eastAsia="Calibri" w:hAnsi="Times New Roman" w:cs="Times New Roman"/>
          <w:color w:val="000000" w:themeColor="text1"/>
          <w:sz w:val="28"/>
          <w:szCs w:val="28"/>
          <w:lang w:val="en-US"/>
        </w:rPr>
        <w:t>cử</w:t>
      </w:r>
      <w:proofErr w:type="spellEnd"/>
      <w:r w:rsidR="007A10B7" w:rsidRPr="00F90737">
        <w:rPr>
          <w:rFonts w:ascii="Times New Roman" w:eastAsia="Calibri" w:hAnsi="Times New Roman" w:cs="Times New Roman"/>
          <w:color w:val="000000" w:themeColor="text1"/>
          <w:sz w:val="28"/>
          <w:szCs w:val="28"/>
          <w:lang w:val="en-US"/>
        </w:rPr>
        <w:t xml:space="preserve"> </w:t>
      </w:r>
      <w:proofErr w:type="spellStart"/>
      <w:r w:rsidR="007A10B7" w:rsidRPr="00F90737">
        <w:rPr>
          <w:rFonts w:ascii="Times New Roman" w:eastAsia="Calibri" w:hAnsi="Times New Roman" w:cs="Times New Roman"/>
          <w:color w:val="000000" w:themeColor="text1"/>
          <w:sz w:val="28"/>
          <w:szCs w:val="28"/>
          <w:lang w:val="en-US"/>
        </w:rPr>
        <w:t>nhân</w:t>
      </w:r>
      <w:proofErr w:type="spellEnd"/>
      <w:r w:rsidR="007A10B7" w:rsidRPr="00F90737">
        <w:rPr>
          <w:rFonts w:ascii="Times New Roman" w:eastAsia="Calibri" w:hAnsi="Times New Roman" w:cs="Times New Roman"/>
          <w:color w:val="000000" w:themeColor="text1"/>
          <w:sz w:val="28"/>
          <w:szCs w:val="28"/>
          <w:lang w:val="en-US"/>
        </w:rPr>
        <w:t xml:space="preserve"> </w:t>
      </w:r>
      <w:proofErr w:type="spellStart"/>
      <w:r w:rsidR="007A10B7" w:rsidRPr="00F90737">
        <w:rPr>
          <w:rFonts w:ascii="Times New Roman" w:eastAsia="Calibri" w:hAnsi="Times New Roman" w:cs="Times New Roman"/>
          <w:color w:val="000000" w:themeColor="text1"/>
          <w:sz w:val="28"/>
          <w:szCs w:val="28"/>
          <w:lang w:val="en-US"/>
        </w:rPr>
        <w:t>và</w:t>
      </w:r>
      <w:r w:rsidR="00727C15" w:rsidRPr="00F90737">
        <w:rPr>
          <w:rFonts w:ascii="Times New Roman" w:eastAsia="Calibri" w:hAnsi="Times New Roman" w:cs="Times New Roman"/>
          <w:color w:val="000000" w:themeColor="text1"/>
          <w:sz w:val="28"/>
          <w:szCs w:val="28"/>
          <w:lang w:val="en-US"/>
        </w:rPr>
        <w:t>c</w:t>
      </w:r>
      <w:proofErr w:type="spellEnd"/>
      <w:r w:rsidR="00183B9E" w:rsidRPr="00F90737">
        <w:rPr>
          <w:rFonts w:ascii="Times New Roman" w:eastAsia="Calibri" w:hAnsi="Times New Roman" w:cs="Times New Roman"/>
          <w:color w:val="000000" w:themeColor="text1"/>
          <w:sz w:val="28"/>
          <w:szCs w:val="28"/>
        </w:rPr>
        <w:t>ao cấ</w:t>
      </w:r>
      <w:r w:rsidR="007A10B7" w:rsidRPr="00F90737">
        <w:rPr>
          <w:rFonts w:ascii="Times New Roman" w:eastAsia="Calibri" w:hAnsi="Times New Roman" w:cs="Times New Roman"/>
          <w:color w:val="000000" w:themeColor="text1"/>
          <w:sz w:val="28"/>
          <w:szCs w:val="28"/>
        </w:rPr>
        <w:t xml:space="preserve">p </w:t>
      </w:r>
      <w:proofErr w:type="spellStart"/>
      <w:r w:rsidR="00E05F30" w:rsidRPr="00F90737">
        <w:rPr>
          <w:rFonts w:ascii="Times New Roman" w:eastAsia="Calibri" w:hAnsi="Times New Roman" w:cs="Times New Roman"/>
          <w:color w:val="000000" w:themeColor="text1"/>
          <w:sz w:val="28"/>
          <w:szCs w:val="28"/>
          <w:lang w:val="en-US"/>
        </w:rPr>
        <w:t>lý</w:t>
      </w:r>
      <w:proofErr w:type="spellEnd"/>
      <w:r w:rsidR="00E05F30" w:rsidRPr="00F90737">
        <w:rPr>
          <w:rFonts w:ascii="Times New Roman" w:eastAsia="Calibri" w:hAnsi="Times New Roman" w:cs="Times New Roman"/>
          <w:color w:val="000000" w:themeColor="text1"/>
          <w:sz w:val="28"/>
          <w:szCs w:val="28"/>
          <w:lang w:val="en-US"/>
        </w:rPr>
        <w:t xml:space="preserve"> </w:t>
      </w:r>
      <w:proofErr w:type="spellStart"/>
      <w:r w:rsidR="00E05F30" w:rsidRPr="00F90737">
        <w:rPr>
          <w:rFonts w:ascii="Times New Roman" w:eastAsia="Calibri" w:hAnsi="Times New Roman" w:cs="Times New Roman"/>
          <w:color w:val="000000" w:themeColor="text1"/>
          <w:sz w:val="28"/>
          <w:szCs w:val="28"/>
          <w:lang w:val="en-US"/>
        </w:rPr>
        <w:t>luận</w:t>
      </w:r>
      <w:proofErr w:type="spellEnd"/>
      <w:r w:rsidR="00E05F30" w:rsidRPr="00F90737">
        <w:rPr>
          <w:rFonts w:ascii="Times New Roman" w:eastAsia="Calibri" w:hAnsi="Times New Roman" w:cs="Times New Roman"/>
          <w:color w:val="000000" w:themeColor="text1"/>
          <w:sz w:val="28"/>
          <w:szCs w:val="28"/>
          <w:lang w:val="en-US"/>
        </w:rPr>
        <w:t xml:space="preserve"> </w:t>
      </w:r>
      <w:proofErr w:type="spellStart"/>
      <w:r w:rsidR="00E05F30" w:rsidRPr="00F90737">
        <w:rPr>
          <w:rFonts w:ascii="Times New Roman" w:eastAsia="Calibri" w:hAnsi="Times New Roman" w:cs="Times New Roman"/>
          <w:color w:val="000000" w:themeColor="text1"/>
          <w:sz w:val="28"/>
          <w:szCs w:val="28"/>
          <w:lang w:val="en-US"/>
        </w:rPr>
        <w:t>chính</w:t>
      </w:r>
      <w:proofErr w:type="spellEnd"/>
      <w:r w:rsidR="00E05F30" w:rsidRPr="00F90737">
        <w:rPr>
          <w:rFonts w:ascii="Times New Roman" w:eastAsia="Calibri" w:hAnsi="Times New Roman" w:cs="Times New Roman"/>
          <w:color w:val="000000" w:themeColor="text1"/>
          <w:sz w:val="28"/>
          <w:szCs w:val="28"/>
          <w:lang w:val="en-US"/>
        </w:rPr>
        <w:t xml:space="preserve"> </w:t>
      </w:r>
      <w:proofErr w:type="spellStart"/>
      <w:r w:rsidR="00E05F30" w:rsidRPr="00F90737">
        <w:rPr>
          <w:rFonts w:ascii="Times New Roman" w:eastAsia="Calibri" w:hAnsi="Times New Roman" w:cs="Times New Roman"/>
          <w:color w:val="000000" w:themeColor="text1"/>
          <w:sz w:val="28"/>
          <w:szCs w:val="28"/>
          <w:lang w:val="en-US"/>
        </w:rPr>
        <w:t>trị</w:t>
      </w:r>
      <w:proofErr w:type="spellEnd"/>
      <w:r w:rsidR="007A10B7" w:rsidRPr="00F90737">
        <w:rPr>
          <w:rFonts w:ascii="Times New Roman" w:eastAsia="Calibri" w:hAnsi="Times New Roman" w:cs="Times New Roman"/>
          <w:color w:val="000000" w:themeColor="text1"/>
          <w:sz w:val="28"/>
          <w:szCs w:val="28"/>
        </w:rPr>
        <w:t>;</w:t>
      </w:r>
      <w:r w:rsidR="007A10B7" w:rsidRPr="00F90737">
        <w:rPr>
          <w:rFonts w:ascii="Times New Roman" w:eastAsia="Calibri" w:hAnsi="Times New Roman" w:cs="Times New Roman"/>
          <w:color w:val="000000" w:themeColor="text1"/>
          <w:sz w:val="28"/>
          <w:szCs w:val="28"/>
          <w:lang w:val="en-US"/>
        </w:rPr>
        <w:t xml:space="preserve"> 01/03</w:t>
      </w:r>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đồng</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chí</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là</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chuyên</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viên</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cao</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cấ</w:t>
      </w:r>
      <w:r w:rsidR="007A10B7" w:rsidRPr="00F90737">
        <w:rPr>
          <w:rFonts w:ascii="Times New Roman" w:eastAsia="Calibri" w:hAnsi="Times New Roman" w:cs="Times New Roman"/>
          <w:color w:val="000000" w:themeColor="text1"/>
          <w:sz w:val="28"/>
          <w:szCs w:val="28"/>
          <w:lang w:val="en-US"/>
        </w:rPr>
        <w:t>p</w:t>
      </w:r>
      <w:proofErr w:type="spellEnd"/>
      <w:r w:rsidR="00985678" w:rsidRPr="00F90737">
        <w:rPr>
          <w:rFonts w:ascii="Times New Roman" w:eastAsia="Calibri" w:hAnsi="Times New Roman" w:cs="Times New Roman"/>
          <w:color w:val="000000" w:themeColor="text1"/>
          <w:sz w:val="28"/>
          <w:szCs w:val="28"/>
        </w:rPr>
        <w:t>;</w:t>
      </w:r>
      <w:r w:rsidR="007A10B7" w:rsidRPr="00F90737">
        <w:rPr>
          <w:rFonts w:ascii="Times New Roman" w:eastAsia="Calibri" w:hAnsi="Times New Roman" w:cs="Times New Roman"/>
          <w:color w:val="000000" w:themeColor="text1"/>
          <w:sz w:val="28"/>
          <w:szCs w:val="28"/>
          <w:lang w:val="en-US"/>
        </w:rPr>
        <w:t xml:space="preserve"> 02</w:t>
      </w:r>
      <w:r w:rsidR="00183B9E" w:rsidRPr="00F90737">
        <w:rPr>
          <w:rFonts w:ascii="Times New Roman" w:eastAsia="Calibri" w:hAnsi="Times New Roman" w:cs="Times New Roman"/>
          <w:color w:val="000000" w:themeColor="text1"/>
          <w:sz w:val="28"/>
          <w:szCs w:val="28"/>
        </w:rPr>
        <w:t>/</w:t>
      </w:r>
      <w:r w:rsidR="002F7360" w:rsidRPr="00F90737">
        <w:rPr>
          <w:rFonts w:ascii="Times New Roman" w:eastAsia="Calibri" w:hAnsi="Times New Roman" w:cs="Times New Roman"/>
          <w:color w:val="000000" w:themeColor="text1"/>
          <w:sz w:val="28"/>
          <w:szCs w:val="28"/>
        </w:rPr>
        <w:t>0</w:t>
      </w:r>
      <w:r w:rsidR="007A10B7" w:rsidRPr="00F90737">
        <w:rPr>
          <w:rFonts w:ascii="Times New Roman" w:eastAsia="Calibri" w:hAnsi="Times New Roman" w:cs="Times New Roman"/>
          <w:color w:val="000000" w:themeColor="text1"/>
          <w:sz w:val="28"/>
          <w:szCs w:val="28"/>
        </w:rPr>
        <w:t>3</w:t>
      </w:r>
      <w:r w:rsidR="00183B9E" w:rsidRPr="00F90737">
        <w:rPr>
          <w:rFonts w:ascii="Times New Roman" w:eastAsia="Calibri" w:hAnsi="Times New Roman" w:cs="Times New Roman"/>
          <w:color w:val="000000" w:themeColor="text1"/>
          <w:sz w:val="28"/>
          <w:szCs w:val="28"/>
        </w:rPr>
        <w:t xml:space="preserve"> đồng chí giữ ngạch giảng viên chính</w:t>
      </w:r>
      <w:r w:rsidRPr="00F90737">
        <w:rPr>
          <w:rFonts w:ascii="Times New Roman" w:eastAsia="Calibri" w:hAnsi="Times New Roman" w:cs="Times New Roman"/>
          <w:color w:val="000000" w:themeColor="text1"/>
          <w:sz w:val="28"/>
          <w:szCs w:val="28"/>
        </w:rPr>
        <w:t>.</w:t>
      </w:r>
    </w:p>
    <w:p w14:paraId="7C0AD1DC" w14:textId="77777777" w:rsidR="00183B9E" w:rsidRPr="00F90737" w:rsidRDefault="00183B9E" w:rsidP="009C7C90">
      <w:pPr>
        <w:pStyle w:val="ListParagraph"/>
        <w:spacing w:before="40" w:after="40" w:line="269" w:lineRule="auto"/>
        <w:ind w:left="0" w:firstLine="567"/>
        <w:jc w:val="both"/>
        <w:rPr>
          <w:rFonts w:ascii="Times New Roman" w:eastAsia="Calibri" w:hAnsi="Times New Roman" w:cs="Times New Roman"/>
          <w:color w:val="000000" w:themeColor="text1"/>
          <w:sz w:val="28"/>
          <w:szCs w:val="28"/>
        </w:rPr>
      </w:pPr>
      <w:r w:rsidRPr="00F90737">
        <w:rPr>
          <w:rFonts w:ascii="Times New Roman" w:eastAsia="Calibri" w:hAnsi="Times New Roman" w:cs="Times New Roman"/>
          <w:color w:val="000000" w:themeColor="text1"/>
          <w:sz w:val="28"/>
          <w:szCs w:val="28"/>
        </w:rPr>
        <w:t xml:space="preserve">Trong 5 năm gần đây, các đồng chí </w:t>
      </w:r>
      <w:r w:rsidR="00727C15" w:rsidRPr="00F90737">
        <w:rPr>
          <w:rFonts w:ascii="Times New Roman" w:eastAsia="Calibri" w:hAnsi="Times New Roman" w:cs="Times New Roman"/>
          <w:color w:val="000000" w:themeColor="text1"/>
          <w:sz w:val="28"/>
          <w:szCs w:val="28"/>
          <w:lang w:val="en-US"/>
        </w:rPr>
        <w:t>l</w:t>
      </w:r>
      <w:r w:rsidRPr="00F90737">
        <w:rPr>
          <w:rFonts w:ascii="Times New Roman" w:eastAsia="Calibri" w:hAnsi="Times New Roman" w:cs="Times New Roman"/>
          <w:color w:val="000000" w:themeColor="text1"/>
          <w:sz w:val="28"/>
          <w:szCs w:val="28"/>
        </w:rPr>
        <w:t>ãnh đạo Trường đều hoàn thành xuất sắc nhiệm vụ.</w:t>
      </w:r>
    </w:p>
    <w:p w14:paraId="4621DEC1" w14:textId="77777777" w:rsidR="00183B9E" w:rsidRPr="00F90737" w:rsidRDefault="00183B9E" w:rsidP="009C7C90">
      <w:pPr>
        <w:spacing w:before="40" w:after="40" w:line="269" w:lineRule="auto"/>
        <w:ind w:firstLine="567"/>
        <w:jc w:val="both"/>
        <w:rPr>
          <w:rFonts w:ascii="Times New Roman" w:eastAsia="Calibri" w:hAnsi="Times New Roman" w:cs="Times New Roman"/>
          <w:b/>
          <w:i/>
          <w:color w:val="000000" w:themeColor="text1"/>
          <w:sz w:val="28"/>
          <w:szCs w:val="28"/>
        </w:rPr>
      </w:pPr>
      <w:r w:rsidRPr="00F90737">
        <w:rPr>
          <w:rFonts w:ascii="Times New Roman" w:eastAsia="Calibri" w:hAnsi="Times New Roman" w:cs="Times New Roman"/>
          <w:b/>
          <w:i/>
          <w:color w:val="000000" w:themeColor="text1"/>
          <w:sz w:val="28"/>
          <w:szCs w:val="28"/>
          <w:lang w:val="en-US"/>
        </w:rPr>
        <w:t xml:space="preserve">2.2. </w:t>
      </w:r>
      <w:r w:rsidRPr="00F90737">
        <w:rPr>
          <w:rFonts w:ascii="Times New Roman" w:eastAsia="Calibri" w:hAnsi="Times New Roman" w:cs="Times New Roman"/>
          <w:b/>
          <w:i/>
          <w:color w:val="000000" w:themeColor="text1"/>
          <w:sz w:val="28"/>
          <w:szCs w:val="28"/>
        </w:rPr>
        <w:t>Trưởng khoa, Phó Trưởng khoa (</w:t>
      </w:r>
      <w:r w:rsidR="002F7360" w:rsidRPr="00F90737">
        <w:rPr>
          <w:rFonts w:ascii="Times New Roman" w:eastAsia="Calibri" w:hAnsi="Times New Roman" w:cs="Times New Roman"/>
          <w:b/>
          <w:i/>
          <w:color w:val="000000" w:themeColor="text1"/>
          <w:sz w:val="28"/>
          <w:szCs w:val="28"/>
        </w:rPr>
        <w:t>0</w:t>
      </w:r>
      <w:r w:rsidR="00985678" w:rsidRPr="00F90737">
        <w:rPr>
          <w:rFonts w:ascii="Times New Roman" w:eastAsia="Calibri" w:hAnsi="Times New Roman" w:cs="Times New Roman"/>
          <w:b/>
          <w:i/>
          <w:color w:val="000000" w:themeColor="text1"/>
          <w:sz w:val="28"/>
          <w:szCs w:val="28"/>
        </w:rPr>
        <w:t>6</w:t>
      </w:r>
      <w:r w:rsidRPr="00F90737">
        <w:rPr>
          <w:rFonts w:ascii="Times New Roman" w:eastAsia="Calibri" w:hAnsi="Times New Roman" w:cs="Times New Roman"/>
          <w:b/>
          <w:i/>
          <w:color w:val="000000" w:themeColor="text1"/>
          <w:sz w:val="28"/>
          <w:szCs w:val="28"/>
        </w:rPr>
        <w:t xml:space="preserve"> đồng chí)</w:t>
      </w:r>
    </w:p>
    <w:p w14:paraId="1C6B7971" w14:textId="77777777" w:rsidR="00183B9E" w:rsidRPr="00F90737" w:rsidRDefault="00317BD3" w:rsidP="009C7C90">
      <w:pPr>
        <w:pStyle w:val="ListParagraph"/>
        <w:spacing w:before="40" w:after="40" w:line="269" w:lineRule="auto"/>
        <w:ind w:left="0" w:firstLine="567"/>
        <w:jc w:val="both"/>
        <w:rPr>
          <w:rFonts w:ascii="Times New Roman" w:eastAsia="Calibri" w:hAnsi="Times New Roman" w:cs="Times New Roman"/>
          <w:color w:val="000000" w:themeColor="text1"/>
          <w:sz w:val="28"/>
          <w:szCs w:val="28"/>
          <w:lang w:val="en-US"/>
        </w:rPr>
      </w:pPr>
      <w:r w:rsidRPr="00F90737">
        <w:rPr>
          <w:rFonts w:ascii="Times New Roman" w:eastAsia="Calibri" w:hAnsi="Times New Roman" w:cs="Times New Roman"/>
          <w:color w:val="000000" w:themeColor="text1"/>
          <w:sz w:val="28"/>
          <w:szCs w:val="28"/>
        </w:rPr>
        <w:t xml:space="preserve">- </w:t>
      </w:r>
      <w:r w:rsidR="00727C15" w:rsidRPr="00F90737">
        <w:rPr>
          <w:rFonts w:ascii="Times New Roman" w:eastAsia="Calibri" w:hAnsi="Times New Roman" w:cs="Times New Roman"/>
          <w:color w:val="000000" w:themeColor="text1"/>
          <w:sz w:val="28"/>
          <w:szCs w:val="28"/>
          <w:lang w:val="en-US"/>
        </w:rPr>
        <w:t>T</w:t>
      </w:r>
      <w:r w:rsidR="00183B9E" w:rsidRPr="00F90737">
        <w:rPr>
          <w:rFonts w:ascii="Times New Roman" w:eastAsia="Calibri" w:hAnsi="Times New Roman" w:cs="Times New Roman"/>
          <w:color w:val="000000" w:themeColor="text1"/>
          <w:sz w:val="28"/>
          <w:szCs w:val="28"/>
        </w:rPr>
        <w:t xml:space="preserve">rình độ chuyên môn: </w:t>
      </w:r>
      <w:proofErr w:type="spellStart"/>
      <w:r w:rsidR="00727C15" w:rsidRPr="00F90737">
        <w:rPr>
          <w:rFonts w:ascii="Times New Roman" w:eastAsia="Calibri" w:hAnsi="Times New Roman" w:cs="Times New Roman"/>
          <w:color w:val="000000" w:themeColor="text1"/>
          <w:sz w:val="28"/>
          <w:szCs w:val="28"/>
          <w:lang w:val="en-US"/>
        </w:rPr>
        <w:t>Thạc</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sĩ</w:t>
      </w:r>
      <w:proofErr w:type="spellEnd"/>
      <w:r w:rsidR="00727C15" w:rsidRPr="00F90737">
        <w:rPr>
          <w:rFonts w:ascii="Times New Roman" w:eastAsia="Calibri" w:hAnsi="Times New Roman" w:cs="Times New Roman"/>
          <w:color w:val="000000" w:themeColor="text1"/>
          <w:sz w:val="28"/>
          <w:szCs w:val="28"/>
          <w:lang w:val="en-US"/>
        </w:rPr>
        <w:t xml:space="preserve"> </w:t>
      </w:r>
      <w:r w:rsidR="002F7360" w:rsidRPr="00F90737">
        <w:rPr>
          <w:rFonts w:ascii="Times New Roman" w:eastAsia="Calibri" w:hAnsi="Times New Roman" w:cs="Times New Roman"/>
          <w:color w:val="000000" w:themeColor="text1"/>
          <w:sz w:val="28"/>
          <w:szCs w:val="28"/>
        </w:rPr>
        <w:t>0</w:t>
      </w:r>
      <w:r w:rsidR="00985678" w:rsidRPr="00F90737">
        <w:rPr>
          <w:rFonts w:ascii="Times New Roman" w:eastAsia="Calibri" w:hAnsi="Times New Roman" w:cs="Times New Roman"/>
          <w:color w:val="000000" w:themeColor="text1"/>
          <w:sz w:val="28"/>
          <w:szCs w:val="28"/>
        </w:rPr>
        <w:t>6</w:t>
      </w:r>
      <w:r w:rsidR="00727C15" w:rsidRPr="00F90737">
        <w:rPr>
          <w:rFonts w:ascii="Times New Roman" w:eastAsia="Calibri" w:hAnsi="Times New Roman" w:cs="Times New Roman"/>
          <w:color w:val="000000" w:themeColor="text1"/>
          <w:sz w:val="28"/>
          <w:szCs w:val="28"/>
          <w:lang w:val="en-US"/>
        </w:rPr>
        <w:t>/</w:t>
      </w:r>
      <w:r w:rsidR="002F7360" w:rsidRPr="00F90737">
        <w:rPr>
          <w:rFonts w:ascii="Times New Roman" w:eastAsia="Calibri" w:hAnsi="Times New Roman" w:cs="Times New Roman"/>
          <w:color w:val="000000" w:themeColor="text1"/>
          <w:sz w:val="28"/>
          <w:szCs w:val="28"/>
        </w:rPr>
        <w:t>0</w:t>
      </w:r>
      <w:r w:rsidR="00985678" w:rsidRPr="00F90737">
        <w:rPr>
          <w:rFonts w:ascii="Times New Roman" w:eastAsia="Calibri" w:hAnsi="Times New Roman" w:cs="Times New Roman"/>
          <w:color w:val="000000" w:themeColor="text1"/>
          <w:sz w:val="28"/>
          <w:szCs w:val="28"/>
        </w:rPr>
        <w:t>6</w:t>
      </w:r>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đồng</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chí</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chiếm</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tỷ</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lệ</w:t>
      </w:r>
      <w:proofErr w:type="spellEnd"/>
      <w:r w:rsidR="00727C15" w:rsidRPr="00F90737">
        <w:rPr>
          <w:rFonts w:ascii="Times New Roman" w:eastAsia="Calibri" w:hAnsi="Times New Roman" w:cs="Times New Roman"/>
          <w:color w:val="000000" w:themeColor="text1"/>
          <w:sz w:val="28"/>
          <w:szCs w:val="28"/>
          <w:lang w:val="en-US"/>
        </w:rPr>
        <w:t xml:space="preserve"> </w:t>
      </w:r>
      <w:r w:rsidR="00727C15" w:rsidRPr="00F90737">
        <w:rPr>
          <w:rFonts w:ascii="Times New Roman" w:eastAsia="Calibri" w:hAnsi="Times New Roman" w:cs="Times New Roman"/>
          <w:color w:val="000000" w:themeColor="text1"/>
          <w:sz w:val="28"/>
          <w:szCs w:val="28"/>
        </w:rPr>
        <w:t>100%</w:t>
      </w:r>
      <w:r w:rsidR="00183B9E" w:rsidRPr="00F90737">
        <w:rPr>
          <w:rFonts w:ascii="Times New Roman" w:eastAsia="Calibri" w:hAnsi="Times New Roman" w:cs="Times New Roman"/>
          <w:color w:val="000000" w:themeColor="text1"/>
          <w:sz w:val="28"/>
          <w:szCs w:val="28"/>
          <w:lang w:val="en-US"/>
        </w:rPr>
        <w:t>.</w:t>
      </w:r>
    </w:p>
    <w:p w14:paraId="621EAA08" w14:textId="77777777" w:rsidR="00183B9E" w:rsidRPr="00F90737" w:rsidRDefault="00317BD3" w:rsidP="009C7C90">
      <w:pPr>
        <w:pStyle w:val="ListParagraph"/>
        <w:spacing w:before="40" w:after="40" w:line="269" w:lineRule="auto"/>
        <w:ind w:left="0" w:firstLine="567"/>
        <w:jc w:val="both"/>
        <w:rPr>
          <w:rFonts w:ascii="Times New Roman" w:eastAsia="Calibri" w:hAnsi="Times New Roman" w:cs="Times New Roman"/>
          <w:color w:val="000000" w:themeColor="text1"/>
          <w:sz w:val="28"/>
          <w:szCs w:val="28"/>
          <w:lang w:val="en-US"/>
        </w:rPr>
      </w:pPr>
      <w:r w:rsidRPr="00F90737">
        <w:rPr>
          <w:rFonts w:ascii="Times New Roman" w:eastAsia="Calibri" w:hAnsi="Times New Roman" w:cs="Times New Roman"/>
          <w:color w:val="000000" w:themeColor="text1"/>
          <w:sz w:val="28"/>
          <w:szCs w:val="28"/>
        </w:rPr>
        <w:t xml:space="preserve">- </w:t>
      </w:r>
      <w:r w:rsidR="00183B9E" w:rsidRPr="00F90737">
        <w:rPr>
          <w:rFonts w:ascii="Times New Roman" w:eastAsia="Calibri" w:hAnsi="Times New Roman" w:cs="Times New Roman"/>
          <w:color w:val="000000" w:themeColor="text1"/>
          <w:sz w:val="28"/>
          <w:szCs w:val="28"/>
        </w:rPr>
        <w:t>Trình độ</w:t>
      </w:r>
      <w:r w:rsidR="00727C15" w:rsidRPr="00F90737">
        <w:rPr>
          <w:rFonts w:ascii="Times New Roman" w:eastAsia="Calibri" w:hAnsi="Times New Roman" w:cs="Times New Roman"/>
          <w:color w:val="000000" w:themeColor="text1"/>
          <w:sz w:val="28"/>
          <w:szCs w:val="28"/>
        </w:rPr>
        <w:t xml:space="preserve"> L</w:t>
      </w:r>
      <w:r w:rsidR="00E05F30" w:rsidRPr="00F90737">
        <w:rPr>
          <w:rFonts w:ascii="Times New Roman" w:eastAsia="Calibri" w:hAnsi="Times New Roman" w:cs="Times New Roman"/>
          <w:color w:val="000000" w:themeColor="text1"/>
          <w:sz w:val="28"/>
          <w:szCs w:val="28"/>
          <w:lang w:val="en-US"/>
        </w:rPr>
        <w:t xml:space="preserve">ý </w:t>
      </w:r>
      <w:proofErr w:type="spellStart"/>
      <w:r w:rsidR="00E05F30" w:rsidRPr="00F90737">
        <w:rPr>
          <w:rFonts w:ascii="Times New Roman" w:eastAsia="Calibri" w:hAnsi="Times New Roman" w:cs="Times New Roman"/>
          <w:color w:val="000000" w:themeColor="text1"/>
          <w:sz w:val="28"/>
          <w:szCs w:val="28"/>
          <w:lang w:val="en-US"/>
        </w:rPr>
        <w:t>luận</w:t>
      </w:r>
      <w:proofErr w:type="spellEnd"/>
      <w:r w:rsidR="00E05F30" w:rsidRPr="00F90737">
        <w:rPr>
          <w:rFonts w:ascii="Times New Roman" w:eastAsia="Calibri" w:hAnsi="Times New Roman" w:cs="Times New Roman"/>
          <w:color w:val="000000" w:themeColor="text1"/>
          <w:sz w:val="28"/>
          <w:szCs w:val="28"/>
          <w:lang w:val="en-US"/>
        </w:rPr>
        <w:t xml:space="preserve"> </w:t>
      </w:r>
      <w:proofErr w:type="spellStart"/>
      <w:r w:rsidR="00E05F30" w:rsidRPr="00F90737">
        <w:rPr>
          <w:rFonts w:ascii="Times New Roman" w:eastAsia="Calibri" w:hAnsi="Times New Roman" w:cs="Times New Roman"/>
          <w:color w:val="000000" w:themeColor="text1"/>
          <w:sz w:val="28"/>
          <w:szCs w:val="28"/>
          <w:lang w:val="en-US"/>
        </w:rPr>
        <w:t>chính</w:t>
      </w:r>
      <w:proofErr w:type="spellEnd"/>
      <w:r w:rsidR="00E05F30" w:rsidRPr="00F90737">
        <w:rPr>
          <w:rFonts w:ascii="Times New Roman" w:eastAsia="Calibri" w:hAnsi="Times New Roman" w:cs="Times New Roman"/>
          <w:color w:val="000000" w:themeColor="text1"/>
          <w:sz w:val="28"/>
          <w:szCs w:val="28"/>
          <w:lang w:val="en-US"/>
        </w:rPr>
        <w:t xml:space="preserve"> </w:t>
      </w:r>
      <w:proofErr w:type="spellStart"/>
      <w:r w:rsidR="00E05F30" w:rsidRPr="00F90737">
        <w:rPr>
          <w:rFonts w:ascii="Times New Roman" w:eastAsia="Calibri" w:hAnsi="Times New Roman" w:cs="Times New Roman"/>
          <w:color w:val="000000" w:themeColor="text1"/>
          <w:sz w:val="28"/>
          <w:szCs w:val="28"/>
          <w:lang w:val="en-US"/>
        </w:rPr>
        <w:t>trị</w:t>
      </w:r>
      <w:proofErr w:type="spellEnd"/>
      <w:r w:rsidR="00727C15" w:rsidRPr="00F90737">
        <w:rPr>
          <w:rFonts w:ascii="Times New Roman" w:eastAsia="Calibri" w:hAnsi="Times New Roman" w:cs="Times New Roman"/>
          <w:color w:val="000000" w:themeColor="text1"/>
          <w:sz w:val="28"/>
          <w:szCs w:val="28"/>
          <w:lang w:val="en-US"/>
        </w:rPr>
        <w:t>: Ca</w:t>
      </w:r>
      <w:r w:rsidR="002F7360" w:rsidRPr="00F90737">
        <w:rPr>
          <w:rFonts w:ascii="Times New Roman" w:eastAsia="Calibri" w:hAnsi="Times New Roman" w:cs="Times New Roman"/>
          <w:color w:val="000000" w:themeColor="text1"/>
          <w:sz w:val="28"/>
          <w:szCs w:val="28"/>
        </w:rPr>
        <w:t>o</w:t>
      </w:r>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cấp</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lý</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luận</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chính</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trị</w:t>
      </w:r>
      <w:proofErr w:type="spellEnd"/>
      <w:r w:rsidR="00727C15" w:rsidRPr="00F90737">
        <w:rPr>
          <w:rFonts w:ascii="Times New Roman" w:eastAsia="Calibri" w:hAnsi="Times New Roman" w:cs="Times New Roman"/>
          <w:color w:val="000000" w:themeColor="text1"/>
          <w:sz w:val="28"/>
          <w:szCs w:val="28"/>
          <w:lang w:val="en-US"/>
        </w:rPr>
        <w:t xml:space="preserve"> </w:t>
      </w:r>
      <w:r w:rsidR="002F7360" w:rsidRPr="00F90737">
        <w:rPr>
          <w:rFonts w:ascii="Times New Roman" w:eastAsia="Calibri" w:hAnsi="Times New Roman" w:cs="Times New Roman"/>
          <w:color w:val="000000" w:themeColor="text1"/>
          <w:sz w:val="28"/>
          <w:szCs w:val="28"/>
        </w:rPr>
        <w:t>0</w:t>
      </w:r>
      <w:r w:rsidR="00985678" w:rsidRPr="00F90737">
        <w:rPr>
          <w:rFonts w:ascii="Times New Roman" w:eastAsia="Calibri" w:hAnsi="Times New Roman" w:cs="Times New Roman"/>
          <w:color w:val="000000" w:themeColor="text1"/>
          <w:sz w:val="28"/>
          <w:szCs w:val="28"/>
        </w:rPr>
        <w:t>5</w:t>
      </w:r>
      <w:r w:rsidR="004E6D2C" w:rsidRPr="00F90737">
        <w:rPr>
          <w:rFonts w:ascii="Times New Roman" w:eastAsia="Calibri" w:hAnsi="Times New Roman" w:cs="Times New Roman"/>
          <w:color w:val="000000" w:themeColor="text1"/>
          <w:sz w:val="28"/>
          <w:szCs w:val="28"/>
          <w:lang w:val="en-US"/>
        </w:rPr>
        <w:t>/</w:t>
      </w:r>
      <w:r w:rsidR="002F7360" w:rsidRPr="00F90737">
        <w:rPr>
          <w:rFonts w:ascii="Times New Roman" w:eastAsia="Calibri" w:hAnsi="Times New Roman" w:cs="Times New Roman"/>
          <w:color w:val="000000" w:themeColor="text1"/>
          <w:sz w:val="28"/>
          <w:szCs w:val="28"/>
        </w:rPr>
        <w:t>0</w:t>
      </w:r>
      <w:r w:rsidR="00985678" w:rsidRPr="00F90737">
        <w:rPr>
          <w:rFonts w:ascii="Times New Roman" w:eastAsia="Calibri" w:hAnsi="Times New Roman" w:cs="Times New Roman"/>
          <w:color w:val="000000" w:themeColor="text1"/>
          <w:sz w:val="28"/>
          <w:szCs w:val="28"/>
        </w:rPr>
        <w:t>6</w:t>
      </w:r>
      <w:r w:rsidR="004E6D2C" w:rsidRPr="00F90737">
        <w:rPr>
          <w:rFonts w:ascii="Times New Roman" w:eastAsia="Calibri" w:hAnsi="Times New Roman" w:cs="Times New Roman"/>
          <w:color w:val="000000" w:themeColor="text1"/>
          <w:sz w:val="28"/>
          <w:szCs w:val="28"/>
          <w:lang w:val="en-US"/>
        </w:rPr>
        <w:t xml:space="preserve"> </w:t>
      </w:r>
      <w:proofErr w:type="spellStart"/>
      <w:r w:rsidR="004E6D2C" w:rsidRPr="00F90737">
        <w:rPr>
          <w:rFonts w:ascii="Times New Roman" w:eastAsia="Calibri" w:hAnsi="Times New Roman" w:cs="Times New Roman"/>
          <w:color w:val="000000" w:themeColor="text1"/>
          <w:sz w:val="28"/>
          <w:szCs w:val="28"/>
          <w:lang w:val="en-US"/>
        </w:rPr>
        <w:t>đồng</w:t>
      </w:r>
      <w:proofErr w:type="spellEnd"/>
      <w:r w:rsidR="004E6D2C" w:rsidRPr="00F90737">
        <w:rPr>
          <w:rFonts w:ascii="Times New Roman" w:eastAsia="Calibri" w:hAnsi="Times New Roman" w:cs="Times New Roman"/>
          <w:color w:val="000000" w:themeColor="text1"/>
          <w:sz w:val="28"/>
          <w:szCs w:val="28"/>
          <w:lang w:val="en-US"/>
        </w:rPr>
        <w:t xml:space="preserve"> </w:t>
      </w:r>
      <w:proofErr w:type="spellStart"/>
      <w:r w:rsidR="004E6D2C" w:rsidRPr="00F90737">
        <w:rPr>
          <w:rFonts w:ascii="Times New Roman" w:eastAsia="Calibri" w:hAnsi="Times New Roman" w:cs="Times New Roman"/>
          <w:color w:val="000000" w:themeColor="text1"/>
          <w:sz w:val="28"/>
          <w:szCs w:val="28"/>
          <w:lang w:val="en-US"/>
        </w:rPr>
        <w:t>chí</w:t>
      </w:r>
      <w:proofErr w:type="spellEnd"/>
      <w:r w:rsidR="004E6D2C" w:rsidRPr="00F90737">
        <w:rPr>
          <w:rFonts w:ascii="Times New Roman" w:eastAsia="Calibri" w:hAnsi="Times New Roman" w:cs="Times New Roman"/>
          <w:color w:val="000000" w:themeColor="text1"/>
          <w:sz w:val="28"/>
          <w:szCs w:val="28"/>
          <w:lang w:val="en-US"/>
        </w:rPr>
        <w:t xml:space="preserve"> </w:t>
      </w:r>
      <w:proofErr w:type="spellStart"/>
      <w:r w:rsidR="004E6D2C" w:rsidRPr="00F90737">
        <w:rPr>
          <w:rFonts w:ascii="Times New Roman" w:eastAsia="Calibri" w:hAnsi="Times New Roman" w:cs="Times New Roman"/>
          <w:color w:val="000000" w:themeColor="text1"/>
          <w:sz w:val="28"/>
          <w:szCs w:val="28"/>
          <w:lang w:val="en-US"/>
        </w:rPr>
        <w:t>chiế</w:t>
      </w:r>
      <w:r w:rsidR="00727C15" w:rsidRPr="00F90737">
        <w:rPr>
          <w:rFonts w:ascii="Times New Roman" w:eastAsia="Calibri" w:hAnsi="Times New Roman" w:cs="Times New Roman"/>
          <w:color w:val="000000" w:themeColor="text1"/>
          <w:sz w:val="28"/>
          <w:szCs w:val="28"/>
          <w:lang w:val="en-US"/>
        </w:rPr>
        <w:t>m</w:t>
      </w:r>
      <w:proofErr w:type="spellEnd"/>
      <w:r w:rsidR="00727C15" w:rsidRPr="00F90737">
        <w:rPr>
          <w:rFonts w:ascii="Times New Roman" w:eastAsia="Calibri" w:hAnsi="Times New Roman" w:cs="Times New Roman"/>
          <w:color w:val="000000" w:themeColor="text1"/>
          <w:sz w:val="28"/>
          <w:szCs w:val="28"/>
          <w:lang w:val="en-US"/>
        </w:rPr>
        <w:t xml:space="preserve"> 8</w:t>
      </w:r>
      <w:r w:rsidR="00985678" w:rsidRPr="00F90737">
        <w:rPr>
          <w:rFonts w:ascii="Times New Roman" w:eastAsia="Calibri" w:hAnsi="Times New Roman" w:cs="Times New Roman"/>
          <w:color w:val="000000" w:themeColor="text1"/>
          <w:sz w:val="28"/>
          <w:szCs w:val="28"/>
        </w:rPr>
        <w:t>3</w:t>
      </w:r>
      <w:r w:rsidR="00727C15" w:rsidRPr="00F90737">
        <w:rPr>
          <w:rFonts w:ascii="Times New Roman" w:eastAsia="Calibri" w:hAnsi="Times New Roman" w:cs="Times New Roman"/>
          <w:color w:val="000000" w:themeColor="text1"/>
          <w:sz w:val="28"/>
          <w:szCs w:val="28"/>
          <w:lang w:val="en-US"/>
        </w:rPr>
        <w:t>,</w:t>
      </w:r>
      <w:r w:rsidR="00985678" w:rsidRPr="00F90737">
        <w:rPr>
          <w:rFonts w:ascii="Times New Roman" w:eastAsia="Calibri" w:hAnsi="Times New Roman" w:cs="Times New Roman"/>
          <w:color w:val="000000" w:themeColor="text1"/>
          <w:sz w:val="28"/>
          <w:szCs w:val="28"/>
        </w:rPr>
        <w:t>33</w:t>
      </w:r>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trung</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cấp</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lý</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luận</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chính</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trị</w:t>
      </w:r>
      <w:proofErr w:type="spellEnd"/>
      <w:r w:rsidR="00727C15" w:rsidRPr="00F90737">
        <w:rPr>
          <w:rFonts w:ascii="Times New Roman" w:eastAsia="Calibri" w:hAnsi="Times New Roman" w:cs="Times New Roman"/>
          <w:color w:val="000000" w:themeColor="text1"/>
          <w:sz w:val="28"/>
          <w:szCs w:val="28"/>
          <w:lang w:val="en-US"/>
        </w:rPr>
        <w:t xml:space="preserve"> - </w:t>
      </w:r>
      <w:proofErr w:type="spellStart"/>
      <w:r w:rsidR="00727C15" w:rsidRPr="00F90737">
        <w:rPr>
          <w:rFonts w:ascii="Times New Roman" w:eastAsia="Calibri" w:hAnsi="Times New Roman" w:cs="Times New Roman"/>
          <w:color w:val="000000" w:themeColor="text1"/>
          <w:sz w:val="28"/>
          <w:szCs w:val="28"/>
          <w:lang w:val="en-US"/>
        </w:rPr>
        <w:t>hành</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chính</w:t>
      </w:r>
      <w:proofErr w:type="spellEnd"/>
      <w:r w:rsidR="00727C15" w:rsidRPr="00F90737">
        <w:rPr>
          <w:rFonts w:ascii="Times New Roman" w:eastAsia="Calibri" w:hAnsi="Times New Roman" w:cs="Times New Roman"/>
          <w:color w:val="000000" w:themeColor="text1"/>
          <w:sz w:val="28"/>
          <w:szCs w:val="28"/>
          <w:lang w:val="en-US"/>
        </w:rPr>
        <w:t xml:space="preserve"> </w:t>
      </w:r>
      <w:r w:rsidR="004E6D2C" w:rsidRPr="00F90737">
        <w:rPr>
          <w:rFonts w:ascii="Times New Roman" w:eastAsia="Calibri" w:hAnsi="Times New Roman" w:cs="Times New Roman"/>
          <w:color w:val="000000" w:themeColor="text1"/>
          <w:sz w:val="28"/>
          <w:szCs w:val="28"/>
          <w:lang w:val="en-US"/>
        </w:rPr>
        <w:t>01/</w:t>
      </w:r>
      <w:r w:rsidR="002F7360" w:rsidRPr="00F90737">
        <w:rPr>
          <w:rFonts w:ascii="Times New Roman" w:eastAsia="Calibri" w:hAnsi="Times New Roman" w:cs="Times New Roman"/>
          <w:color w:val="000000" w:themeColor="text1"/>
          <w:sz w:val="28"/>
          <w:szCs w:val="28"/>
        </w:rPr>
        <w:t>0</w:t>
      </w:r>
      <w:r w:rsidR="003B287C" w:rsidRPr="00F90737">
        <w:rPr>
          <w:rFonts w:ascii="Times New Roman" w:eastAsia="Calibri" w:hAnsi="Times New Roman" w:cs="Times New Roman"/>
          <w:color w:val="000000" w:themeColor="text1"/>
          <w:sz w:val="28"/>
          <w:szCs w:val="28"/>
        </w:rPr>
        <w:t>6</w:t>
      </w:r>
      <w:r w:rsidR="004E6D2C" w:rsidRPr="00F90737">
        <w:rPr>
          <w:rFonts w:ascii="Times New Roman" w:eastAsia="Calibri" w:hAnsi="Times New Roman" w:cs="Times New Roman"/>
          <w:color w:val="000000" w:themeColor="text1"/>
          <w:sz w:val="28"/>
          <w:szCs w:val="28"/>
          <w:lang w:val="en-US"/>
        </w:rPr>
        <w:t xml:space="preserve"> </w:t>
      </w:r>
      <w:proofErr w:type="spellStart"/>
      <w:r w:rsidR="004E6D2C" w:rsidRPr="00F90737">
        <w:rPr>
          <w:rFonts w:ascii="Times New Roman" w:eastAsia="Calibri" w:hAnsi="Times New Roman" w:cs="Times New Roman"/>
          <w:color w:val="000000" w:themeColor="text1"/>
          <w:sz w:val="28"/>
          <w:szCs w:val="28"/>
          <w:lang w:val="en-US"/>
        </w:rPr>
        <w:t>đồng</w:t>
      </w:r>
      <w:proofErr w:type="spellEnd"/>
      <w:r w:rsidR="004E6D2C" w:rsidRPr="00F90737">
        <w:rPr>
          <w:rFonts w:ascii="Times New Roman" w:eastAsia="Calibri" w:hAnsi="Times New Roman" w:cs="Times New Roman"/>
          <w:color w:val="000000" w:themeColor="text1"/>
          <w:sz w:val="28"/>
          <w:szCs w:val="28"/>
          <w:lang w:val="en-US"/>
        </w:rPr>
        <w:t xml:space="preserve"> </w:t>
      </w:r>
      <w:proofErr w:type="spellStart"/>
      <w:r w:rsidR="004E6D2C" w:rsidRPr="00F90737">
        <w:rPr>
          <w:rFonts w:ascii="Times New Roman" w:eastAsia="Calibri" w:hAnsi="Times New Roman" w:cs="Times New Roman"/>
          <w:color w:val="000000" w:themeColor="text1"/>
          <w:sz w:val="28"/>
          <w:szCs w:val="28"/>
          <w:lang w:val="en-US"/>
        </w:rPr>
        <w:t>chí</w:t>
      </w:r>
      <w:proofErr w:type="spellEnd"/>
      <w:r w:rsidR="00727C15" w:rsidRPr="00F90737">
        <w:rPr>
          <w:rFonts w:ascii="Times New Roman" w:eastAsia="Calibri" w:hAnsi="Times New Roman" w:cs="Times New Roman"/>
          <w:color w:val="000000" w:themeColor="text1"/>
          <w:sz w:val="28"/>
          <w:szCs w:val="28"/>
          <w:lang w:val="en-US"/>
        </w:rPr>
        <w:t xml:space="preserve">; </w:t>
      </w:r>
      <w:r w:rsidR="00183B9E" w:rsidRPr="00F90737">
        <w:rPr>
          <w:rFonts w:ascii="Times New Roman" w:eastAsia="Calibri" w:hAnsi="Times New Roman" w:cs="Times New Roman"/>
          <w:color w:val="000000" w:themeColor="text1"/>
          <w:sz w:val="28"/>
          <w:szCs w:val="28"/>
        </w:rPr>
        <w:t>chứng chỉ bồi dưỡng nghiệp vụ sư phạm</w:t>
      </w:r>
      <w:r w:rsidR="002F7360" w:rsidRPr="00F90737">
        <w:rPr>
          <w:rFonts w:ascii="Times New Roman" w:eastAsia="Calibri" w:hAnsi="Times New Roman" w:cs="Times New Roman"/>
          <w:color w:val="000000" w:themeColor="text1"/>
          <w:sz w:val="28"/>
          <w:szCs w:val="28"/>
        </w:rPr>
        <w:t>0</w:t>
      </w:r>
      <w:r w:rsidR="003B287C" w:rsidRPr="00F90737">
        <w:rPr>
          <w:rFonts w:ascii="Times New Roman" w:eastAsia="Calibri" w:hAnsi="Times New Roman" w:cs="Times New Roman"/>
          <w:color w:val="000000" w:themeColor="text1"/>
          <w:sz w:val="28"/>
          <w:szCs w:val="28"/>
        </w:rPr>
        <w:t>6</w:t>
      </w:r>
      <w:r w:rsidR="00727C15" w:rsidRPr="00F90737">
        <w:rPr>
          <w:rFonts w:ascii="Times New Roman" w:eastAsia="Calibri" w:hAnsi="Times New Roman" w:cs="Times New Roman"/>
          <w:color w:val="000000" w:themeColor="text1"/>
          <w:sz w:val="28"/>
          <w:szCs w:val="28"/>
          <w:lang w:val="en-US"/>
        </w:rPr>
        <w:t>/</w:t>
      </w:r>
      <w:r w:rsidR="002F7360" w:rsidRPr="00F90737">
        <w:rPr>
          <w:rFonts w:ascii="Times New Roman" w:eastAsia="Calibri" w:hAnsi="Times New Roman" w:cs="Times New Roman"/>
          <w:color w:val="000000" w:themeColor="text1"/>
          <w:sz w:val="28"/>
          <w:szCs w:val="28"/>
        </w:rPr>
        <w:t>0</w:t>
      </w:r>
      <w:r w:rsidR="003B287C" w:rsidRPr="00F90737">
        <w:rPr>
          <w:rFonts w:ascii="Times New Roman" w:eastAsia="Calibri" w:hAnsi="Times New Roman" w:cs="Times New Roman"/>
          <w:color w:val="000000" w:themeColor="text1"/>
          <w:sz w:val="28"/>
          <w:szCs w:val="28"/>
        </w:rPr>
        <w:t>6</w:t>
      </w:r>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đồng</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chí</w:t>
      </w:r>
      <w:proofErr w:type="spellEnd"/>
      <w:r w:rsidR="00397171" w:rsidRPr="00F90737">
        <w:rPr>
          <w:rFonts w:ascii="Times New Roman" w:eastAsia="Calibri" w:hAnsi="Times New Roman" w:cs="Times New Roman"/>
          <w:color w:val="000000" w:themeColor="text1"/>
          <w:sz w:val="28"/>
          <w:szCs w:val="28"/>
        </w:rPr>
        <w:t>.</w:t>
      </w:r>
    </w:p>
    <w:p w14:paraId="4D6DE7C5" w14:textId="77777777" w:rsidR="00183B9E" w:rsidRPr="00F90737" w:rsidRDefault="00183B9E" w:rsidP="009C7C90">
      <w:pPr>
        <w:pStyle w:val="ListParagraph"/>
        <w:spacing w:before="40" w:after="40" w:line="269" w:lineRule="auto"/>
        <w:ind w:left="0" w:firstLine="567"/>
        <w:jc w:val="both"/>
        <w:rPr>
          <w:rFonts w:ascii="Times New Roman" w:eastAsia="Calibri" w:hAnsi="Times New Roman" w:cs="Times New Roman"/>
          <w:color w:val="000000" w:themeColor="text1"/>
          <w:sz w:val="28"/>
          <w:szCs w:val="28"/>
          <w:lang w:val="en-US"/>
        </w:rPr>
      </w:pPr>
      <w:r w:rsidRPr="00F90737">
        <w:rPr>
          <w:rFonts w:ascii="Times New Roman" w:eastAsia="Calibri" w:hAnsi="Times New Roman" w:cs="Times New Roman"/>
          <w:color w:val="000000" w:themeColor="text1"/>
          <w:sz w:val="28"/>
          <w:szCs w:val="28"/>
        </w:rPr>
        <w:t xml:space="preserve">Đối chiếu với quy định </w:t>
      </w:r>
      <w:r w:rsidR="003D5062" w:rsidRPr="00F90737">
        <w:rPr>
          <w:rFonts w:ascii="Times New Roman" w:eastAsia="Calibri" w:hAnsi="Times New Roman" w:cs="Times New Roman"/>
          <w:color w:val="000000" w:themeColor="text1"/>
          <w:sz w:val="28"/>
          <w:szCs w:val="28"/>
        </w:rPr>
        <w:t>t</w:t>
      </w:r>
      <w:r w:rsidRPr="00F90737">
        <w:rPr>
          <w:rFonts w:ascii="Times New Roman" w:eastAsia="Calibri" w:hAnsi="Times New Roman" w:cs="Times New Roman"/>
          <w:color w:val="000000" w:themeColor="text1"/>
          <w:sz w:val="28"/>
          <w:szCs w:val="28"/>
        </w:rPr>
        <w:t xml:space="preserve">rường </w:t>
      </w:r>
      <w:r w:rsidR="003D5062" w:rsidRPr="00F90737">
        <w:rPr>
          <w:rFonts w:ascii="Times New Roman" w:eastAsia="Calibri" w:hAnsi="Times New Roman" w:cs="Times New Roman"/>
          <w:color w:val="000000" w:themeColor="text1"/>
          <w:sz w:val="28"/>
          <w:szCs w:val="28"/>
        </w:rPr>
        <w:t>c</w:t>
      </w:r>
      <w:r w:rsidRPr="00F90737">
        <w:rPr>
          <w:rFonts w:ascii="Times New Roman" w:eastAsia="Calibri" w:hAnsi="Times New Roman" w:cs="Times New Roman"/>
          <w:color w:val="000000" w:themeColor="text1"/>
          <w:sz w:val="28"/>
          <w:szCs w:val="28"/>
        </w:rPr>
        <w:t xml:space="preserve">hính trị chuẩn 1: </w:t>
      </w:r>
      <w:r w:rsidR="002F7360" w:rsidRPr="00F90737">
        <w:rPr>
          <w:rFonts w:ascii="Times New Roman" w:eastAsia="Calibri" w:hAnsi="Times New Roman" w:cs="Times New Roman"/>
          <w:color w:val="000000" w:themeColor="text1"/>
          <w:sz w:val="28"/>
          <w:szCs w:val="28"/>
        </w:rPr>
        <w:t>H</w:t>
      </w:r>
      <w:r w:rsidRPr="00F90737">
        <w:rPr>
          <w:rFonts w:ascii="Times New Roman" w:eastAsia="Calibri" w:hAnsi="Times New Roman" w:cs="Times New Roman"/>
          <w:color w:val="000000" w:themeColor="text1"/>
          <w:sz w:val="28"/>
          <w:szCs w:val="28"/>
        </w:rPr>
        <w:t xml:space="preserve">iện nay, còn </w:t>
      </w:r>
      <w:r w:rsidR="004E6D2C" w:rsidRPr="00F90737">
        <w:rPr>
          <w:rFonts w:ascii="Times New Roman" w:eastAsia="Calibri" w:hAnsi="Times New Roman" w:cs="Times New Roman"/>
          <w:color w:val="000000" w:themeColor="text1"/>
          <w:sz w:val="28"/>
          <w:szCs w:val="28"/>
          <w:lang w:val="en-US"/>
        </w:rPr>
        <w:t>01</w:t>
      </w:r>
      <w:r w:rsidRPr="00F90737">
        <w:rPr>
          <w:rFonts w:ascii="Times New Roman" w:eastAsia="Calibri" w:hAnsi="Times New Roman" w:cs="Times New Roman"/>
          <w:color w:val="000000" w:themeColor="text1"/>
          <w:sz w:val="28"/>
          <w:szCs w:val="28"/>
        </w:rPr>
        <w:t>/</w:t>
      </w:r>
      <w:r w:rsidR="002F7360" w:rsidRPr="00F90737">
        <w:rPr>
          <w:rFonts w:ascii="Times New Roman" w:eastAsia="Calibri" w:hAnsi="Times New Roman" w:cs="Times New Roman"/>
          <w:color w:val="000000" w:themeColor="text1"/>
          <w:sz w:val="28"/>
          <w:szCs w:val="28"/>
        </w:rPr>
        <w:t>0</w:t>
      </w:r>
      <w:r w:rsidR="003B287C" w:rsidRPr="00F90737">
        <w:rPr>
          <w:rFonts w:ascii="Times New Roman" w:eastAsia="Calibri" w:hAnsi="Times New Roman" w:cs="Times New Roman"/>
          <w:color w:val="000000" w:themeColor="text1"/>
          <w:sz w:val="28"/>
          <w:szCs w:val="28"/>
        </w:rPr>
        <w:t>6</w:t>
      </w:r>
      <w:r w:rsidRPr="00F90737">
        <w:rPr>
          <w:rFonts w:ascii="Times New Roman" w:eastAsia="Calibri" w:hAnsi="Times New Roman" w:cs="Times New Roman"/>
          <w:color w:val="000000" w:themeColor="text1"/>
          <w:sz w:val="28"/>
          <w:szCs w:val="28"/>
        </w:rPr>
        <w:t xml:space="preserve"> đồng chí chưa giữ ngạch giảng viên chính, </w:t>
      </w:r>
      <w:r w:rsidR="00727C15" w:rsidRPr="00F90737">
        <w:rPr>
          <w:rFonts w:ascii="Times New Roman" w:eastAsia="Calibri" w:hAnsi="Times New Roman" w:cs="Times New Roman"/>
          <w:color w:val="000000" w:themeColor="text1"/>
          <w:sz w:val="28"/>
          <w:szCs w:val="28"/>
          <w:lang w:val="en-US"/>
        </w:rPr>
        <w:t>02</w:t>
      </w:r>
      <w:r w:rsidRPr="00F90737">
        <w:rPr>
          <w:rFonts w:ascii="Times New Roman" w:eastAsia="Calibri" w:hAnsi="Times New Roman" w:cs="Times New Roman"/>
          <w:color w:val="000000" w:themeColor="text1"/>
          <w:sz w:val="28"/>
          <w:szCs w:val="28"/>
        </w:rPr>
        <w:t>/</w:t>
      </w:r>
      <w:r w:rsidR="002F7360" w:rsidRPr="00F90737">
        <w:rPr>
          <w:rFonts w:ascii="Times New Roman" w:eastAsia="Calibri" w:hAnsi="Times New Roman" w:cs="Times New Roman"/>
          <w:color w:val="000000" w:themeColor="text1"/>
          <w:sz w:val="28"/>
          <w:szCs w:val="28"/>
        </w:rPr>
        <w:t>0</w:t>
      </w:r>
      <w:r w:rsidR="003B287C" w:rsidRPr="00F90737">
        <w:rPr>
          <w:rFonts w:ascii="Times New Roman" w:eastAsia="Calibri" w:hAnsi="Times New Roman" w:cs="Times New Roman"/>
          <w:color w:val="000000" w:themeColor="text1"/>
          <w:sz w:val="28"/>
          <w:szCs w:val="28"/>
        </w:rPr>
        <w:t>6</w:t>
      </w:r>
      <w:r w:rsidRPr="00F90737">
        <w:rPr>
          <w:rFonts w:ascii="Times New Roman" w:eastAsia="Calibri" w:hAnsi="Times New Roman" w:cs="Times New Roman"/>
          <w:color w:val="000000" w:themeColor="text1"/>
          <w:sz w:val="28"/>
          <w:szCs w:val="28"/>
        </w:rPr>
        <w:t xml:space="preserve"> đ</w:t>
      </w:r>
      <w:proofErr w:type="spellStart"/>
      <w:r w:rsidRPr="00F90737">
        <w:rPr>
          <w:rFonts w:ascii="Times New Roman" w:eastAsia="Calibri" w:hAnsi="Times New Roman" w:cs="Times New Roman"/>
          <w:color w:val="000000" w:themeColor="text1"/>
          <w:sz w:val="28"/>
          <w:szCs w:val="28"/>
          <w:lang w:val="en-US"/>
        </w:rPr>
        <w:t>ồng</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chí</w:t>
      </w:r>
      <w:r w:rsidR="00727C15" w:rsidRPr="00F90737">
        <w:rPr>
          <w:rFonts w:ascii="Times New Roman" w:eastAsia="Calibri" w:hAnsi="Times New Roman" w:cs="Times New Roman"/>
          <w:color w:val="000000" w:themeColor="text1"/>
          <w:sz w:val="28"/>
          <w:szCs w:val="28"/>
          <w:lang w:val="en-US"/>
        </w:rPr>
        <w:t>chưa</w:t>
      </w:r>
      <w:proofErr w:type="spellEnd"/>
      <w:r w:rsidR="00727C15" w:rsidRPr="00F90737">
        <w:rPr>
          <w:rFonts w:ascii="Times New Roman" w:eastAsia="Calibri" w:hAnsi="Times New Roman" w:cs="Times New Roman"/>
          <w:color w:val="000000" w:themeColor="text1"/>
          <w:sz w:val="28"/>
          <w:szCs w:val="28"/>
          <w:lang w:val="en-US"/>
        </w:rPr>
        <w:t xml:space="preserve"> </w:t>
      </w:r>
      <w:r w:rsidRPr="00F90737">
        <w:rPr>
          <w:rFonts w:ascii="Times New Roman" w:eastAsia="Calibri" w:hAnsi="Times New Roman" w:cs="Times New Roman"/>
          <w:color w:val="000000" w:themeColor="text1"/>
          <w:sz w:val="28"/>
          <w:szCs w:val="28"/>
        </w:rPr>
        <w:t xml:space="preserve">có chứng chỉ bồi dưỡng kiến thức kinh điển về Chủ nghĩa Mác - Lênin, tư tưởng Hồ Chí Minh. </w:t>
      </w:r>
    </w:p>
    <w:p w14:paraId="0C615BDE" w14:textId="77777777" w:rsidR="00183B9E" w:rsidRPr="00F90737" w:rsidRDefault="00183B9E" w:rsidP="009C7C90">
      <w:pPr>
        <w:pStyle w:val="ListParagraph"/>
        <w:spacing w:before="40" w:after="40" w:line="269" w:lineRule="auto"/>
        <w:ind w:left="0" w:firstLine="567"/>
        <w:jc w:val="both"/>
        <w:rPr>
          <w:rFonts w:ascii="Times New Roman" w:eastAsia="Calibri" w:hAnsi="Times New Roman" w:cs="Times New Roman"/>
          <w:b/>
          <w:i/>
          <w:color w:val="000000" w:themeColor="text1"/>
          <w:sz w:val="28"/>
          <w:szCs w:val="28"/>
        </w:rPr>
      </w:pPr>
      <w:r w:rsidRPr="00F90737">
        <w:rPr>
          <w:rFonts w:ascii="Times New Roman" w:eastAsia="Calibri" w:hAnsi="Times New Roman" w:cs="Times New Roman"/>
          <w:b/>
          <w:i/>
          <w:color w:val="000000" w:themeColor="text1"/>
          <w:sz w:val="28"/>
          <w:szCs w:val="28"/>
          <w:lang w:val="en-US"/>
        </w:rPr>
        <w:t xml:space="preserve">2.3. </w:t>
      </w:r>
      <w:r w:rsidRPr="00F90737">
        <w:rPr>
          <w:rFonts w:ascii="Times New Roman" w:eastAsia="Calibri" w:hAnsi="Times New Roman" w:cs="Times New Roman"/>
          <w:b/>
          <w:i/>
          <w:color w:val="000000" w:themeColor="text1"/>
          <w:sz w:val="28"/>
          <w:szCs w:val="28"/>
        </w:rPr>
        <w:t>Trưởng phòng, Phó trưởng phòng (0</w:t>
      </w:r>
      <w:r w:rsidRPr="00F90737">
        <w:rPr>
          <w:rFonts w:ascii="Times New Roman" w:eastAsia="Calibri" w:hAnsi="Times New Roman" w:cs="Times New Roman"/>
          <w:b/>
          <w:i/>
          <w:color w:val="000000" w:themeColor="text1"/>
          <w:sz w:val="28"/>
          <w:szCs w:val="28"/>
          <w:lang w:val="en-US"/>
        </w:rPr>
        <w:t>4</w:t>
      </w:r>
      <w:r w:rsidRPr="00F90737">
        <w:rPr>
          <w:rFonts w:ascii="Times New Roman" w:eastAsia="Calibri" w:hAnsi="Times New Roman" w:cs="Times New Roman"/>
          <w:b/>
          <w:i/>
          <w:color w:val="000000" w:themeColor="text1"/>
          <w:sz w:val="28"/>
          <w:szCs w:val="28"/>
        </w:rPr>
        <w:t xml:space="preserve"> đồng chí)</w:t>
      </w:r>
    </w:p>
    <w:p w14:paraId="0E0E0B53" w14:textId="77777777" w:rsidR="00183B9E" w:rsidRPr="00F90737" w:rsidRDefault="00317BD3" w:rsidP="009C7C90">
      <w:pPr>
        <w:spacing w:before="40" w:after="40" w:line="269" w:lineRule="auto"/>
        <w:ind w:firstLine="567"/>
        <w:jc w:val="both"/>
        <w:rPr>
          <w:rFonts w:ascii="Times New Roman" w:eastAsia="Calibri" w:hAnsi="Times New Roman" w:cs="Times New Roman"/>
          <w:color w:val="000000" w:themeColor="text1"/>
          <w:sz w:val="28"/>
          <w:szCs w:val="28"/>
        </w:rPr>
      </w:pPr>
      <w:r w:rsidRPr="00F90737">
        <w:rPr>
          <w:rFonts w:ascii="Times New Roman" w:eastAsia="Calibri" w:hAnsi="Times New Roman" w:cs="Times New Roman"/>
          <w:color w:val="000000" w:themeColor="text1"/>
          <w:sz w:val="28"/>
          <w:szCs w:val="28"/>
        </w:rPr>
        <w:t xml:space="preserve">- </w:t>
      </w:r>
      <w:r w:rsidR="00183B9E" w:rsidRPr="00F90737">
        <w:rPr>
          <w:rFonts w:ascii="Times New Roman" w:eastAsia="Calibri" w:hAnsi="Times New Roman" w:cs="Times New Roman"/>
          <w:color w:val="000000" w:themeColor="text1"/>
          <w:sz w:val="28"/>
          <w:szCs w:val="28"/>
        </w:rPr>
        <w:t xml:space="preserve">Về trình độ chuyên môn: </w:t>
      </w:r>
      <w:proofErr w:type="spellStart"/>
      <w:r w:rsidR="00727C15" w:rsidRPr="00F90737">
        <w:rPr>
          <w:rFonts w:ascii="Times New Roman" w:eastAsia="Calibri" w:hAnsi="Times New Roman" w:cs="Times New Roman"/>
          <w:color w:val="000000" w:themeColor="text1"/>
          <w:sz w:val="28"/>
          <w:szCs w:val="28"/>
          <w:lang w:val="en-US"/>
        </w:rPr>
        <w:t>Thạc</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sĩ</w:t>
      </w:r>
      <w:proofErr w:type="spellEnd"/>
      <w:r w:rsidR="00727C15" w:rsidRPr="00F90737">
        <w:rPr>
          <w:rFonts w:ascii="Times New Roman" w:eastAsia="Calibri" w:hAnsi="Times New Roman" w:cs="Times New Roman"/>
          <w:color w:val="000000" w:themeColor="text1"/>
          <w:sz w:val="28"/>
          <w:szCs w:val="28"/>
          <w:lang w:val="en-US"/>
        </w:rPr>
        <w:t xml:space="preserve"> 4/4 </w:t>
      </w:r>
      <w:proofErr w:type="spellStart"/>
      <w:r w:rsidR="00727C15" w:rsidRPr="00F90737">
        <w:rPr>
          <w:rFonts w:ascii="Times New Roman" w:eastAsia="Calibri" w:hAnsi="Times New Roman" w:cs="Times New Roman"/>
          <w:color w:val="000000" w:themeColor="text1"/>
          <w:sz w:val="28"/>
          <w:szCs w:val="28"/>
          <w:lang w:val="en-US"/>
        </w:rPr>
        <w:t>đồng</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chí</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chiếm</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tỷ</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lệ</w:t>
      </w:r>
      <w:proofErr w:type="spellEnd"/>
      <w:r w:rsidR="00727C15" w:rsidRPr="00F90737">
        <w:rPr>
          <w:rFonts w:ascii="Times New Roman" w:eastAsia="Calibri" w:hAnsi="Times New Roman" w:cs="Times New Roman"/>
          <w:color w:val="000000" w:themeColor="text1"/>
          <w:sz w:val="28"/>
          <w:szCs w:val="28"/>
          <w:lang w:val="en-US"/>
        </w:rPr>
        <w:t xml:space="preserve"> </w:t>
      </w:r>
      <w:r w:rsidR="00183B9E" w:rsidRPr="00F90737">
        <w:rPr>
          <w:rFonts w:ascii="Times New Roman" w:eastAsia="Calibri" w:hAnsi="Times New Roman" w:cs="Times New Roman"/>
          <w:color w:val="000000" w:themeColor="text1"/>
          <w:sz w:val="28"/>
          <w:szCs w:val="28"/>
        </w:rPr>
        <w:t>100%</w:t>
      </w:r>
      <w:r w:rsidR="00C21BFD" w:rsidRPr="00F90737">
        <w:rPr>
          <w:rFonts w:ascii="Times New Roman" w:eastAsia="Calibri" w:hAnsi="Times New Roman" w:cs="Times New Roman"/>
          <w:color w:val="000000" w:themeColor="text1"/>
          <w:sz w:val="28"/>
          <w:szCs w:val="28"/>
          <w:lang w:val="en-US"/>
        </w:rPr>
        <w:t>.</w:t>
      </w:r>
    </w:p>
    <w:p w14:paraId="4BD5210E" w14:textId="77777777" w:rsidR="00727C15" w:rsidRPr="00F90737" w:rsidRDefault="00317BD3" w:rsidP="009C7C90">
      <w:pPr>
        <w:spacing w:before="40" w:after="40" w:line="269" w:lineRule="auto"/>
        <w:ind w:firstLine="567"/>
        <w:jc w:val="both"/>
        <w:rPr>
          <w:rFonts w:ascii="Times New Roman" w:eastAsia="Calibri" w:hAnsi="Times New Roman" w:cs="Times New Roman"/>
          <w:color w:val="000000" w:themeColor="text1"/>
          <w:sz w:val="28"/>
          <w:szCs w:val="28"/>
          <w:lang w:val="en-US"/>
        </w:rPr>
      </w:pPr>
      <w:r w:rsidRPr="00F90737">
        <w:rPr>
          <w:rFonts w:ascii="Times New Roman" w:eastAsia="Calibri" w:hAnsi="Times New Roman" w:cs="Times New Roman"/>
          <w:color w:val="000000" w:themeColor="text1"/>
          <w:sz w:val="28"/>
          <w:szCs w:val="28"/>
        </w:rPr>
        <w:t xml:space="preserve">- </w:t>
      </w:r>
      <w:r w:rsidR="00183B9E" w:rsidRPr="00F90737">
        <w:rPr>
          <w:rFonts w:ascii="Times New Roman" w:eastAsia="Calibri" w:hAnsi="Times New Roman" w:cs="Times New Roman"/>
          <w:color w:val="000000" w:themeColor="text1"/>
          <w:sz w:val="28"/>
          <w:szCs w:val="28"/>
        </w:rPr>
        <w:t>Trình độ L</w:t>
      </w:r>
      <w:r w:rsidR="00E05F30" w:rsidRPr="00F90737">
        <w:rPr>
          <w:rFonts w:ascii="Times New Roman" w:eastAsia="Calibri" w:hAnsi="Times New Roman" w:cs="Times New Roman"/>
          <w:color w:val="000000" w:themeColor="text1"/>
          <w:sz w:val="28"/>
          <w:szCs w:val="28"/>
          <w:lang w:val="en-US"/>
        </w:rPr>
        <w:t xml:space="preserve">ý </w:t>
      </w:r>
      <w:proofErr w:type="spellStart"/>
      <w:r w:rsidR="00E05F30" w:rsidRPr="00F90737">
        <w:rPr>
          <w:rFonts w:ascii="Times New Roman" w:eastAsia="Calibri" w:hAnsi="Times New Roman" w:cs="Times New Roman"/>
          <w:color w:val="000000" w:themeColor="text1"/>
          <w:sz w:val="28"/>
          <w:szCs w:val="28"/>
          <w:lang w:val="en-US"/>
        </w:rPr>
        <w:t>luận</w:t>
      </w:r>
      <w:proofErr w:type="spellEnd"/>
      <w:r w:rsidR="00E05F30" w:rsidRPr="00F90737">
        <w:rPr>
          <w:rFonts w:ascii="Times New Roman" w:eastAsia="Calibri" w:hAnsi="Times New Roman" w:cs="Times New Roman"/>
          <w:color w:val="000000" w:themeColor="text1"/>
          <w:sz w:val="28"/>
          <w:szCs w:val="28"/>
          <w:lang w:val="en-US"/>
        </w:rPr>
        <w:t xml:space="preserve"> </w:t>
      </w:r>
      <w:proofErr w:type="spellStart"/>
      <w:r w:rsidR="00E05F30" w:rsidRPr="00F90737">
        <w:rPr>
          <w:rFonts w:ascii="Times New Roman" w:eastAsia="Calibri" w:hAnsi="Times New Roman" w:cs="Times New Roman"/>
          <w:color w:val="000000" w:themeColor="text1"/>
          <w:sz w:val="28"/>
          <w:szCs w:val="28"/>
          <w:lang w:val="en-US"/>
        </w:rPr>
        <w:t>chính</w:t>
      </w:r>
      <w:proofErr w:type="spellEnd"/>
      <w:r w:rsidR="00E05F30" w:rsidRPr="00F90737">
        <w:rPr>
          <w:rFonts w:ascii="Times New Roman" w:eastAsia="Calibri" w:hAnsi="Times New Roman" w:cs="Times New Roman"/>
          <w:color w:val="000000" w:themeColor="text1"/>
          <w:sz w:val="28"/>
          <w:szCs w:val="28"/>
          <w:lang w:val="en-US"/>
        </w:rPr>
        <w:t xml:space="preserve"> </w:t>
      </w:r>
      <w:proofErr w:type="spellStart"/>
      <w:r w:rsidR="00E05F30" w:rsidRPr="00F90737">
        <w:rPr>
          <w:rFonts w:ascii="Times New Roman" w:eastAsia="Calibri" w:hAnsi="Times New Roman" w:cs="Times New Roman"/>
          <w:color w:val="000000" w:themeColor="text1"/>
          <w:sz w:val="28"/>
          <w:szCs w:val="28"/>
          <w:lang w:val="en-US"/>
        </w:rPr>
        <w:t>trị</w:t>
      </w:r>
      <w:proofErr w:type="spellEnd"/>
      <w:r w:rsidR="00183B9E" w:rsidRPr="00F90737">
        <w:rPr>
          <w:rFonts w:ascii="Times New Roman" w:eastAsia="Calibri" w:hAnsi="Times New Roman" w:cs="Times New Roman"/>
          <w:color w:val="000000" w:themeColor="text1"/>
          <w:sz w:val="28"/>
          <w:szCs w:val="28"/>
        </w:rPr>
        <w:t xml:space="preserve">: </w:t>
      </w:r>
      <w:r w:rsidR="00727C15" w:rsidRPr="00F90737">
        <w:rPr>
          <w:rFonts w:ascii="Times New Roman" w:eastAsia="Calibri" w:hAnsi="Times New Roman" w:cs="Times New Roman"/>
          <w:color w:val="000000" w:themeColor="text1"/>
          <w:sz w:val="28"/>
          <w:szCs w:val="28"/>
          <w:lang w:val="en-US"/>
        </w:rPr>
        <w:t xml:space="preserve">Cao </w:t>
      </w:r>
      <w:proofErr w:type="spellStart"/>
      <w:r w:rsidR="00727C15" w:rsidRPr="00F90737">
        <w:rPr>
          <w:rFonts w:ascii="Times New Roman" w:eastAsia="Calibri" w:hAnsi="Times New Roman" w:cs="Times New Roman"/>
          <w:color w:val="000000" w:themeColor="text1"/>
          <w:sz w:val="28"/>
          <w:szCs w:val="28"/>
          <w:lang w:val="en-US"/>
        </w:rPr>
        <w:t>cấp</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lý</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luận</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chính</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trị</w:t>
      </w:r>
      <w:proofErr w:type="spellEnd"/>
      <w:r w:rsidR="00727C15" w:rsidRPr="00F90737">
        <w:rPr>
          <w:rFonts w:ascii="Times New Roman" w:eastAsia="Calibri" w:hAnsi="Times New Roman" w:cs="Times New Roman"/>
          <w:color w:val="000000" w:themeColor="text1"/>
          <w:sz w:val="28"/>
          <w:szCs w:val="28"/>
          <w:lang w:val="en-US"/>
        </w:rPr>
        <w:t xml:space="preserve"> 4/4 </w:t>
      </w:r>
      <w:proofErr w:type="spellStart"/>
      <w:r w:rsidR="00727C15" w:rsidRPr="00F90737">
        <w:rPr>
          <w:rFonts w:ascii="Times New Roman" w:eastAsia="Calibri" w:hAnsi="Times New Roman" w:cs="Times New Roman"/>
          <w:color w:val="000000" w:themeColor="text1"/>
          <w:sz w:val="28"/>
          <w:szCs w:val="28"/>
          <w:lang w:val="en-US"/>
        </w:rPr>
        <w:t>đồng</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chí</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chiếm</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tỷ</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lệ</w:t>
      </w:r>
      <w:proofErr w:type="spellEnd"/>
      <w:r w:rsidR="00727C15" w:rsidRPr="00F90737">
        <w:rPr>
          <w:rFonts w:ascii="Times New Roman" w:eastAsia="Calibri" w:hAnsi="Times New Roman" w:cs="Times New Roman"/>
          <w:color w:val="000000" w:themeColor="text1"/>
          <w:sz w:val="28"/>
          <w:szCs w:val="28"/>
          <w:lang w:val="en-US"/>
        </w:rPr>
        <w:t xml:space="preserve"> </w:t>
      </w:r>
      <w:r w:rsidR="00C21BFD" w:rsidRPr="00F90737">
        <w:rPr>
          <w:rFonts w:ascii="Times New Roman" w:eastAsia="Calibri" w:hAnsi="Times New Roman" w:cs="Times New Roman"/>
          <w:color w:val="000000" w:themeColor="text1"/>
          <w:sz w:val="28"/>
          <w:szCs w:val="28"/>
        </w:rPr>
        <w:t>100%.</w:t>
      </w:r>
    </w:p>
    <w:p w14:paraId="4A61EEE0" w14:textId="77777777" w:rsidR="00183B9E" w:rsidRPr="00F90737" w:rsidRDefault="00317BD3" w:rsidP="009C7C90">
      <w:pPr>
        <w:spacing w:before="40" w:after="40" w:line="269" w:lineRule="auto"/>
        <w:ind w:firstLine="567"/>
        <w:jc w:val="both"/>
        <w:rPr>
          <w:rFonts w:ascii="Times New Roman" w:eastAsia="Calibri" w:hAnsi="Times New Roman" w:cs="Times New Roman"/>
          <w:sz w:val="28"/>
          <w:szCs w:val="28"/>
          <w:lang w:val="en-US"/>
        </w:rPr>
      </w:pPr>
      <w:r w:rsidRPr="00F90737">
        <w:rPr>
          <w:rFonts w:ascii="Times New Roman" w:eastAsia="Calibri" w:hAnsi="Times New Roman" w:cs="Times New Roman"/>
          <w:sz w:val="28"/>
          <w:szCs w:val="28"/>
        </w:rPr>
        <w:t xml:space="preserve">- </w:t>
      </w:r>
      <w:r w:rsidR="00183B9E" w:rsidRPr="00F90737">
        <w:rPr>
          <w:rFonts w:ascii="Times New Roman" w:eastAsia="Calibri" w:hAnsi="Times New Roman" w:cs="Times New Roman"/>
          <w:sz w:val="28"/>
          <w:szCs w:val="28"/>
        </w:rPr>
        <w:t xml:space="preserve">Các tiêu chuẩn khác: </w:t>
      </w:r>
      <w:r w:rsidR="002F7360" w:rsidRPr="00F90737">
        <w:rPr>
          <w:rFonts w:ascii="Times New Roman" w:eastAsia="Calibri" w:hAnsi="Times New Roman" w:cs="Times New Roman"/>
          <w:sz w:val="28"/>
          <w:szCs w:val="28"/>
        </w:rPr>
        <w:t>C</w:t>
      </w:r>
      <w:r w:rsidR="00183B9E" w:rsidRPr="00F90737">
        <w:rPr>
          <w:rFonts w:ascii="Times New Roman" w:eastAsia="Calibri" w:hAnsi="Times New Roman" w:cs="Times New Roman"/>
          <w:sz w:val="28"/>
          <w:szCs w:val="28"/>
        </w:rPr>
        <w:t>hứng chỉ bồi dưỡng nghiệp vụ sư phạm</w:t>
      </w:r>
      <w:r w:rsidR="007A10B7" w:rsidRPr="00F90737">
        <w:rPr>
          <w:rFonts w:ascii="Times New Roman" w:eastAsia="Calibri" w:hAnsi="Times New Roman" w:cs="Times New Roman"/>
          <w:sz w:val="28"/>
          <w:szCs w:val="28"/>
          <w:lang w:val="en-US"/>
        </w:rPr>
        <w:t xml:space="preserve"> 4/4 </w:t>
      </w:r>
      <w:proofErr w:type="spellStart"/>
      <w:r w:rsidR="007A10B7" w:rsidRPr="00F90737">
        <w:rPr>
          <w:rFonts w:ascii="Times New Roman" w:eastAsia="Calibri" w:hAnsi="Times New Roman" w:cs="Times New Roman"/>
          <w:sz w:val="28"/>
          <w:szCs w:val="28"/>
          <w:lang w:val="en-US"/>
        </w:rPr>
        <w:t>đồng</w:t>
      </w:r>
      <w:proofErr w:type="spellEnd"/>
      <w:r w:rsidR="007A10B7" w:rsidRPr="00F90737">
        <w:rPr>
          <w:rFonts w:ascii="Times New Roman" w:eastAsia="Calibri" w:hAnsi="Times New Roman" w:cs="Times New Roman"/>
          <w:sz w:val="28"/>
          <w:szCs w:val="28"/>
          <w:lang w:val="en-US"/>
        </w:rPr>
        <w:t xml:space="preserve"> </w:t>
      </w:r>
      <w:proofErr w:type="spellStart"/>
      <w:r w:rsidR="007A10B7" w:rsidRPr="00F90737">
        <w:rPr>
          <w:rFonts w:ascii="Times New Roman" w:eastAsia="Calibri" w:hAnsi="Times New Roman" w:cs="Times New Roman"/>
          <w:sz w:val="28"/>
          <w:szCs w:val="28"/>
          <w:lang w:val="en-US"/>
        </w:rPr>
        <w:t>chí</w:t>
      </w:r>
      <w:proofErr w:type="spellEnd"/>
      <w:r w:rsidR="007A10B7" w:rsidRPr="00F90737">
        <w:rPr>
          <w:rFonts w:ascii="Times New Roman" w:eastAsia="Calibri" w:hAnsi="Times New Roman" w:cs="Times New Roman"/>
          <w:sz w:val="28"/>
          <w:szCs w:val="28"/>
        </w:rPr>
        <w:t xml:space="preserve">; </w:t>
      </w:r>
      <w:r w:rsidR="004434D5" w:rsidRPr="00F90737">
        <w:rPr>
          <w:rFonts w:ascii="Times New Roman" w:eastAsia="Calibri" w:hAnsi="Times New Roman" w:cs="Times New Roman"/>
          <w:color w:val="000000" w:themeColor="text1"/>
          <w:sz w:val="28"/>
          <w:szCs w:val="28"/>
          <w:lang w:val="en-US"/>
        </w:rPr>
        <w:t>0</w:t>
      </w:r>
      <w:r w:rsidR="004434D5" w:rsidRPr="00F90737">
        <w:rPr>
          <w:rFonts w:ascii="Times New Roman" w:eastAsia="Calibri" w:hAnsi="Times New Roman" w:cs="Times New Roman"/>
          <w:color w:val="000000" w:themeColor="text1"/>
          <w:sz w:val="28"/>
          <w:szCs w:val="28"/>
        </w:rPr>
        <w:t>1/0</w:t>
      </w:r>
      <w:r w:rsidR="004434D5" w:rsidRPr="00F90737">
        <w:rPr>
          <w:rFonts w:ascii="Times New Roman" w:eastAsia="Calibri" w:hAnsi="Times New Roman" w:cs="Times New Roman"/>
          <w:color w:val="000000" w:themeColor="text1"/>
          <w:sz w:val="28"/>
          <w:szCs w:val="28"/>
          <w:lang w:val="en-US"/>
        </w:rPr>
        <w:t xml:space="preserve">4 </w:t>
      </w:r>
      <w:proofErr w:type="spellStart"/>
      <w:r w:rsidR="004434D5" w:rsidRPr="00F90737">
        <w:rPr>
          <w:rFonts w:ascii="Times New Roman" w:eastAsia="Calibri" w:hAnsi="Times New Roman" w:cs="Times New Roman"/>
          <w:color w:val="000000" w:themeColor="text1"/>
          <w:sz w:val="28"/>
          <w:szCs w:val="28"/>
          <w:lang w:val="en-US"/>
        </w:rPr>
        <w:t>đồng</w:t>
      </w:r>
      <w:proofErr w:type="spellEnd"/>
      <w:r w:rsidR="004434D5" w:rsidRPr="00F90737">
        <w:rPr>
          <w:rFonts w:ascii="Times New Roman" w:eastAsia="Calibri" w:hAnsi="Times New Roman" w:cs="Times New Roman"/>
          <w:color w:val="000000" w:themeColor="text1"/>
          <w:sz w:val="28"/>
          <w:szCs w:val="28"/>
          <w:lang w:val="en-US"/>
        </w:rPr>
        <w:t xml:space="preserve"> </w:t>
      </w:r>
      <w:proofErr w:type="spellStart"/>
      <w:r w:rsidR="004434D5" w:rsidRPr="00F90737">
        <w:rPr>
          <w:rFonts w:ascii="Times New Roman" w:eastAsia="Calibri" w:hAnsi="Times New Roman" w:cs="Times New Roman"/>
          <w:color w:val="000000" w:themeColor="text1"/>
          <w:sz w:val="28"/>
          <w:szCs w:val="28"/>
          <w:lang w:val="en-US"/>
        </w:rPr>
        <w:t>chí</w:t>
      </w:r>
      <w:proofErr w:type="spellEnd"/>
      <w:r w:rsidR="004434D5" w:rsidRPr="00F90737">
        <w:rPr>
          <w:rFonts w:ascii="Times New Roman" w:eastAsia="Calibri" w:hAnsi="Times New Roman" w:cs="Times New Roman"/>
          <w:color w:val="000000" w:themeColor="text1"/>
          <w:sz w:val="28"/>
          <w:szCs w:val="28"/>
        </w:rPr>
        <w:t xml:space="preserve"> đã có chứng chỉ bồi dưỡng kiến thức kinh điển về Chủ nghĩa Mác-Lênin, tư tưởng Hồ Chí Minh;</w:t>
      </w:r>
      <w:r w:rsidR="007A10B7" w:rsidRPr="00F90737">
        <w:rPr>
          <w:rFonts w:ascii="Times New Roman" w:eastAsia="Calibri" w:hAnsi="Times New Roman" w:cs="Times New Roman"/>
          <w:sz w:val="28"/>
          <w:szCs w:val="28"/>
        </w:rPr>
        <w:t xml:space="preserve">hoàn thành </w:t>
      </w:r>
      <w:r w:rsidR="00183B9E" w:rsidRPr="00F90737">
        <w:rPr>
          <w:rFonts w:ascii="Times New Roman" w:eastAsia="Calibri" w:hAnsi="Times New Roman" w:cs="Times New Roman"/>
          <w:sz w:val="28"/>
          <w:szCs w:val="28"/>
        </w:rPr>
        <w:t>nhiệm vụ khoa học hàng năm</w:t>
      </w:r>
      <w:r w:rsidR="007A10B7" w:rsidRPr="00F90737">
        <w:rPr>
          <w:rFonts w:ascii="Times New Roman" w:eastAsia="Calibri" w:hAnsi="Times New Roman" w:cs="Times New Roman"/>
          <w:sz w:val="28"/>
          <w:szCs w:val="28"/>
          <w:lang w:val="en-US"/>
        </w:rPr>
        <w:t xml:space="preserve"> 4/4 </w:t>
      </w:r>
      <w:proofErr w:type="spellStart"/>
      <w:r w:rsidR="007A10B7" w:rsidRPr="00F90737">
        <w:rPr>
          <w:rFonts w:ascii="Times New Roman" w:eastAsia="Calibri" w:hAnsi="Times New Roman" w:cs="Times New Roman"/>
          <w:sz w:val="28"/>
          <w:szCs w:val="28"/>
          <w:lang w:val="en-US"/>
        </w:rPr>
        <w:t>đồng</w:t>
      </w:r>
      <w:proofErr w:type="spellEnd"/>
      <w:r w:rsidR="007A10B7" w:rsidRPr="00F90737">
        <w:rPr>
          <w:rFonts w:ascii="Times New Roman" w:eastAsia="Calibri" w:hAnsi="Times New Roman" w:cs="Times New Roman"/>
          <w:sz w:val="28"/>
          <w:szCs w:val="28"/>
          <w:lang w:val="en-US"/>
        </w:rPr>
        <w:t xml:space="preserve"> </w:t>
      </w:r>
      <w:proofErr w:type="spellStart"/>
      <w:r w:rsidR="007A10B7" w:rsidRPr="00F90737">
        <w:rPr>
          <w:rFonts w:ascii="Times New Roman" w:eastAsia="Calibri" w:hAnsi="Times New Roman" w:cs="Times New Roman"/>
          <w:sz w:val="28"/>
          <w:szCs w:val="28"/>
          <w:lang w:val="en-US"/>
        </w:rPr>
        <w:t>chí</w:t>
      </w:r>
      <w:proofErr w:type="spellEnd"/>
      <w:r w:rsidR="007A10B7" w:rsidRPr="00F90737">
        <w:rPr>
          <w:rFonts w:ascii="Times New Roman" w:eastAsia="Calibri" w:hAnsi="Times New Roman" w:cs="Times New Roman"/>
          <w:sz w:val="28"/>
          <w:szCs w:val="28"/>
          <w:lang w:val="en-US"/>
        </w:rPr>
        <w:t xml:space="preserve">, </w:t>
      </w:r>
      <w:proofErr w:type="spellStart"/>
      <w:r w:rsidR="007A10B7" w:rsidRPr="00F90737">
        <w:rPr>
          <w:rFonts w:ascii="Times New Roman" w:eastAsia="Calibri" w:hAnsi="Times New Roman" w:cs="Times New Roman"/>
          <w:sz w:val="28"/>
          <w:szCs w:val="28"/>
          <w:lang w:val="en-US"/>
        </w:rPr>
        <w:t>chiếm</w:t>
      </w:r>
      <w:proofErr w:type="spellEnd"/>
      <w:r w:rsidR="007A10B7" w:rsidRPr="00F90737">
        <w:rPr>
          <w:rFonts w:ascii="Times New Roman" w:eastAsia="Calibri" w:hAnsi="Times New Roman" w:cs="Times New Roman"/>
          <w:sz w:val="28"/>
          <w:szCs w:val="28"/>
          <w:lang w:val="en-US"/>
        </w:rPr>
        <w:t xml:space="preserve"> </w:t>
      </w:r>
      <w:proofErr w:type="spellStart"/>
      <w:r w:rsidR="007A10B7" w:rsidRPr="00F90737">
        <w:rPr>
          <w:rFonts w:ascii="Times New Roman" w:eastAsia="Calibri" w:hAnsi="Times New Roman" w:cs="Times New Roman"/>
          <w:sz w:val="28"/>
          <w:szCs w:val="28"/>
          <w:lang w:val="en-US"/>
        </w:rPr>
        <w:t>tỷ</w:t>
      </w:r>
      <w:proofErr w:type="spellEnd"/>
      <w:r w:rsidR="007A10B7" w:rsidRPr="00F90737">
        <w:rPr>
          <w:rFonts w:ascii="Times New Roman" w:eastAsia="Calibri" w:hAnsi="Times New Roman" w:cs="Times New Roman"/>
          <w:sz w:val="28"/>
          <w:szCs w:val="28"/>
          <w:lang w:val="en-US"/>
        </w:rPr>
        <w:t xml:space="preserve"> </w:t>
      </w:r>
      <w:proofErr w:type="spellStart"/>
      <w:r w:rsidR="007A10B7" w:rsidRPr="00F90737">
        <w:rPr>
          <w:rFonts w:ascii="Times New Roman" w:eastAsia="Calibri" w:hAnsi="Times New Roman" w:cs="Times New Roman"/>
          <w:sz w:val="28"/>
          <w:szCs w:val="28"/>
          <w:lang w:val="en-US"/>
        </w:rPr>
        <w:t>lệ</w:t>
      </w:r>
      <w:proofErr w:type="spellEnd"/>
      <w:r w:rsidR="007A10B7" w:rsidRPr="00F90737">
        <w:rPr>
          <w:rFonts w:ascii="Times New Roman" w:eastAsia="Calibri" w:hAnsi="Times New Roman" w:cs="Times New Roman"/>
          <w:sz w:val="28"/>
          <w:szCs w:val="28"/>
          <w:lang w:val="en-US"/>
        </w:rPr>
        <w:t xml:space="preserve"> </w:t>
      </w:r>
      <w:r w:rsidR="007A10B7" w:rsidRPr="00F90737">
        <w:rPr>
          <w:rFonts w:ascii="Times New Roman" w:eastAsia="Calibri" w:hAnsi="Times New Roman" w:cs="Times New Roman"/>
          <w:sz w:val="28"/>
          <w:szCs w:val="28"/>
        </w:rPr>
        <w:t>100%.</w:t>
      </w:r>
    </w:p>
    <w:p w14:paraId="2A15EA95" w14:textId="77777777" w:rsidR="00183B9E" w:rsidRPr="00F90737" w:rsidRDefault="00183B9E" w:rsidP="009C7C90">
      <w:pPr>
        <w:pStyle w:val="ListParagraph"/>
        <w:spacing w:before="40" w:after="40" w:line="269" w:lineRule="auto"/>
        <w:ind w:left="0" w:firstLine="567"/>
        <w:jc w:val="both"/>
        <w:rPr>
          <w:rFonts w:ascii="Times New Roman" w:eastAsia="Calibri" w:hAnsi="Times New Roman" w:cs="Times New Roman"/>
          <w:color w:val="000000" w:themeColor="text1"/>
          <w:sz w:val="28"/>
          <w:szCs w:val="28"/>
        </w:rPr>
      </w:pPr>
      <w:r w:rsidRPr="00F90737">
        <w:rPr>
          <w:rFonts w:ascii="Times New Roman" w:eastAsia="Calibri" w:hAnsi="Times New Roman" w:cs="Times New Roman"/>
          <w:color w:val="000000" w:themeColor="text1"/>
          <w:sz w:val="28"/>
          <w:szCs w:val="28"/>
        </w:rPr>
        <w:t xml:space="preserve">Đối chiếu với quy định </w:t>
      </w:r>
      <w:r w:rsidR="003D5062" w:rsidRPr="00F90737">
        <w:rPr>
          <w:rFonts w:ascii="Times New Roman" w:eastAsia="Calibri" w:hAnsi="Times New Roman" w:cs="Times New Roman"/>
          <w:color w:val="000000" w:themeColor="text1"/>
          <w:sz w:val="28"/>
          <w:szCs w:val="28"/>
        </w:rPr>
        <w:t>t</w:t>
      </w:r>
      <w:r w:rsidRPr="00F90737">
        <w:rPr>
          <w:rFonts w:ascii="Times New Roman" w:eastAsia="Calibri" w:hAnsi="Times New Roman" w:cs="Times New Roman"/>
          <w:color w:val="000000" w:themeColor="text1"/>
          <w:sz w:val="28"/>
          <w:szCs w:val="28"/>
        </w:rPr>
        <w:t xml:space="preserve">rường </w:t>
      </w:r>
      <w:r w:rsidR="003D5062" w:rsidRPr="00F90737">
        <w:rPr>
          <w:rFonts w:ascii="Times New Roman" w:eastAsia="Calibri" w:hAnsi="Times New Roman" w:cs="Times New Roman"/>
          <w:color w:val="000000" w:themeColor="text1"/>
          <w:sz w:val="28"/>
          <w:szCs w:val="28"/>
        </w:rPr>
        <w:t>c</w:t>
      </w:r>
      <w:r w:rsidRPr="00F90737">
        <w:rPr>
          <w:rFonts w:ascii="Times New Roman" w:eastAsia="Calibri" w:hAnsi="Times New Roman" w:cs="Times New Roman"/>
          <w:color w:val="000000" w:themeColor="text1"/>
          <w:sz w:val="28"/>
          <w:szCs w:val="28"/>
        </w:rPr>
        <w:t xml:space="preserve">hính trị chuẩn 1: </w:t>
      </w:r>
      <w:r w:rsidR="009C58EB" w:rsidRPr="00F90737">
        <w:rPr>
          <w:rFonts w:ascii="Times New Roman" w:eastAsia="Calibri" w:hAnsi="Times New Roman" w:cs="Times New Roman"/>
          <w:color w:val="000000" w:themeColor="text1"/>
          <w:sz w:val="28"/>
          <w:szCs w:val="28"/>
        </w:rPr>
        <w:t>H</w:t>
      </w:r>
      <w:r w:rsidRPr="00F90737">
        <w:rPr>
          <w:rFonts w:ascii="Times New Roman" w:eastAsia="Calibri" w:hAnsi="Times New Roman" w:cs="Times New Roman"/>
          <w:color w:val="000000" w:themeColor="text1"/>
          <w:sz w:val="28"/>
          <w:szCs w:val="28"/>
        </w:rPr>
        <w:t>iệ</w:t>
      </w:r>
      <w:r w:rsidR="007E5366" w:rsidRPr="00F90737">
        <w:rPr>
          <w:rFonts w:ascii="Times New Roman" w:eastAsia="Calibri" w:hAnsi="Times New Roman" w:cs="Times New Roman"/>
          <w:color w:val="000000" w:themeColor="text1"/>
          <w:sz w:val="28"/>
          <w:szCs w:val="28"/>
        </w:rPr>
        <w:t>n nay, có</w:t>
      </w:r>
      <w:r w:rsidRPr="00F90737">
        <w:rPr>
          <w:rFonts w:ascii="Times New Roman" w:eastAsia="Calibri" w:hAnsi="Times New Roman" w:cs="Times New Roman"/>
          <w:color w:val="000000" w:themeColor="text1"/>
          <w:sz w:val="28"/>
          <w:szCs w:val="28"/>
        </w:rPr>
        <w:t xml:space="preserve"> 0</w:t>
      </w:r>
      <w:r w:rsidRPr="00F90737">
        <w:rPr>
          <w:rFonts w:ascii="Times New Roman" w:eastAsia="Calibri" w:hAnsi="Times New Roman" w:cs="Times New Roman"/>
          <w:color w:val="000000" w:themeColor="text1"/>
          <w:sz w:val="28"/>
          <w:szCs w:val="28"/>
          <w:lang w:val="en-US"/>
        </w:rPr>
        <w:t>4</w:t>
      </w:r>
      <w:r w:rsidRPr="00F90737">
        <w:rPr>
          <w:rFonts w:ascii="Times New Roman" w:eastAsia="Calibri" w:hAnsi="Times New Roman" w:cs="Times New Roman"/>
          <w:color w:val="000000" w:themeColor="text1"/>
          <w:sz w:val="28"/>
          <w:szCs w:val="28"/>
        </w:rPr>
        <w:t>/0</w:t>
      </w:r>
      <w:r w:rsidRPr="00F90737">
        <w:rPr>
          <w:rFonts w:ascii="Times New Roman" w:eastAsia="Calibri" w:hAnsi="Times New Roman" w:cs="Times New Roman"/>
          <w:color w:val="000000" w:themeColor="text1"/>
          <w:sz w:val="28"/>
          <w:szCs w:val="28"/>
          <w:lang w:val="en-US"/>
        </w:rPr>
        <w:t>4</w:t>
      </w:r>
      <w:r w:rsidRPr="00F90737">
        <w:rPr>
          <w:rFonts w:ascii="Times New Roman" w:eastAsia="Calibri" w:hAnsi="Times New Roman" w:cs="Times New Roman"/>
          <w:color w:val="000000" w:themeColor="text1"/>
          <w:sz w:val="28"/>
          <w:szCs w:val="28"/>
        </w:rPr>
        <w:t xml:space="preserve"> đồng chí </w:t>
      </w:r>
      <w:proofErr w:type="spellStart"/>
      <w:r w:rsidRPr="00F90737">
        <w:rPr>
          <w:rFonts w:ascii="Times New Roman" w:eastAsia="Calibri" w:hAnsi="Times New Roman" w:cs="Times New Roman"/>
          <w:color w:val="000000" w:themeColor="text1"/>
          <w:sz w:val="28"/>
          <w:szCs w:val="28"/>
          <w:lang w:val="en-US"/>
        </w:rPr>
        <w:t>đều</w:t>
      </w:r>
      <w:proofErr w:type="spellEnd"/>
      <w:r w:rsidRPr="00F90737">
        <w:rPr>
          <w:rFonts w:ascii="Times New Roman" w:eastAsia="Calibri" w:hAnsi="Times New Roman" w:cs="Times New Roman"/>
          <w:color w:val="000000" w:themeColor="text1"/>
          <w:sz w:val="28"/>
          <w:szCs w:val="28"/>
          <w:lang w:val="en-US"/>
        </w:rPr>
        <w:t xml:space="preserve"> </w:t>
      </w:r>
      <w:r w:rsidRPr="00F90737">
        <w:rPr>
          <w:rFonts w:ascii="Times New Roman" w:eastAsia="Calibri" w:hAnsi="Times New Roman" w:cs="Times New Roman"/>
          <w:color w:val="000000" w:themeColor="text1"/>
          <w:sz w:val="28"/>
          <w:szCs w:val="28"/>
        </w:rPr>
        <w:t>giữ ngạch giảng viên chính và tương đương</w:t>
      </w:r>
      <w:r w:rsidR="004434D5" w:rsidRPr="00F90737">
        <w:rPr>
          <w:rFonts w:ascii="Times New Roman" w:eastAsia="Calibri" w:hAnsi="Times New Roman" w:cs="Times New Roman"/>
          <w:color w:val="000000" w:themeColor="text1"/>
          <w:sz w:val="28"/>
          <w:szCs w:val="28"/>
        </w:rPr>
        <w:t>.</w:t>
      </w:r>
    </w:p>
    <w:p w14:paraId="25D51C7D" w14:textId="77777777" w:rsidR="00183B9E" w:rsidRPr="00F90737" w:rsidRDefault="00183B9E" w:rsidP="009C7C90">
      <w:pPr>
        <w:spacing w:before="40" w:after="40" w:line="269" w:lineRule="auto"/>
        <w:ind w:firstLine="567"/>
        <w:jc w:val="both"/>
        <w:rPr>
          <w:rFonts w:ascii="Times New Roman" w:eastAsia="Calibri" w:hAnsi="Times New Roman" w:cs="Times New Roman"/>
          <w:b/>
          <w:i/>
          <w:color w:val="000000" w:themeColor="text1"/>
          <w:sz w:val="28"/>
          <w:szCs w:val="28"/>
        </w:rPr>
      </w:pPr>
      <w:r w:rsidRPr="00F90737">
        <w:rPr>
          <w:rFonts w:ascii="Times New Roman" w:eastAsia="Calibri" w:hAnsi="Times New Roman" w:cs="Times New Roman"/>
          <w:b/>
          <w:i/>
          <w:color w:val="000000" w:themeColor="text1"/>
          <w:sz w:val="28"/>
          <w:szCs w:val="28"/>
          <w:lang w:val="en-US"/>
        </w:rPr>
        <w:t>2.4.</w:t>
      </w:r>
      <w:r w:rsidRPr="00F90737">
        <w:rPr>
          <w:rFonts w:ascii="Times New Roman" w:eastAsia="Calibri" w:hAnsi="Times New Roman" w:cs="Times New Roman"/>
          <w:b/>
          <w:i/>
          <w:color w:val="000000" w:themeColor="text1"/>
          <w:sz w:val="28"/>
          <w:szCs w:val="28"/>
        </w:rPr>
        <w:t xml:space="preserve"> Đội ngũ giảng viên (không giữ chức vụ quản lý)</w:t>
      </w:r>
    </w:p>
    <w:p w14:paraId="7BB2B063" w14:textId="77777777" w:rsidR="007E58C3" w:rsidRPr="00F90737" w:rsidRDefault="00183B9E" w:rsidP="009C7C90">
      <w:pPr>
        <w:pStyle w:val="ListParagraph"/>
        <w:spacing w:before="40" w:after="40" w:line="269" w:lineRule="auto"/>
        <w:ind w:left="0" w:firstLine="567"/>
        <w:jc w:val="both"/>
        <w:rPr>
          <w:rFonts w:ascii="Times New Roman" w:eastAsia="Calibri" w:hAnsi="Times New Roman" w:cs="Times New Roman"/>
          <w:color w:val="000000" w:themeColor="text1"/>
          <w:sz w:val="28"/>
          <w:szCs w:val="28"/>
          <w:lang w:val="en-US"/>
        </w:rPr>
      </w:pPr>
      <w:proofErr w:type="spellStart"/>
      <w:r w:rsidRPr="00F90737">
        <w:rPr>
          <w:rFonts w:ascii="Times New Roman" w:eastAsia="Calibri" w:hAnsi="Times New Roman" w:cs="Times New Roman"/>
          <w:color w:val="000000" w:themeColor="text1"/>
          <w:sz w:val="28"/>
          <w:szCs w:val="28"/>
          <w:lang w:val="en-US"/>
        </w:rPr>
        <w:t>Trường</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có</w:t>
      </w:r>
      <w:proofErr w:type="spellEnd"/>
      <w:r w:rsidRPr="00F90737">
        <w:rPr>
          <w:rFonts w:ascii="Times New Roman" w:eastAsia="Calibri" w:hAnsi="Times New Roman" w:cs="Times New Roman"/>
          <w:color w:val="000000" w:themeColor="text1"/>
          <w:sz w:val="28"/>
          <w:szCs w:val="28"/>
          <w:lang w:val="en-US"/>
        </w:rPr>
        <w:t xml:space="preserve"> 1</w:t>
      </w:r>
      <w:r w:rsidR="00270ECF" w:rsidRPr="00F90737">
        <w:rPr>
          <w:rFonts w:ascii="Times New Roman" w:eastAsia="Calibri" w:hAnsi="Times New Roman" w:cs="Times New Roman"/>
          <w:color w:val="000000" w:themeColor="text1"/>
          <w:sz w:val="28"/>
          <w:szCs w:val="28"/>
          <w:lang w:val="en-US"/>
        </w:rPr>
        <w:t>7</w:t>
      </w:r>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giảng</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viên</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không</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giữ</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chức</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vụ</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lãnh</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đạo</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quản</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lý</w:t>
      </w:r>
      <w:proofErr w:type="spellEnd"/>
      <w:r w:rsidRPr="00F90737">
        <w:rPr>
          <w:rFonts w:ascii="Times New Roman" w:eastAsia="Calibri" w:hAnsi="Times New Roman" w:cs="Times New Roman"/>
          <w:color w:val="000000" w:themeColor="text1"/>
          <w:sz w:val="28"/>
          <w:szCs w:val="28"/>
        </w:rPr>
        <w:t>,</w:t>
      </w:r>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trong</w:t>
      </w:r>
      <w:proofErr w:type="spellEnd"/>
      <w:r w:rsidRPr="00F90737">
        <w:rPr>
          <w:rFonts w:ascii="Times New Roman" w:eastAsia="Calibri" w:hAnsi="Times New Roman" w:cs="Times New Roman"/>
          <w:color w:val="000000" w:themeColor="text1"/>
          <w:sz w:val="28"/>
          <w:szCs w:val="28"/>
          <w:lang w:val="en-US"/>
        </w:rPr>
        <w:t xml:space="preserve"> </w:t>
      </w:r>
      <w:proofErr w:type="spellStart"/>
      <w:proofErr w:type="gramStart"/>
      <w:r w:rsidRPr="00F90737">
        <w:rPr>
          <w:rFonts w:ascii="Times New Roman" w:eastAsia="Calibri" w:hAnsi="Times New Roman" w:cs="Times New Roman"/>
          <w:color w:val="000000" w:themeColor="text1"/>
          <w:sz w:val="28"/>
          <w:szCs w:val="28"/>
          <w:lang w:val="en-US"/>
        </w:rPr>
        <w:t>đó</w:t>
      </w:r>
      <w:r w:rsidR="00727C15" w:rsidRPr="00F90737">
        <w:rPr>
          <w:rFonts w:ascii="Times New Roman" w:eastAsia="Calibri" w:hAnsi="Times New Roman" w:cs="Times New Roman"/>
          <w:color w:val="000000" w:themeColor="text1"/>
          <w:sz w:val="28"/>
          <w:szCs w:val="28"/>
          <w:lang w:val="en-US"/>
        </w:rPr>
        <w:t>:T</w:t>
      </w:r>
      <w:r w:rsidRPr="00F90737">
        <w:rPr>
          <w:rFonts w:ascii="Times New Roman" w:eastAsia="Calibri" w:hAnsi="Times New Roman" w:cs="Times New Roman"/>
          <w:color w:val="000000" w:themeColor="text1"/>
          <w:sz w:val="28"/>
          <w:szCs w:val="28"/>
          <w:lang w:val="en-US"/>
        </w:rPr>
        <w:t>rình</w:t>
      </w:r>
      <w:proofErr w:type="spellEnd"/>
      <w:proofErr w:type="gram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độ</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chuyên</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môn</w:t>
      </w:r>
      <w:proofErr w:type="spellEnd"/>
      <w:r w:rsidR="007E58C3" w:rsidRPr="00F90737">
        <w:rPr>
          <w:rFonts w:ascii="Times New Roman" w:eastAsia="Calibri" w:hAnsi="Times New Roman" w:cs="Times New Roman"/>
          <w:color w:val="000000" w:themeColor="text1"/>
          <w:sz w:val="28"/>
          <w:szCs w:val="28"/>
          <w:lang w:val="en-US"/>
        </w:rPr>
        <w:t xml:space="preserve">: </w:t>
      </w:r>
      <w:proofErr w:type="spellStart"/>
      <w:r w:rsidR="007E58C3" w:rsidRPr="00F90737">
        <w:rPr>
          <w:rFonts w:ascii="Times New Roman" w:eastAsia="Calibri" w:hAnsi="Times New Roman" w:cs="Times New Roman"/>
          <w:color w:val="000000" w:themeColor="text1"/>
          <w:sz w:val="28"/>
          <w:szCs w:val="28"/>
          <w:lang w:val="en-US"/>
        </w:rPr>
        <w:t>T</w:t>
      </w:r>
      <w:r w:rsidRPr="00F90737">
        <w:rPr>
          <w:rFonts w:ascii="Times New Roman" w:eastAsia="Calibri" w:hAnsi="Times New Roman" w:cs="Times New Roman"/>
          <w:color w:val="000000" w:themeColor="text1"/>
          <w:sz w:val="28"/>
          <w:szCs w:val="28"/>
          <w:lang w:val="en-US"/>
        </w:rPr>
        <w:t>hạ</w:t>
      </w:r>
      <w:r w:rsidR="007A10B7" w:rsidRPr="00F90737">
        <w:rPr>
          <w:rFonts w:ascii="Times New Roman" w:eastAsia="Calibri" w:hAnsi="Times New Roman" w:cs="Times New Roman"/>
          <w:color w:val="000000" w:themeColor="text1"/>
          <w:sz w:val="28"/>
          <w:szCs w:val="28"/>
          <w:lang w:val="en-US"/>
        </w:rPr>
        <w:t>c</w:t>
      </w:r>
      <w:proofErr w:type="spellEnd"/>
      <w:r w:rsidR="007A10B7" w:rsidRPr="00F90737">
        <w:rPr>
          <w:rFonts w:ascii="Times New Roman" w:eastAsia="Calibri" w:hAnsi="Times New Roman" w:cs="Times New Roman"/>
          <w:color w:val="000000" w:themeColor="text1"/>
          <w:sz w:val="28"/>
          <w:szCs w:val="28"/>
          <w:lang w:val="en-US"/>
        </w:rPr>
        <w:t xml:space="preserve"> </w:t>
      </w:r>
      <w:proofErr w:type="spellStart"/>
      <w:r w:rsidR="007A10B7" w:rsidRPr="00F90737">
        <w:rPr>
          <w:rFonts w:ascii="Times New Roman" w:eastAsia="Calibri" w:hAnsi="Times New Roman" w:cs="Times New Roman"/>
          <w:color w:val="000000" w:themeColor="text1"/>
          <w:sz w:val="28"/>
          <w:szCs w:val="28"/>
          <w:lang w:val="en-US"/>
        </w:rPr>
        <w:t>sĩ</w:t>
      </w:r>
      <w:proofErr w:type="spellEnd"/>
      <w:r w:rsidRPr="00F90737">
        <w:rPr>
          <w:rFonts w:ascii="Times New Roman" w:eastAsia="Calibri" w:hAnsi="Times New Roman" w:cs="Times New Roman"/>
          <w:color w:val="000000" w:themeColor="text1"/>
          <w:sz w:val="28"/>
          <w:szCs w:val="28"/>
          <w:lang w:val="en-US"/>
        </w:rPr>
        <w:t xml:space="preserve"> 1</w:t>
      </w:r>
      <w:r w:rsidR="00270ECF" w:rsidRPr="00F90737">
        <w:rPr>
          <w:rFonts w:ascii="Times New Roman" w:eastAsia="Calibri" w:hAnsi="Times New Roman" w:cs="Times New Roman"/>
          <w:color w:val="000000" w:themeColor="text1"/>
          <w:sz w:val="28"/>
          <w:szCs w:val="28"/>
          <w:lang w:val="en-US"/>
        </w:rPr>
        <w:t>7</w:t>
      </w:r>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đồng</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chí</w:t>
      </w:r>
      <w:proofErr w:type="spellEnd"/>
      <w:r w:rsidRPr="00F90737">
        <w:rPr>
          <w:rFonts w:ascii="Times New Roman" w:eastAsia="Calibri" w:hAnsi="Times New Roman" w:cs="Times New Roman"/>
          <w:color w:val="000000" w:themeColor="text1"/>
          <w:sz w:val="28"/>
          <w:szCs w:val="28"/>
          <w:lang w:val="en-US"/>
        </w:rPr>
        <w:t xml:space="preserve"> (01</w:t>
      </w:r>
      <w:r w:rsidR="009615CC" w:rsidRPr="00F90737">
        <w:rPr>
          <w:rFonts w:ascii="Times New Roman" w:eastAsia="Calibri" w:hAnsi="Times New Roman" w:cs="Times New Roman"/>
          <w:color w:val="000000" w:themeColor="text1"/>
          <w:sz w:val="28"/>
          <w:szCs w:val="28"/>
          <w:lang w:val="en-US"/>
        </w:rPr>
        <w:t xml:space="preserve"> </w:t>
      </w:r>
      <w:proofErr w:type="spellStart"/>
      <w:r w:rsidR="009615CC" w:rsidRPr="00F90737">
        <w:rPr>
          <w:rFonts w:ascii="Times New Roman" w:eastAsia="Calibri" w:hAnsi="Times New Roman" w:cs="Times New Roman"/>
          <w:color w:val="000000" w:themeColor="text1"/>
          <w:sz w:val="28"/>
          <w:szCs w:val="28"/>
          <w:lang w:val="en-US"/>
        </w:rPr>
        <w:t>đồng</w:t>
      </w:r>
      <w:proofErr w:type="spellEnd"/>
      <w:r w:rsidR="009615CC" w:rsidRPr="00F90737">
        <w:rPr>
          <w:rFonts w:ascii="Times New Roman" w:eastAsia="Calibri" w:hAnsi="Times New Roman" w:cs="Times New Roman"/>
          <w:color w:val="000000" w:themeColor="text1"/>
          <w:sz w:val="28"/>
          <w:szCs w:val="28"/>
          <w:lang w:val="en-US"/>
        </w:rPr>
        <w:t xml:space="preserve"> </w:t>
      </w:r>
      <w:proofErr w:type="spellStart"/>
      <w:r w:rsidR="009615CC" w:rsidRPr="00F90737">
        <w:rPr>
          <w:rFonts w:ascii="Times New Roman" w:eastAsia="Calibri" w:hAnsi="Times New Roman" w:cs="Times New Roman"/>
          <w:color w:val="000000" w:themeColor="text1"/>
          <w:sz w:val="28"/>
          <w:szCs w:val="28"/>
          <w:lang w:val="en-US"/>
        </w:rPr>
        <w:t>chí</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đang</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nghiên</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cứu</w:t>
      </w:r>
      <w:proofErr w:type="spellEnd"/>
      <w:r w:rsidRPr="00F90737">
        <w:rPr>
          <w:rFonts w:ascii="Times New Roman" w:eastAsia="Calibri" w:hAnsi="Times New Roman" w:cs="Times New Roman"/>
          <w:color w:val="000000" w:themeColor="text1"/>
          <w:sz w:val="28"/>
          <w:szCs w:val="28"/>
          <w:lang w:val="en-US"/>
        </w:rPr>
        <w:t xml:space="preserve"> </w:t>
      </w:r>
      <w:proofErr w:type="spellStart"/>
      <w:r w:rsidRPr="00F90737">
        <w:rPr>
          <w:rFonts w:ascii="Times New Roman" w:eastAsia="Calibri" w:hAnsi="Times New Roman" w:cs="Times New Roman"/>
          <w:color w:val="000000" w:themeColor="text1"/>
          <w:sz w:val="28"/>
          <w:szCs w:val="28"/>
          <w:lang w:val="en-US"/>
        </w:rPr>
        <w:t>sinh</w:t>
      </w:r>
      <w:proofErr w:type="spellEnd"/>
      <w:r w:rsidRPr="00F90737">
        <w:rPr>
          <w:rFonts w:ascii="Times New Roman" w:eastAsia="Calibri" w:hAnsi="Times New Roman" w:cs="Times New Roman"/>
          <w:color w:val="000000" w:themeColor="text1"/>
          <w:sz w:val="28"/>
          <w:szCs w:val="28"/>
          <w:lang w:val="en-US"/>
        </w:rPr>
        <w:t>)</w:t>
      </w:r>
      <w:r w:rsidRPr="00F90737">
        <w:rPr>
          <w:rFonts w:ascii="Times New Roman" w:eastAsia="Calibri" w:hAnsi="Times New Roman" w:cs="Times New Roman"/>
          <w:color w:val="000000" w:themeColor="text1"/>
          <w:sz w:val="28"/>
          <w:szCs w:val="28"/>
        </w:rPr>
        <w:t xml:space="preserve">; </w:t>
      </w:r>
      <w:r w:rsidR="002C4B69" w:rsidRPr="00F90737">
        <w:rPr>
          <w:rFonts w:ascii="Times New Roman" w:eastAsia="Calibri" w:hAnsi="Times New Roman" w:cs="Times New Roman"/>
          <w:color w:val="000000" w:themeColor="text1"/>
          <w:sz w:val="28"/>
          <w:szCs w:val="28"/>
        </w:rPr>
        <w:t>t</w:t>
      </w:r>
      <w:proofErr w:type="spellStart"/>
      <w:r w:rsidR="00727C15" w:rsidRPr="00F90737">
        <w:rPr>
          <w:rFonts w:ascii="Times New Roman" w:eastAsia="Calibri" w:hAnsi="Times New Roman" w:cs="Times New Roman"/>
          <w:color w:val="000000" w:themeColor="text1"/>
          <w:sz w:val="28"/>
          <w:szCs w:val="28"/>
          <w:lang w:val="en-US"/>
        </w:rPr>
        <w:t>rình</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độ</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lý</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luận</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chính</w:t>
      </w:r>
      <w:proofErr w:type="spellEnd"/>
      <w:r w:rsidR="00727C15" w:rsidRPr="00F90737">
        <w:rPr>
          <w:rFonts w:ascii="Times New Roman" w:eastAsia="Calibri" w:hAnsi="Times New Roman" w:cs="Times New Roman"/>
          <w:color w:val="000000" w:themeColor="text1"/>
          <w:sz w:val="28"/>
          <w:szCs w:val="28"/>
          <w:lang w:val="en-US"/>
        </w:rPr>
        <w:t xml:space="preserve"> </w:t>
      </w:r>
      <w:proofErr w:type="spellStart"/>
      <w:r w:rsidR="00727C15" w:rsidRPr="00F90737">
        <w:rPr>
          <w:rFonts w:ascii="Times New Roman" w:eastAsia="Calibri" w:hAnsi="Times New Roman" w:cs="Times New Roman"/>
          <w:color w:val="000000" w:themeColor="text1"/>
          <w:sz w:val="28"/>
          <w:szCs w:val="28"/>
          <w:lang w:val="en-US"/>
        </w:rPr>
        <w:t>trị</w:t>
      </w:r>
      <w:proofErr w:type="spellEnd"/>
      <w:r w:rsidR="007E58C3" w:rsidRPr="00F90737">
        <w:rPr>
          <w:rFonts w:ascii="Times New Roman" w:eastAsia="Calibri" w:hAnsi="Times New Roman" w:cs="Times New Roman"/>
          <w:color w:val="000000" w:themeColor="text1"/>
          <w:sz w:val="28"/>
          <w:szCs w:val="28"/>
          <w:lang w:val="en-US"/>
        </w:rPr>
        <w:t xml:space="preserve">: Cao </w:t>
      </w:r>
      <w:proofErr w:type="spellStart"/>
      <w:r w:rsidR="007E58C3" w:rsidRPr="00F90737">
        <w:rPr>
          <w:rFonts w:ascii="Times New Roman" w:eastAsia="Calibri" w:hAnsi="Times New Roman" w:cs="Times New Roman"/>
          <w:color w:val="000000" w:themeColor="text1"/>
          <w:sz w:val="28"/>
          <w:szCs w:val="28"/>
          <w:lang w:val="en-US"/>
        </w:rPr>
        <w:t>cấp</w:t>
      </w:r>
      <w:proofErr w:type="spellEnd"/>
      <w:r w:rsidR="007E58C3" w:rsidRPr="00F90737">
        <w:rPr>
          <w:rFonts w:ascii="Times New Roman" w:eastAsia="Calibri" w:hAnsi="Times New Roman" w:cs="Times New Roman"/>
          <w:color w:val="000000" w:themeColor="text1"/>
          <w:sz w:val="28"/>
          <w:szCs w:val="28"/>
          <w:lang w:val="en-US"/>
        </w:rPr>
        <w:t xml:space="preserve"> </w:t>
      </w:r>
      <w:proofErr w:type="spellStart"/>
      <w:r w:rsidR="007E58C3" w:rsidRPr="00F90737">
        <w:rPr>
          <w:rFonts w:ascii="Times New Roman" w:eastAsia="Calibri" w:hAnsi="Times New Roman" w:cs="Times New Roman"/>
          <w:color w:val="000000" w:themeColor="text1"/>
          <w:sz w:val="28"/>
          <w:szCs w:val="28"/>
          <w:lang w:val="en-US"/>
        </w:rPr>
        <w:t>lý</w:t>
      </w:r>
      <w:proofErr w:type="spellEnd"/>
      <w:r w:rsidR="007E58C3" w:rsidRPr="00F90737">
        <w:rPr>
          <w:rFonts w:ascii="Times New Roman" w:eastAsia="Calibri" w:hAnsi="Times New Roman" w:cs="Times New Roman"/>
          <w:color w:val="000000" w:themeColor="text1"/>
          <w:sz w:val="28"/>
          <w:szCs w:val="28"/>
          <w:lang w:val="en-US"/>
        </w:rPr>
        <w:t xml:space="preserve"> </w:t>
      </w:r>
      <w:proofErr w:type="spellStart"/>
      <w:r w:rsidR="007E58C3" w:rsidRPr="00F90737">
        <w:rPr>
          <w:rFonts w:ascii="Times New Roman" w:eastAsia="Calibri" w:hAnsi="Times New Roman" w:cs="Times New Roman"/>
          <w:color w:val="000000" w:themeColor="text1"/>
          <w:sz w:val="28"/>
          <w:szCs w:val="28"/>
          <w:lang w:val="en-US"/>
        </w:rPr>
        <w:t>luận</w:t>
      </w:r>
      <w:proofErr w:type="spellEnd"/>
      <w:r w:rsidR="007E58C3" w:rsidRPr="00F90737">
        <w:rPr>
          <w:rFonts w:ascii="Times New Roman" w:eastAsia="Calibri" w:hAnsi="Times New Roman" w:cs="Times New Roman"/>
          <w:color w:val="000000" w:themeColor="text1"/>
          <w:sz w:val="28"/>
          <w:szCs w:val="28"/>
          <w:lang w:val="en-US"/>
        </w:rPr>
        <w:t xml:space="preserve"> </w:t>
      </w:r>
      <w:proofErr w:type="spellStart"/>
      <w:r w:rsidR="007E58C3" w:rsidRPr="00F90737">
        <w:rPr>
          <w:rFonts w:ascii="Times New Roman" w:eastAsia="Calibri" w:hAnsi="Times New Roman" w:cs="Times New Roman"/>
          <w:color w:val="000000" w:themeColor="text1"/>
          <w:sz w:val="28"/>
          <w:szCs w:val="28"/>
          <w:lang w:val="en-US"/>
        </w:rPr>
        <w:t>chính</w:t>
      </w:r>
      <w:proofErr w:type="spellEnd"/>
      <w:r w:rsidR="007E58C3" w:rsidRPr="00F90737">
        <w:rPr>
          <w:rFonts w:ascii="Times New Roman" w:eastAsia="Calibri" w:hAnsi="Times New Roman" w:cs="Times New Roman"/>
          <w:color w:val="000000" w:themeColor="text1"/>
          <w:sz w:val="28"/>
          <w:szCs w:val="28"/>
          <w:lang w:val="en-US"/>
        </w:rPr>
        <w:t xml:space="preserve"> </w:t>
      </w:r>
      <w:proofErr w:type="spellStart"/>
      <w:r w:rsidR="007E58C3" w:rsidRPr="00F90737">
        <w:rPr>
          <w:rFonts w:ascii="Times New Roman" w:eastAsia="Calibri" w:hAnsi="Times New Roman" w:cs="Times New Roman"/>
          <w:color w:val="000000" w:themeColor="text1"/>
          <w:sz w:val="28"/>
          <w:szCs w:val="28"/>
          <w:lang w:val="en-US"/>
        </w:rPr>
        <w:t>trị</w:t>
      </w:r>
      <w:proofErr w:type="spellEnd"/>
      <w:r w:rsidR="007E58C3" w:rsidRPr="00F90737">
        <w:rPr>
          <w:rFonts w:ascii="Times New Roman" w:eastAsia="Calibri" w:hAnsi="Times New Roman" w:cs="Times New Roman"/>
          <w:color w:val="000000" w:themeColor="text1"/>
          <w:sz w:val="28"/>
          <w:szCs w:val="28"/>
          <w:lang w:val="en-US"/>
        </w:rPr>
        <w:t xml:space="preserve"> </w:t>
      </w:r>
      <w:r w:rsidRPr="00F90737">
        <w:rPr>
          <w:rFonts w:ascii="Times New Roman" w:eastAsia="Calibri" w:hAnsi="Times New Roman" w:cs="Times New Roman"/>
          <w:color w:val="000000" w:themeColor="text1"/>
          <w:sz w:val="28"/>
          <w:szCs w:val="28"/>
          <w:lang w:val="en-US"/>
        </w:rPr>
        <w:t>1</w:t>
      </w:r>
      <w:r w:rsidR="00270ECF" w:rsidRPr="00F90737">
        <w:rPr>
          <w:rFonts w:ascii="Times New Roman" w:eastAsia="Calibri" w:hAnsi="Times New Roman" w:cs="Times New Roman"/>
          <w:color w:val="000000" w:themeColor="text1"/>
          <w:sz w:val="28"/>
          <w:szCs w:val="28"/>
          <w:lang w:val="en-US"/>
        </w:rPr>
        <w:t>3</w:t>
      </w:r>
      <w:r w:rsidRPr="00F90737">
        <w:rPr>
          <w:rFonts w:ascii="Times New Roman" w:eastAsia="Calibri" w:hAnsi="Times New Roman" w:cs="Times New Roman"/>
          <w:color w:val="000000" w:themeColor="text1"/>
          <w:sz w:val="28"/>
          <w:szCs w:val="28"/>
          <w:lang w:val="en-US"/>
        </w:rPr>
        <w:t>/1</w:t>
      </w:r>
      <w:r w:rsidR="00270ECF" w:rsidRPr="00F90737">
        <w:rPr>
          <w:rFonts w:ascii="Times New Roman" w:eastAsia="Calibri" w:hAnsi="Times New Roman" w:cs="Times New Roman"/>
          <w:color w:val="000000" w:themeColor="text1"/>
          <w:sz w:val="28"/>
          <w:szCs w:val="28"/>
          <w:lang w:val="en-US"/>
        </w:rPr>
        <w:t>7</w:t>
      </w:r>
      <w:r w:rsidR="007E58C3" w:rsidRPr="00F90737">
        <w:rPr>
          <w:rFonts w:ascii="Times New Roman" w:eastAsia="Calibri" w:hAnsi="Times New Roman" w:cs="Times New Roman"/>
          <w:color w:val="000000" w:themeColor="text1"/>
          <w:sz w:val="28"/>
          <w:szCs w:val="28"/>
          <w:lang w:val="en-US"/>
        </w:rPr>
        <w:t xml:space="preserve">đồng </w:t>
      </w:r>
      <w:proofErr w:type="spellStart"/>
      <w:r w:rsidR="007E58C3" w:rsidRPr="00F90737">
        <w:rPr>
          <w:rFonts w:ascii="Times New Roman" w:eastAsia="Calibri" w:hAnsi="Times New Roman" w:cs="Times New Roman"/>
          <w:color w:val="000000" w:themeColor="text1"/>
          <w:sz w:val="28"/>
          <w:szCs w:val="28"/>
          <w:lang w:val="en-US"/>
        </w:rPr>
        <w:t>chí</w:t>
      </w:r>
      <w:proofErr w:type="spellEnd"/>
      <w:r w:rsidR="007E58C3" w:rsidRPr="00F90737">
        <w:rPr>
          <w:rFonts w:ascii="Times New Roman" w:eastAsia="Calibri" w:hAnsi="Times New Roman" w:cs="Times New Roman"/>
          <w:color w:val="000000" w:themeColor="text1"/>
          <w:sz w:val="28"/>
          <w:szCs w:val="28"/>
          <w:lang w:val="en-US"/>
        </w:rPr>
        <w:t xml:space="preserve">, </w:t>
      </w:r>
      <w:proofErr w:type="spellStart"/>
      <w:r w:rsidR="007E58C3" w:rsidRPr="00F90737">
        <w:rPr>
          <w:rFonts w:ascii="Times New Roman" w:eastAsia="Calibri" w:hAnsi="Times New Roman" w:cs="Times New Roman"/>
          <w:color w:val="000000" w:themeColor="text1"/>
          <w:sz w:val="28"/>
          <w:szCs w:val="28"/>
          <w:lang w:val="en-US"/>
        </w:rPr>
        <w:t>chiếm</w:t>
      </w:r>
      <w:proofErr w:type="spellEnd"/>
      <w:r w:rsidR="007E58C3" w:rsidRPr="00F90737">
        <w:rPr>
          <w:rFonts w:ascii="Times New Roman" w:eastAsia="Calibri" w:hAnsi="Times New Roman" w:cs="Times New Roman"/>
          <w:color w:val="000000" w:themeColor="text1"/>
          <w:sz w:val="28"/>
          <w:szCs w:val="28"/>
          <w:lang w:val="en-US"/>
        </w:rPr>
        <w:t xml:space="preserve"> </w:t>
      </w:r>
      <w:r w:rsidR="00270ECF" w:rsidRPr="00F90737">
        <w:rPr>
          <w:rFonts w:ascii="Times New Roman" w:eastAsia="Calibri" w:hAnsi="Times New Roman" w:cs="Times New Roman"/>
          <w:color w:val="000000" w:themeColor="text1"/>
          <w:sz w:val="28"/>
          <w:szCs w:val="28"/>
          <w:lang w:val="en-US"/>
        </w:rPr>
        <w:t>76,47</w:t>
      </w:r>
      <w:r w:rsidR="007E58C3" w:rsidRPr="00F90737">
        <w:rPr>
          <w:rFonts w:ascii="Times New Roman" w:eastAsia="Calibri" w:hAnsi="Times New Roman" w:cs="Times New Roman"/>
          <w:color w:val="000000" w:themeColor="text1"/>
          <w:sz w:val="28"/>
          <w:szCs w:val="28"/>
          <w:lang w:val="en-US"/>
        </w:rPr>
        <w:t>%</w:t>
      </w:r>
      <w:r w:rsidRPr="00F90737">
        <w:rPr>
          <w:rFonts w:ascii="Times New Roman" w:eastAsia="Calibri" w:hAnsi="Times New Roman" w:cs="Times New Roman"/>
          <w:color w:val="000000" w:themeColor="text1"/>
          <w:sz w:val="28"/>
          <w:szCs w:val="28"/>
        </w:rPr>
        <w:t xml:space="preserve">; </w:t>
      </w:r>
      <w:r w:rsidR="007E58C3" w:rsidRPr="00F90737">
        <w:rPr>
          <w:rFonts w:ascii="Times New Roman" w:eastAsia="Calibri" w:hAnsi="Times New Roman" w:cs="Times New Roman"/>
          <w:color w:val="000000" w:themeColor="text1"/>
          <w:sz w:val="28"/>
          <w:szCs w:val="28"/>
        </w:rPr>
        <w:t xml:space="preserve">Trung cấp </w:t>
      </w:r>
      <w:proofErr w:type="spellStart"/>
      <w:r w:rsidR="007E58C3" w:rsidRPr="00F90737">
        <w:rPr>
          <w:rFonts w:ascii="Times New Roman" w:eastAsia="Calibri" w:hAnsi="Times New Roman" w:cs="Times New Roman"/>
          <w:color w:val="000000" w:themeColor="text1"/>
          <w:sz w:val="28"/>
          <w:szCs w:val="28"/>
          <w:lang w:val="en-US"/>
        </w:rPr>
        <w:t>lý</w:t>
      </w:r>
      <w:proofErr w:type="spellEnd"/>
      <w:r w:rsidR="007E58C3" w:rsidRPr="00F90737">
        <w:rPr>
          <w:rFonts w:ascii="Times New Roman" w:eastAsia="Calibri" w:hAnsi="Times New Roman" w:cs="Times New Roman"/>
          <w:color w:val="000000" w:themeColor="text1"/>
          <w:sz w:val="28"/>
          <w:szCs w:val="28"/>
          <w:lang w:val="en-US"/>
        </w:rPr>
        <w:t xml:space="preserve"> </w:t>
      </w:r>
      <w:proofErr w:type="spellStart"/>
      <w:r w:rsidR="007E58C3" w:rsidRPr="00F90737">
        <w:rPr>
          <w:rFonts w:ascii="Times New Roman" w:eastAsia="Calibri" w:hAnsi="Times New Roman" w:cs="Times New Roman"/>
          <w:color w:val="000000" w:themeColor="text1"/>
          <w:sz w:val="28"/>
          <w:szCs w:val="28"/>
          <w:lang w:val="en-US"/>
        </w:rPr>
        <w:t>luận</w:t>
      </w:r>
      <w:proofErr w:type="spellEnd"/>
      <w:r w:rsidR="007E58C3" w:rsidRPr="00F90737">
        <w:rPr>
          <w:rFonts w:ascii="Times New Roman" w:eastAsia="Calibri" w:hAnsi="Times New Roman" w:cs="Times New Roman"/>
          <w:color w:val="000000" w:themeColor="text1"/>
          <w:sz w:val="28"/>
          <w:szCs w:val="28"/>
          <w:lang w:val="en-US"/>
        </w:rPr>
        <w:t xml:space="preserve"> </w:t>
      </w:r>
      <w:proofErr w:type="spellStart"/>
      <w:r w:rsidR="007E58C3" w:rsidRPr="00F90737">
        <w:rPr>
          <w:rFonts w:ascii="Times New Roman" w:eastAsia="Calibri" w:hAnsi="Times New Roman" w:cs="Times New Roman"/>
          <w:color w:val="000000" w:themeColor="text1"/>
          <w:sz w:val="28"/>
          <w:szCs w:val="28"/>
          <w:lang w:val="en-US"/>
        </w:rPr>
        <w:t>chính</w:t>
      </w:r>
      <w:proofErr w:type="spellEnd"/>
      <w:r w:rsidR="007E58C3" w:rsidRPr="00F90737">
        <w:rPr>
          <w:rFonts w:ascii="Times New Roman" w:eastAsia="Calibri" w:hAnsi="Times New Roman" w:cs="Times New Roman"/>
          <w:color w:val="000000" w:themeColor="text1"/>
          <w:sz w:val="28"/>
          <w:szCs w:val="28"/>
          <w:lang w:val="en-US"/>
        </w:rPr>
        <w:t xml:space="preserve"> </w:t>
      </w:r>
      <w:proofErr w:type="spellStart"/>
      <w:r w:rsidR="007E58C3" w:rsidRPr="00F90737">
        <w:rPr>
          <w:rFonts w:ascii="Times New Roman" w:eastAsia="Calibri" w:hAnsi="Times New Roman" w:cs="Times New Roman"/>
          <w:color w:val="000000" w:themeColor="text1"/>
          <w:sz w:val="28"/>
          <w:szCs w:val="28"/>
          <w:lang w:val="en-US"/>
        </w:rPr>
        <w:t>trị-hành</w:t>
      </w:r>
      <w:proofErr w:type="spellEnd"/>
      <w:r w:rsidR="007E58C3" w:rsidRPr="00F90737">
        <w:rPr>
          <w:rFonts w:ascii="Times New Roman" w:eastAsia="Calibri" w:hAnsi="Times New Roman" w:cs="Times New Roman"/>
          <w:color w:val="000000" w:themeColor="text1"/>
          <w:sz w:val="28"/>
          <w:szCs w:val="28"/>
          <w:lang w:val="en-US"/>
        </w:rPr>
        <w:t xml:space="preserve"> </w:t>
      </w:r>
      <w:proofErr w:type="spellStart"/>
      <w:r w:rsidR="007E58C3" w:rsidRPr="00F90737">
        <w:rPr>
          <w:rFonts w:ascii="Times New Roman" w:eastAsia="Calibri" w:hAnsi="Times New Roman" w:cs="Times New Roman"/>
          <w:color w:val="000000" w:themeColor="text1"/>
          <w:sz w:val="28"/>
          <w:szCs w:val="28"/>
          <w:lang w:val="en-US"/>
        </w:rPr>
        <w:t>chính</w:t>
      </w:r>
      <w:proofErr w:type="spellEnd"/>
      <w:r w:rsidR="007E58C3" w:rsidRPr="00F90737">
        <w:rPr>
          <w:rFonts w:ascii="Times New Roman" w:eastAsia="Calibri" w:hAnsi="Times New Roman" w:cs="Times New Roman"/>
          <w:color w:val="000000" w:themeColor="text1"/>
          <w:sz w:val="28"/>
          <w:szCs w:val="28"/>
          <w:lang w:val="en-US"/>
        </w:rPr>
        <w:t xml:space="preserve"> </w:t>
      </w:r>
      <w:r w:rsidRPr="00F90737">
        <w:rPr>
          <w:rFonts w:ascii="Times New Roman" w:eastAsia="Calibri" w:hAnsi="Times New Roman" w:cs="Times New Roman"/>
          <w:color w:val="000000" w:themeColor="text1"/>
          <w:sz w:val="28"/>
          <w:szCs w:val="28"/>
          <w:lang w:val="en-US"/>
        </w:rPr>
        <w:t>04/1</w:t>
      </w:r>
      <w:r w:rsidR="00270ECF" w:rsidRPr="00F90737">
        <w:rPr>
          <w:rFonts w:ascii="Times New Roman" w:eastAsia="Calibri" w:hAnsi="Times New Roman" w:cs="Times New Roman"/>
          <w:color w:val="000000" w:themeColor="text1"/>
          <w:sz w:val="28"/>
          <w:szCs w:val="28"/>
          <w:lang w:val="en-US"/>
        </w:rPr>
        <w:t>7</w:t>
      </w:r>
      <w:r w:rsidR="007E58C3" w:rsidRPr="00F90737">
        <w:rPr>
          <w:rFonts w:ascii="Times New Roman" w:eastAsia="Calibri" w:hAnsi="Times New Roman" w:cs="Times New Roman"/>
          <w:color w:val="000000" w:themeColor="text1"/>
          <w:sz w:val="28"/>
          <w:szCs w:val="28"/>
          <w:lang w:val="en-US"/>
        </w:rPr>
        <w:t xml:space="preserve">đồng </w:t>
      </w:r>
      <w:proofErr w:type="spellStart"/>
      <w:r w:rsidR="007E58C3" w:rsidRPr="00F90737">
        <w:rPr>
          <w:rFonts w:ascii="Times New Roman" w:eastAsia="Calibri" w:hAnsi="Times New Roman" w:cs="Times New Roman"/>
          <w:color w:val="000000" w:themeColor="text1"/>
          <w:sz w:val="28"/>
          <w:szCs w:val="28"/>
          <w:lang w:val="en-US"/>
        </w:rPr>
        <w:t>chí</w:t>
      </w:r>
      <w:proofErr w:type="spellEnd"/>
      <w:r w:rsidR="003D5062" w:rsidRPr="00F90737">
        <w:rPr>
          <w:rFonts w:ascii="Times New Roman" w:eastAsia="Calibri" w:hAnsi="Times New Roman" w:cs="Times New Roman"/>
          <w:color w:val="000000" w:themeColor="text1"/>
          <w:sz w:val="28"/>
          <w:szCs w:val="28"/>
        </w:rPr>
        <w:t>, chiếm 23,53%</w:t>
      </w:r>
      <w:r w:rsidR="00B15D72" w:rsidRPr="00F90737">
        <w:rPr>
          <w:rFonts w:ascii="Times New Roman" w:eastAsia="Calibri" w:hAnsi="Times New Roman" w:cs="Times New Roman"/>
          <w:color w:val="000000" w:themeColor="text1"/>
          <w:sz w:val="28"/>
          <w:szCs w:val="28"/>
        </w:rPr>
        <w:t>.</w:t>
      </w:r>
    </w:p>
    <w:p w14:paraId="1125C306" w14:textId="77777777" w:rsidR="00625E2A" w:rsidRPr="00F90737" w:rsidRDefault="00317BD3" w:rsidP="009C7C90">
      <w:pPr>
        <w:pStyle w:val="ListParagraph"/>
        <w:spacing w:before="40" w:after="40" w:line="269" w:lineRule="auto"/>
        <w:ind w:left="0" w:firstLine="567"/>
        <w:jc w:val="both"/>
        <w:rPr>
          <w:rFonts w:ascii="Times New Roman" w:eastAsia="Calibri" w:hAnsi="Times New Roman" w:cs="Times New Roman"/>
          <w:color w:val="000000" w:themeColor="text1"/>
          <w:sz w:val="28"/>
          <w:szCs w:val="28"/>
        </w:rPr>
      </w:pPr>
      <w:r w:rsidRPr="00F90737">
        <w:rPr>
          <w:rFonts w:ascii="Times New Roman" w:eastAsia="Calibri" w:hAnsi="Times New Roman" w:cs="Times New Roman"/>
          <w:color w:val="000000" w:themeColor="text1"/>
          <w:sz w:val="28"/>
          <w:szCs w:val="28"/>
        </w:rPr>
        <w:t xml:space="preserve">Hiện tại, </w:t>
      </w:r>
      <w:r w:rsidR="00183B9E" w:rsidRPr="00F90737">
        <w:rPr>
          <w:rFonts w:ascii="Times New Roman" w:eastAsia="Calibri" w:hAnsi="Times New Roman" w:cs="Times New Roman"/>
          <w:color w:val="000000" w:themeColor="text1"/>
          <w:sz w:val="28"/>
          <w:szCs w:val="28"/>
        </w:rPr>
        <w:t>100% giảng viên có chứng chỉ nghiệp vụ sư phạm hoặc bồi dưỡng phương pháp giảng dạy tích cực</w:t>
      </w:r>
      <w:r w:rsidR="00183B9E" w:rsidRPr="00F90737">
        <w:rPr>
          <w:rFonts w:ascii="Times New Roman" w:eastAsia="Calibri" w:hAnsi="Times New Roman" w:cs="Times New Roman"/>
          <w:color w:val="000000" w:themeColor="text1"/>
          <w:sz w:val="28"/>
          <w:szCs w:val="28"/>
          <w:lang w:val="en-US"/>
        </w:rPr>
        <w:t xml:space="preserve">; </w:t>
      </w:r>
      <w:r w:rsidR="00270ECF" w:rsidRPr="00F90737">
        <w:rPr>
          <w:rFonts w:ascii="Times New Roman" w:eastAsia="Calibri" w:hAnsi="Times New Roman" w:cs="Times New Roman"/>
          <w:color w:val="000000" w:themeColor="text1"/>
          <w:sz w:val="28"/>
          <w:szCs w:val="28"/>
          <w:lang w:val="en-US"/>
        </w:rPr>
        <w:t>08</w:t>
      </w:r>
      <w:r w:rsidR="00183B9E" w:rsidRPr="00F90737">
        <w:rPr>
          <w:rFonts w:ascii="Times New Roman" w:eastAsia="Calibri" w:hAnsi="Times New Roman" w:cs="Times New Roman"/>
          <w:color w:val="000000" w:themeColor="text1"/>
          <w:sz w:val="28"/>
          <w:szCs w:val="28"/>
          <w:lang w:val="en-US"/>
        </w:rPr>
        <w:t>/1</w:t>
      </w:r>
      <w:r w:rsidR="00270ECF" w:rsidRPr="00F90737">
        <w:rPr>
          <w:rFonts w:ascii="Times New Roman" w:eastAsia="Calibri" w:hAnsi="Times New Roman" w:cs="Times New Roman"/>
          <w:color w:val="000000" w:themeColor="text1"/>
          <w:sz w:val="28"/>
          <w:szCs w:val="28"/>
          <w:lang w:val="en-US"/>
        </w:rPr>
        <w:t>7</w:t>
      </w:r>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đồng</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chí</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giữ</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ngạch</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giảng</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viên</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chính</w:t>
      </w:r>
      <w:proofErr w:type="spellEnd"/>
      <w:r w:rsidR="00183B9E" w:rsidRPr="00F90737">
        <w:rPr>
          <w:rFonts w:ascii="Times New Roman" w:eastAsia="Calibri" w:hAnsi="Times New Roman" w:cs="Times New Roman"/>
          <w:color w:val="000000" w:themeColor="text1"/>
          <w:sz w:val="28"/>
          <w:szCs w:val="28"/>
          <w:lang w:val="en-US"/>
        </w:rPr>
        <w:t>; 1</w:t>
      </w:r>
      <w:r w:rsidR="00270ECF" w:rsidRPr="00F90737">
        <w:rPr>
          <w:rFonts w:ascii="Times New Roman" w:eastAsia="Calibri" w:hAnsi="Times New Roman" w:cs="Times New Roman"/>
          <w:color w:val="000000" w:themeColor="text1"/>
          <w:sz w:val="28"/>
          <w:szCs w:val="28"/>
          <w:lang w:val="en-US"/>
        </w:rPr>
        <w:t>0</w:t>
      </w:r>
      <w:r w:rsidR="00183B9E" w:rsidRPr="00F90737">
        <w:rPr>
          <w:rFonts w:ascii="Times New Roman" w:eastAsia="Calibri" w:hAnsi="Times New Roman" w:cs="Times New Roman"/>
          <w:color w:val="000000" w:themeColor="text1"/>
          <w:sz w:val="28"/>
          <w:szCs w:val="28"/>
          <w:lang w:val="en-US"/>
        </w:rPr>
        <w:t>/1</w:t>
      </w:r>
      <w:r w:rsidR="00270ECF" w:rsidRPr="00F90737">
        <w:rPr>
          <w:rFonts w:ascii="Times New Roman" w:eastAsia="Calibri" w:hAnsi="Times New Roman" w:cs="Times New Roman"/>
          <w:color w:val="000000" w:themeColor="text1"/>
          <w:sz w:val="28"/>
          <w:szCs w:val="28"/>
          <w:lang w:val="en-US"/>
        </w:rPr>
        <w:t>7</w:t>
      </w:r>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giảng</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viên</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có</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chứng</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chỉ</w:t>
      </w:r>
      <w:proofErr w:type="spellEnd"/>
      <w:r w:rsidR="00183B9E" w:rsidRPr="00F90737">
        <w:rPr>
          <w:rFonts w:ascii="Times New Roman" w:eastAsia="Calibri" w:hAnsi="Times New Roman" w:cs="Times New Roman"/>
          <w:color w:val="000000" w:themeColor="text1"/>
          <w:sz w:val="28"/>
          <w:szCs w:val="28"/>
          <w:lang w:val="en-US"/>
        </w:rPr>
        <w:t xml:space="preserve"> </w:t>
      </w:r>
      <w:r w:rsidR="00183B9E" w:rsidRPr="00F90737">
        <w:rPr>
          <w:rFonts w:ascii="Times New Roman" w:eastAsia="Calibri" w:hAnsi="Times New Roman" w:cs="Times New Roman"/>
          <w:color w:val="000000" w:themeColor="text1"/>
          <w:sz w:val="28"/>
          <w:szCs w:val="28"/>
        </w:rPr>
        <w:t>bồi dưỡng kiến thức kinh điển về Chủ nghĩa Mác-Lênin, tư tưởng Hồ Chí Minh</w:t>
      </w:r>
      <w:r w:rsidR="00183B9E" w:rsidRPr="00F90737">
        <w:rPr>
          <w:rFonts w:ascii="Times New Roman" w:eastAsia="Calibri" w:hAnsi="Times New Roman" w:cs="Times New Roman"/>
          <w:color w:val="000000" w:themeColor="text1"/>
          <w:sz w:val="28"/>
          <w:szCs w:val="28"/>
          <w:lang w:val="en-US"/>
        </w:rPr>
        <w:t>.</w:t>
      </w:r>
    </w:p>
    <w:p w14:paraId="70B776CC" w14:textId="77777777" w:rsidR="00275075" w:rsidRPr="00F90737" w:rsidRDefault="00317BD3" w:rsidP="009C7C90">
      <w:pPr>
        <w:pStyle w:val="ListParagraph"/>
        <w:spacing w:before="40" w:after="40" w:line="269" w:lineRule="auto"/>
        <w:ind w:left="0" w:firstLine="567"/>
        <w:jc w:val="both"/>
        <w:rPr>
          <w:rFonts w:ascii="Times New Roman" w:eastAsia="Calibri" w:hAnsi="Times New Roman" w:cs="Times New Roman"/>
          <w:color w:val="000000" w:themeColor="text1"/>
          <w:sz w:val="28"/>
          <w:szCs w:val="28"/>
          <w:lang w:val="en-US"/>
        </w:rPr>
      </w:pPr>
      <w:r w:rsidRPr="00F90737">
        <w:rPr>
          <w:rFonts w:ascii="Times New Roman" w:eastAsia="Calibri" w:hAnsi="Times New Roman" w:cs="Times New Roman"/>
          <w:color w:val="000000" w:themeColor="text1"/>
          <w:sz w:val="28"/>
          <w:szCs w:val="28"/>
        </w:rPr>
        <w:t>Đội ngũ g</w:t>
      </w:r>
      <w:r w:rsidR="00183B9E" w:rsidRPr="00F90737">
        <w:rPr>
          <w:rFonts w:ascii="Times New Roman" w:eastAsia="Calibri" w:hAnsi="Times New Roman" w:cs="Times New Roman"/>
          <w:color w:val="000000" w:themeColor="text1"/>
          <w:sz w:val="28"/>
          <w:szCs w:val="28"/>
        </w:rPr>
        <w:t xml:space="preserve">iảng viên </w:t>
      </w:r>
      <w:r w:rsidRPr="00F90737">
        <w:rPr>
          <w:rFonts w:ascii="Times New Roman" w:eastAsia="Calibri" w:hAnsi="Times New Roman" w:cs="Times New Roman"/>
          <w:color w:val="000000" w:themeColor="text1"/>
          <w:sz w:val="28"/>
          <w:szCs w:val="28"/>
        </w:rPr>
        <w:t xml:space="preserve">của nhà trường luôn </w:t>
      </w:r>
      <w:r w:rsidR="00183B9E" w:rsidRPr="00F90737">
        <w:rPr>
          <w:rFonts w:ascii="Times New Roman" w:eastAsia="Calibri" w:hAnsi="Times New Roman" w:cs="Times New Roman"/>
          <w:color w:val="000000" w:themeColor="text1"/>
          <w:sz w:val="28"/>
          <w:szCs w:val="28"/>
        </w:rPr>
        <w:t>tích cực trong đổi mới phương pháp giảng dạy và nghiên cứu khoa học</w:t>
      </w:r>
      <w:r w:rsidRPr="00F90737">
        <w:rPr>
          <w:rFonts w:ascii="Times New Roman" w:eastAsia="Calibri" w:hAnsi="Times New Roman" w:cs="Times New Roman"/>
          <w:color w:val="000000" w:themeColor="text1"/>
          <w:sz w:val="28"/>
          <w:szCs w:val="28"/>
        </w:rPr>
        <w:t xml:space="preserve">. </w:t>
      </w:r>
      <w:r w:rsidR="009C58EB" w:rsidRPr="00F90737">
        <w:rPr>
          <w:rFonts w:ascii="Times New Roman" w:eastAsia="Calibri" w:hAnsi="Times New Roman" w:cs="Times New Roman"/>
          <w:color w:val="000000" w:themeColor="text1"/>
          <w:sz w:val="28"/>
          <w:szCs w:val="28"/>
        </w:rPr>
        <w:t>H</w:t>
      </w:r>
      <w:r w:rsidR="00183B9E" w:rsidRPr="00F90737">
        <w:rPr>
          <w:rFonts w:ascii="Times New Roman" w:eastAsia="Calibri" w:hAnsi="Times New Roman" w:cs="Times New Roman"/>
          <w:color w:val="000000" w:themeColor="text1"/>
          <w:sz w:val="28"/>
          <w:szCs w:val="28"/>
        </w:rPr>
        <w:t xml:space="preserve">àng năm, 100% giảng viên hoàn thành nhiệm vụ giảng dạy và nghiên cứu khoa học; </w:t>
      </w:r>
      <w:r w:rsidR="00BC491D" w:rsidRPr="00F90737">
        <w:rPr>
          <w:rFonts w:ascii="Times New Roman" w:eastAsia="Calibri" w:hAnsi="Times New Roman" w:cs="Times New Roman"/>
          <w:color w:val="000000" w:themeColor="text1"/>
          <w:sz w:val="28"/>
          <w:szCs w:val="28"/>
        </w:rPr>
        <w:t xml:space="preserve">thường xuyên </w:t>
      </w:r>
      <w:r w:rsidR="00183B9E" w:rsidRPr="00F90737">
        <w:rPr>
          <w:rFonts w:ascii="Times New Roman" w:eastAsia="Calibri" w:hAnsi="Times New Roman" w:cs="Times New Roman"/>
          <w:color w:val="000000" w:themeColor="text1"/>
          <w:sz w:val="28"/>
          <w:szCs w:val="28"/>
        </w:rPr>
        <w:t>áp dụng các phương pháp dạy học tích cực</w:t>
      </w:r>
      <w:r w:rsidR="00BC491D" w:rsidRPr="00F90737">
        <w:rPr>
          <w:rFonts w:ascii="Times New Roman" w:eastAsia="Calibri" w:hAnsi="Times New Roman" w:cs="Times New Roman"/>
          <w:color w:val="000000" w:themeColor="text1"/>
          <w:sz w:val="28"/>
          <w:szCs w:val="28"/>
        </w:rPr>
        <w:t>; tham gia</w:t>
      </w:r>
      <w:r w:rsidR="00183B9E" w:rsidRPr="00F90737">
        <w:rPr>
          <w:rFonts w:ascii="Times New Roman" w:eastAsia="Calibri" w:hAnsi="Times New Roman" w:cs="Times New Roman"/>
          <w:color w:val="000000" w:themeColor="text1"/>
          <w:sz w:val="28"/>
          <w:szCs w:val="28"/>
        </w:rPr>
        <w:t xml:space="preserve"> thao giảng cấp khoa, cấp </w:t>
      </w:r>
      <w:r w:rsidR="00625E2A" w:rsidRPr="00F90737">
        <w:rPr>
          <w:rFonts w:ascii="Times New Roman" w:eastAsia="Calibri" w:hAnsi="Times New Roman" w:cs="Times New Roman"/>
          <w:color w:val="000000" w:themeColor="text1"/>
          <w:sz w:val="28"/>
          <w:szCs w:val="28"/>
        </w:rPr>
        <w:t>t</w:t>
      </w:r>
      <w:r w:rsidR="00183B9E" w:rsidRPr="00F90737">
        <w:rPr>
          <w:rFonts w:ascii="Times New Roman" w:eastAsia="Calibri" w:hAnsi="Times New Roman" w:cs="Times New Roman"/>
          <w:color w:val="000000" w:themeColor="text1"/>
          <w:sz w:val="28"/>
          <w:szCs w:val="28"/>
        </w:rPr>
        <w:t xml:space="preserve">rường đạt yêu cầu. </w:t>
      </w:r>
      <w:r w:rsidR="000A5A16" w:rsidRPr="00F90737">
        <w:rPr>
          <w:rFonts w:ascii="Times New Roman" w:hAnsi="Times New Roman" w:cs="Times New Roman"/>
          <w:sz w:val="28"/>
          <w:szCs w:val="28"/>
        </w:rPr>
        <w:t>Trường Chính trị Trần Phú</w:t>
      </w:r>
      <w:r w:rsidR="00183B9E" w:rsidRPr="00F90737">
        <w:rPr>
          <w:rFonts w:ascii="Times New Roman" w:eastAsia="Calibri" w:hAnsi="Times New Roman" w:cs="Times New Roman"/>
          <w:color w:val="000000" w:themeColor="text1"/>
          <w:sz w:val="28"/>
          <w:szCs w:val="28"/>
        </w:rPr>
        <w:t xml:space="preserve"> cũng đã tích cực mời </w:t>
      </w:r>
      <w:r w:rsidR="002823A2" w:rsidRPr="00F90737">
        <w:rPr>
          <w:rFonts w:ascii="Times New Roman" w:eastAsia="Calibri" w:hAnsi="Times New Roman" w:cs="Times New Roman"/>
          <w:color w:val="000000" w:themeColor="text1"/>
          <w:sz w:val="28"/>
          <w:szCs w:val="28"/>
        </w:rPr>
        <w:t>một số</w:t>
      </w:r>
      <w:r w:rsidR="00183B9E" w:rsidRPr="00F90737">
        <w:rPr>
          <w:rFonts w:ascii="Times New Roman" w:eastAsia="Calibri" w:hAnsi="Times New Roman" w:cs="Times New Roman"/>
          <w:color w:val="000000" w:themeColor="text1"/>
          <w:sz w:val="28"/>
          <w:szCs w:val="28"/>
        </w:rPr>
        <w:t xml:space="preserve"> giảng viên </w:t>
      </w:r>
      <w:r w:rsidR="003D5062" w:rsidRPr="00F90737">
        <w:rPr>
          <w:rFonts w:ascii="Times New Roman" w:eastAsia="Calibri" w:hAnsi="Times New Roman" w:cs="Times New Roman"/>
          <w:color w:val="000000" w:themeColor="text1"/>
          <w:sz w:val="28"/>
          <w:szCs w:val="28"/>
        </w:rPr>
        <w:t>thỉnh giảng</w:t>
      </w:r>
      <w:r w:rsidR="00183B9E" w:rsidRPr="00F90737">
        <w:rPr>
          <w:rFonts w:ascii="Times New Roman" w:eastAsia="Calibri" w:hAnsi="Times New Roman" w:cs="Times New Roman"/>
          <w:color w:val="000000" w:themeColor="text1"/>
          <w:sz w:val="28"/>
          <w:szCs w:val="28"/>
        </w:rPr>
        <w:t xml:space="preserve"> của tỉnh tham gia giảng dạy, báo cáo chuyên đề </w:t>
      </w:r>
      <w:r w:rsidR="003D5062" w:rsidRPr="00F90737">
        <w:rPr>
          <w:rFonts w:ascii="Times New Roman" w:eastAsia="Calibri" w:hAnsi="Times New Roman" w:cs="Times New Roman"/>
          <w:color w:val="000000" w:themeColor="text1"/>
          <w:sz w:val="28"/>
          <w:szCs w:val="28"/>
        </w:rPr>
        <w:t>tại</w:t>
      </w:r>
      <w:r w:rsidR="00183B9E" w:rsidRPr="00F90737">
        <w:rPr>
          <w:rFonts w:ascii="Times New Roman" w:eastAsia="Calibri" w:hAnsi="Times New Roman" w:cs="Times New Roman"/>
          <w:color w:val="000000" w:themeColor="text1"/>
          <w:sz w:val="28"/>
          <w:szCs w:val="28"/>
        </w:rPr>
        <w:t xml:space="preserve"> các lớp đào tạo, bồi dưỡng. </w:t>
      </w:r>
    </w:p>
    <w:p w14:paraId="49556419" w14:textId="77777777" w:rsidR="00183B9E" w:rsidRPr="00F90737" w:rsidRDefault="003D5062" w:rsidP="009C7C90">
      <w:pPr>
        <w:pStyle w:val="ListParagraph"/>
        <w:spacing w:before="40" w:after="40" w:line="269" w:lineRule="auto"/>
        <w:ind w:left="0" w:firstLine="567"/>
        <w:jc w:val="both"/>
        <w:rPr>
          <w:rFonts w:ascii="Times New Roman" w:eastAsia="Calibri" w:hAnsi="Times New Roman" w:cs="Times New Roman"/>
          <w:color w:val="000000" w:themeColor="text1"/>
          <w:sz w:val="28"/>
          <w:szCs w:val="28"/>
        </w:rPr>
      </w:pPr>
      <w:r w:rsidRPr="00F90737">
        <w:rPr>
          <w:rFonts w:ascii="Times New Roman" w:eastAsia="Calibri" w:hAnsi="Times New Roman" w:cs="Times New Roman"/>
          <w:color w:val="000000" w:themeColor="text1"/>
          <w:sz w:val="28"/>
          <w:szCs w:val="28"/>
        </w:rPr>
        <w:lastRenderedPageBreak/>
        <w:t>Đ</w:t>
      </w:r>
      <w:r w:rsidR="00183B9E" w:rsidRPr="00F90737">
        <w:rPr>
          <w:rFonts w:ascii="Times New Roman" w:eastAsia="Calibri" w:hAnsi="Times New Roman" w:cs="Times New Roman"/>
          <w:color w:val="000000" w:themeColor="text1"/>
          <w:sz w:val="28"/>
          <w:szCs w:val="28"/>
        </w:rPr>
        <w:t xml:space="preserve">ối chiếu với tiêu chí </w:t>
      </w:r>
      <w:r w:rsidR="007E58C3" w:rsidRPr="00F90737">
        <w:rPr>
          <w:rFonts w:ascii="Times New Roman" w:eastAsia="Calibri" w:hAnsi="Times New Roman" w:cs="Times New Roman"/>
          <w:color w:val="000000" w:themeColor="text1"/>
          <w:sz w:val="28"/>
          <w:szCs w:val="28"/>
          <w:lang w:val="en-US"/>
        </w:rPr>
        <w:t>t</w:t>
      </w:r>
      <w:r w:rsidR="00183B9E" w:rsidRPr="00F90737">
        <w:rPr>
          <w:rFonts w:ascii="Times New Roman" w:eastAsia="Calibri" w:hAnsi="Times New Roman" w:cs="Times New Roman"/>
          <w:color w:val="000000" w:themeColor="text1"/>
          <w:sz w:val="28"/>
          <w:szCs w:val="28"/>
        </w:rPr>
        <w:t>rường chính trị chuẩn, tỷ lệ giảng viên/tổng số cán bộ, viên chức (</w:t>
      </w:r>
      <w:r w:rsidR="00183B9E" w:rsidRPr="00F90737">
        <w:rPr>
          <w:rFonts w:ascii="Times New Roman" w:eastAsia="Calibri" w:hAnsi="Times New Roman" w:cs="Times New Roman"/>
          <w:color w:val="000000" w:themeColor="text1"/>
          <w:sz w:val="28"/>
          <w:szCs w:val="28"/>
          <w:lang w:val="en-US"/>
        </w:rPr>
        <w:t>3</w:t>
      </w:r>
      <w:r w:rsidR="00270ECF" w:rsidRPr="00F90737">
        <w:rPr>
          <w:rFonts w:ascii="Times New Roman" w:eastAsia="Calibri" w:hAnsi="Times New Roman" w:cs="Times New Roman"/>
          <w:color w:val="000000" w:themeColor="text1"/>
          <w:sz w:val="28"/>
          <w:szCs w:val="28"/>
          <w:lang w:val="en-US"/>
        </w:rPr>
        <w:t>0</w:t>
      </w:r>
      <w:r w:rsidR="00183B9E" w:rsidRPr="00F90737">
        <w:rPr>
          <w:rFonts w:ascii="Times New Roman" w:eastAsia="Calibri" w:hAnsi="Times New Roman" w:cs="Times New Roman"/>
          <w:color w:val="000000" w:themeColor="text1"/>
          <w:sz w:val="28"/>
          <w:szCs w:val="28"/>
        </w:rPr>
        <w:t>/4</w:t>
      </w:r>
      <w:r w:rsidR="00270ECF" w:rsidRPr="00F90737">
        <w:rPr>
          <w:rFonts w:ascii="Times New Roman" w:eastAsia="Calibri" w:hAnsi="Times New Roman" w:cs="Times New Roman"/>
          <w:color w:val="000000" w:themeColor="text1"/>
          <w:sz w:val="28"/>
          <w:szCs w:val="28"/>
          <w:lang w:val="en-US"/>
        </w:rPr>
        <w:t>0</w:t>
      </w:r>
      <w:r w:rsidR="00183B9E" w:rsidRPr="00F90737">
        <w:rPr>
          <w:rFonts w:ascii="Times New Roman" w:eastAsia="Calibri" w:hAnsi="Times New Roman" w:cs="Times New Roman"/>
          <w:color w:val="000000" w:themeColor="text1"/>
          <w:sz w:val="28"/>
          <w:szCs w:val="28"/>
        </w:rPr>
        <w:t xml:space="preserve">) đạt </w:t>
      </w:r>
      <w:r w:rsidR="00270ECF" w:rsidRPr="00F90737">
        <w:rPr>
          <w:rFonts w:ascii="Times New Roman" w:eastAsia="Calibri" w:hAnsi="Times New Roman" w:cs="Times New Roman"/>
          <w:color w:val="000000" w:themeColor="text1"/>
          <w:sz w:val="28"/>
          <w:szCs w:val="28"/>
          <w:lang w:val="en-US"/>
        </w:rPr>
        <w:t>75</w:t>
      </w:r>
      <w:r w:rsidR="00183B9E" w:rsidRPr="00F90737">
        <w:rPr>
          <w:rFonts w:ascii="Times New Roman" w:eastAsia="Calibri" w:hAnsi="Times New Roman" w:cs="Times New Roman"/>
          <w:color w:val="000000" w:themeColor="text1"/>
          <w:sz w:val="28"/>
          <w:szCs w:val="28"/>
        </w:rPr>
        <w:t xml:space="preserve">%. Tỷ lệ giảng viên giữ ngạch giảng viên chính </w:t>
      </w:r>
      <w:proofErr w:type="spellStart"/>
      <w:r w:rsidR="00183B9E" w:rsidRPr="00F90737">
        <w:rPr>
          <w:rFonts w:ascii="Times New Roman" w:eastAsia="Calibri" w:hAnsi="Times New Roman" w:cs="Times New Roman"/>
          <w:color w:val="000000" w:themeColor="text1"/>
          <w:sz w:val="28"/>
          <w:szCs w:val="28"/>
          <w:lang w:val="en-US"/>
        </w:rPr>
        <w:t>trở</w:t>
      </w:r>
      <w:proofErr w:type="spellEnd"/>
      <w:r w:rsidR="00183B9E" w:rsidRPr="00F90737">
        <w:rPr>
          <w:rFonts w:ascii="Times New Roman" w:eastAsia="Calibri" w:hAnsi="Times New Roman" w:cs="Times New Roman"/>
          <w:color w:val="000000" w:themeColor="text1"/>
          <w:sz w:val="28"/>
          <w:szCs w:val="28"/>
          <w:lang w:val="en-US"/>
        </w:rPr>
        <w:t xml:space="preserve"> lên2</w:t>
      </w:r>
      <w:r w:rsidR="00270ECF" w:rsidRPr="00F90737">
        <w:rPr>
          <w:rFonts w:ascii="Times New Roman" w:eastAsia="Calibri" w:hAnsi="Times New Roman" w:cs="Times New Roman"/>
          <w:color w:val="000000" w:themeColor="text1"/>
          <w:sz w:val="28"/>
          <w:szCs w:val="28"/>
          <w:lang w:val="en-US"/>
        </w:rPr>
        <w:t>1</w:t>
      </w:r>
      <w:r w:rsidR="00183B9E" w:rsidRPr="00F90737">
        <w:rPr>
          <w:rFonts w:ascii="Times New Roman" w:eastAsia="Calibri" w:hAnsi="Times New Roman" w:cs="Times New Roman"/>
          <w:color w:val="000000" w:themeColor="text1"/>
          <w:sz w:val="28"/>
          <w:szCs w:val="28"/>
          <w:lang w:val="en-US"/>
        </w:rPr>
        <w:t>/3</w:t>
      </w:r>
      <w:r w:rsidR="00270ECF" w:rsidRPr="00F90737">
        <w:rPr>
          <w:rFonts w:ascii="Times New Roman" w:eastAsia="Calibri" w:hAnsi="Times New Roman" w:cs="Times New Roman"/>
          <w:color w:val="000000" w:themeColor="text1"/>
          <w:sz w:val="28"/>
          <w:szCs w:val="28"/>
          <w:lang w:val="en-US"/>
        </w:rPr>
        <w:t>0</w:t>
      </w:r>
      <w:r w:rsidR="00183B9E" w:rsidRPr="00F90737">
        <w:rPr>
          <w:rFonts w:ascii="Times New Roman" w:eastAsia="Calibri" w:hAnsi="Times New Roman" w:cs="Times New Roman"/>
          <w:color w:val="000000" w:themeColor="text1"/>
          <w:sz w:val="28"/>
          <w:szCs w:val="28"/>
        </w:rPr>
        <w:t xml:space="preserve"> giảng viên</w:t>
      </w:r>
      <w:r w:rsidRPr="00F90737">
        <w:rPr>
          <w:rFonts w:ascii="Times New Roman" w:eastAsia="Calibri" w:hAnsi="Times New Roman" w:cs="Times New Roman"/>
          <w:color w:val="000000" w:themeColor="text1"/>
          <w:sz w:val="28"/>
          <w:szCs w:val="28"/>
        </w:rPr>
        <w:t xml:space="preserve">, </w:t>
      </w:r>
      <w:proofErr w:type="spellStart"/>
      <w:r w:rsidR="00183B9E" w:rsidRPr="00F90737">
        <w:rPr>
          <w:rFonts w:ascii="Times New Roman" w:eastAsia="Calibri" w:hAnsi="Times New Roman" w:cs="Times New Roman"/>
          <w:color w:val="000000" w:themeColor="text1"/>
          <w:sz w:val="28"/>
          <w:szCs w:val="28"/>
          <w:lang w:val="en-US"/>
        </w:rPr>
        <w:t>chiếm</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tỷ</w:t>
      </w:r>
      <w:proofErr w:type="spellEnd"/>
      <w:r w:rsidR="00183B9E" w:rsidRPr="00F90737">
        <w:rPr>
          <w:rFonts w:ascii="Times New Roman" w:eastAsia="Calibri" w:hAnsi="Times New Roman" w:cs="Times New Roman"/>
          <w:color w:val="000000" w:themeColor="text1"/>
          <w:sz w:val="28"/>
          <w:szCs w:val="28"/>
          <w:lang w:val="en-US"/>
        </w:rPr>
        <w:t xml:space="preserve"> </w:t>
      </w:r>
      <w:proofErr w:type="spellStart"/>
      <w:r w:rsidR="00183B9E" w:rsidRPr="00F90737">
        <w:rPr>
          <w:rFonts w:ascii="Times New Roman" w:eastAsia="Calibri" w:hAnsi="Times New Roman" w:cs="Times New Roman"/>
          <w:color w:val="000000" w:themeColor="text1"/>
          <w:sz w:val="28"/>
          <w:szCs w:val="28"/>
          <w:lang w:val="en-US"/>
        </w:rPr>
        <w:t>lệ</w:t>
      </w:r>
      <w:proofErr w:type="spellEnd"/>
      <w:r w:rsidR="00183B9E" w:rsidRPr="00F90737">
        <w:rPr>
          <w:rFonts w:ascii="Times New Roman" w:eastAsia="Calibri" w:hAnsi="Times New Roman" w:cs="Times New Roman"/>
          <w:color w:val="000000" w:themeColor="text1"/>
          <w:sz w:val="28"/>
          <w:szCs w:val="28"/>
          <w:lang w:val="en-US"/>
        </w:rPr>
        <w:t xml:space="preserve"> </w:t>
      </w:r>
      <w:r w:rsidR="00270ECF" w:rsidRPr="00F90737">
        <w:rPr>
          <w:rFonts w:ascii="Times New Roman" w:eastAsia="Calibri" w:hAnsi="Times New Roman" w:cs="Times New Roman"/>
          <w:color w:val="000000" w:themeColor="text1"/>
          <w:sz w:val="28"/>
          <w:szCs w:val="28"/>
          <w:lang w:val="en-US"/>
        </w:rPr>
        <w:t>70</w:t>
      </w:r>
      <w:r w:rsidR="00183B9E" w:rsidRPr="00F90737">
        <w:rPr>
          <w:rFonts w:ascii="Times New Roman" w:eastAsia="Calibri" w:hAnsi="Times New Roman" w:cs="Times New Roman"/>
          <w:color w:val="000000" w:themeColor="text1"/>
          <w:sz w:val="28"/>
          <w:szCs w:val="28"/>
          <w:lang w:val="en-US"/>
        </w:rPr>
        <w:t>%</w:t>
      </w:r>
      <w:r w:rsidR="00183B9E" w:rsidRPr="00F90737">
        <w:rPr>
          <w:rFonts w:ascii="Times New Roman" w:eastAsia="Calibri" w:hAnsi="Times New Roman" w:cs="Times New Roman"/>
          <w:color w:val="000000" w:themeColor="text1"/>
          <w:sz w:val="28"/>
          <w:szCs w:val="28"/>
        </w:rPr>
        <w:t xml:space="preserve">. </w:t>
      </w:r>
    </w:p>
    <w:p w14:paraId="6BEDF3D0" w14:textId="77777777" w:rsidR="00183B9E" w:rsidRPr="00F90737" w:rsidRDefault="00252D40" w:rsidP="009C7C90">
      <w:pPr>
        <w:spacing w:before="40" w:after="40" w:line="269" w:lineRule="auto"/>
        <w:ind w:firstLine="567"/>
        <w:jc w:val="both"/>
        <w:rPr>
          <w:rFonts w:ascii="Times New Roman" w:eastAsia="Times New Roman" w:hAnsi="Times New Roman" w:cs="Times New Roman"/>
          <w:b/>
          <w:sz w:val="28"/>
          <w:szCs w:val="28"/>
          <w:lang w:val="af-ZA"/>
        </w:rPr>
      </w:pPr>
      <w:r w:rsidRPr="00F90737">
        <w:rPr>
          <w:rFonts w:ascii="Times New Roman" w:eastAsia="Times New Roman" w:hAnsi="Times New Roman" w:cs="Times New Roman"/>
          <w:b/>
          <w:sz w:val="28"/>
          <w:szCs w:val="28"/>
          <w:lang w:val="af-ZA"/>
        </w:rPr>
        <w:t>3</w:t>
      </w:r>
      <w:r w:rsidR="00183B9E" w:rsidRPr="00F90737">
        <w:rPr>
          <w:rFonts w:ascii="Times New Roman" w:eastAsia="Times New Roman" w:hAnsi="Times New Roman" w:cs="Times New Roman"/>
          <w:b/>
          <w:sz w:val="28"/>
          <w:szCs w:val="28"/>
          <w:lang w:val="af-ZA"/>
        </w:rPr>
        <w:t xml:space="preserve">. </w:t>
      </w:r>
      <w:proofErr w:type="spellStart"/>
      <w:r w:rsidR="00183B9E" w:rsidRPr="00F90737">
        <w:rPr>
          <w:rFonts w:ascii="Times New Roman" w:eastAsia="Times New Roman" w:hAnsi="Times New Roman" w:cs="Times New Roman"/>
          <w:b/>
          <w:sz w:val="28"/>
          <w:szCs w:val="28"/>
          <w:lang w:val="af-ZA"/>
        </w:rPr>
        <w:t>Đối</w:t>
      </w:r>
      <w:proofErr w:type="spellEnd"/>
      <w:r w:rsidR="00183B9E" w:rsidRPr="00F90737">
        <w:rPr>
          <w:rFonts w:ascii="Times New Roman" w:eastAsia="Times New Roman" w:hAnsi="Times New Roman" w:cs="Times New Roman"/>
          <w:b/>
          <w:sz w:val="28"/>
          <w:szCs w:val="28"/>
          <w:lang w:val="af-ZA"/>
        </w:rPr>
        <w:t xml:space="preserve"> </w:t>
      </w:r>
      <w:proofErr w:type="spellStart"/>
      <w:r w:rsidR="00183B9E" w:rsidRPr="00F90737">
        <w:rPr>
          <w:rFonts w:ascii="Times New Roman" w:eastAsia="Times New Roman" w:hAnsi="Times New Roman" w:cs="Times New Roman"/>
          <w:b/>
          <w:sz w:val="28"/>
          <w:szCs w:val="28"/>
          <w:lang w:val="af-ZA"/>
        </w:rPr>
        <w:t>với</w:t>
      </w:r>
      <w:proofErr w:type="spellEnd"/>
      <w:r w:rsidR="00183B9E" w:rsidRPr="00F90737">
        <w:rPr>
          <w:rFonts w:ascii="Times New Roman" w:eastAsia="Times New Roman" w:hAnsi="Times New Roman" w:cs="Times New Roman"/>
          <w:b/>
          <w:sz w:val="28"/>
          <w:szCs w:val="28"/>
          <w:lang w:val="af-ZA"/>
        </w:rPr>
        <w:t xml:space="preserve"> </w:t>
      </w:r>
      <w:proofErr w:type="spellStart"/>
      <w:r w:rsidR="00183B9E" w:rsidRPr="00F90737">
        <w:rPr>
          <w:rFonts w:ascii="Times New Roman" w:eastAsia="Times New Roman" w:hAnsi="Times New Roman" w:cs="Times New Roman"/>
          <w:b/>
          <w:sz w:val="28"/>
          <w:szCs w:val="28"/>
          <w:lang w:val="af-ZA"/>
        </w:rPr>
        <w:t>tiêu</w:t>
      </w:r>
      <w:proofErr w:type="spellEnd"/>
      <w:r w:rsidR="00183B9E" w:rsidRPr="00F90737">
        <w:rPr>
          <w:rFonts w:ascii="Times New Roman" w:eastAsia="Times New Roman" w:hAnsi="Times New Roman" w:cs="Times New Roman"/>
          <w:b/>
          <w:sz w:val="28"/>
          <w:szCs w:val="28"/>
          <w:lang w:val="af-ZA"/>
        </w:rPr>
        <w:t xml:space="preserve"> </w:t>
      </w:r>
      <w:proofErr w:type="spellStart"/>
      <w:r w:rsidR="00183B9E" w:rsidRPr="00F90737">
        <w:rPr>
          <w:rFonts w:ascii="Times New Roman" w:eastAsia="Times New Roman" w:hAnsi="Times New Roman" w:cs="Times New Roman"/>
          <w:b/>
          <w:sz w:val="28"/>
          <w:szCs w:val="28"/>
          <w:lang w:val="af-ZA"/>
        </w:rPr>
        <w:t>chuẩn</w:t>
      </w:r>
      <w:proofErr w:type="spellEnd"/>
      <w:r w:rsidR="00183B9E" w:rsidRPr="00F90737">
        <w:rPr>
          <w:rFonts w:ascii="Times New Roman" w:eastAsia="Times New Roman" w:hAnsi="Times New Roman" w:cs="Times New Roman"/>
          <w:b/>
          <w:sz w:val="28"/>
          <w:szCs w:val="28"/>
          <w:lang w:val="af-ZA"/>
        </w:rPr>
        <w:t xml:space="preserve"> </w:t>
      </w:r>
      <w:proofErr w:type="spellStart"/>
      <w:r w:rsidR="00183B9E" w:rsidRPr="00F90737">
        <w:rPr>
          <w:rFonts w:ascii="Times New Roman" w:eastAsia="Times New Roman" w:hAnsi="Times New Roman" w:cs="Times New Roman"/>
          <w:b/>
          <w:sz w:val="28"/>
          <w:szCs w:val="28"/>
          <w:lang w:val="af-ZA"/>
        </w:rPr>
        <w:t>đào</w:t>
      </w:r>
      <w:proofErr w:type="spellEnd"/>
      <w:r w:rsidR="00183B9E" w:rsidRPr="00F90737">
        <w:rPr>
          <w:rFonts w:ascii="Times New Roman" w:eastAsia="Times New Roman" w:hAnsi="Times New Roman" w:cs="Times New Roman"/>
          <w:b/>
          <w:sz w:val="28"/>
          <w:szCs w:val="28"/>
          <w:lang w:val="af-ZA"/>
        </w:rPr>
        <w:t xml:space="preserve"> </w:t>
      </w:r>
      <w:proofErr w:type="spellStart"/>
      <w:r w:rsidR="00183B9E" w:rsidRPr="00F90737">
        <w:rPr>
          <w:rFonts w:ascii="Times New Roman" w:eastAsia="Times New Roman" w:hAnsi="Times New Roman" w:cs="Times New Roman"/>
          <w:b/>
          <w:sz w:val="28"/>
          <w:szCs w:val="28"/>
          <w:lang w:val="af-ZA"/>
        </w:rPr>
        <w:t>tạo</w:t>
      </w:r>
      <w:proofErr w:type="spellEnd"/>
      <w:r w:rsidR="00183B9E" w:rsidRPr="00F90737">
        <w:rPr>
          <w:rFonts w:ascii="Times New Roman" w:eastAsia="Times New Roman" w:hAnsi="Times New Roman" w:cs="Times New Roman"/>
          <w:b/>
          <w:sz w:val="28"/>
          <w:szCs w:val="28"/>
          <w:lang w:val="af-ZA"/>
        </w:rPr>
        <w:t xml:space="preserve">, </w:t>
      </w:r>
      <w:proofErr w:type="spellStart"/>
      <w:r w:rsidR="00183B9E" w:rsidRPr="00F90737">
        <w:rPr>
          <w:rFonts w:ascii="Times New Roman" w:eastAsia="Times New Roman" w:hAnsi="Times New Roman" w:cs="Times New Roman"/>
          <w:b/>
          <w:sz w:val="28"/>
          <w:szCs w:val="28"/>
          <w:lang w:val="af-ZA"/>
        </w:rPr>
        <w:t>bồi</w:t>
      </w:r>
      <w:proofErr w:type="spellEnd"/>
      <w:r w:rsidR="00183B9E" w:rsidRPr="00F90737">
        <w:rPr>
          <w:rFonts w:ascii="Times New Roman" w:eastAsia="Times New Roman" w:hAnsi="Times New Roman" w:cs="Times New Roman"/>
          <w:b/>
          <w:sz w:val="28"/>
          <w:szCs w:val="28"/>
          <w:lang w:val="af-ZA"/>
        </w:rPr>
        <w:t xml:space="preserve"> </w:t>
      </w:r>
      <w:proofErr w:type="spellStart"/>
      <w:r w:rsidR="00183B9E" w:rsidRPr="00F90737">
        <w:rPr>
          <w:rFonts w:ascii="Times New Roman" w:eastAsia="Times New Roman" w:hAnsi="Times New Roman" w:cs="Times New Roman"/>
          <w:b/>
          <w:sz w:val="28"/>
          <w:szCs w:val="28"/>
          <w:lang w:val="af-ZA"/>
        </w:rPr>
        <w:t>dưỡng</w:t>
      </w:r>
      <w:proofErr w:type="spellEnd"/>
    </w:p>
    <w:p w14:paraId="22AF5F83" w14:textId="77777777" w:rsidR="00183B9E" w:rsidRPr="00F90737" w:rsidRDefault="00252D40" w:rsidP="009C7C90">
      <w:pPr>
        <w:spacing w:before="40" w:after="40" w:line="269" w:lineRule="auto"/>
        <w:ind w:firstLine="567"/>
        <w:jc w:val="both"/>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3</w:t>
      </w:r>
      <w:r w:rsidR="007E58C3" w:rsidRPr="00F90737">
        <w:rPr>
          <w:rFonts w:ascii="Times New Roman" w:hAnsi="Times New Roman" w:cs="Times New Roman"/>
          <w:b/>
          <w:i/>
          <w:sz w:val="28"/>
          <w:szCs w:val="28"/>
          <w:lang w:val="en-US"/>
        </w:rPr>
        <w:t xml:space="preserve">.1. </w:t>
      </w:r>
      <w:proofErr w:type="spellStart"/>
      <w:r w:rsidR="007E58C3" w:rsidRPr="00F90737">
        <w:rPr>
          <w:rFonts w:ascii="Times New Roman" w:hAnsi="Times New Roman" w:cs="Times New Roman"/>
          <w:b/>
          <w:i/>
          <w:sz w:val="28"/>
          <w:szCs w:val="28"/>
          <w:lang w:val="en-US"/>
        </w:rPr>
        <w:t>V</w:t>
      </w:r>
      <w:r w:rsidR="00183B9E" w:rsidRPr="00F90737">
        <w:rPr>
          <w:rFonts w:ascii="Times New Roman" w:hAnsi="Times New Roman" w:cs="Times New Roman"/>
          <w:b/>
          <w:i/>
          <w:sz w:val="28"/>
          <w:szCs w:val="28"/>
          <w:lang w:val="en-US"/>
        </w:rPr>
        <w:t>iệc</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thực</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hiện</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nhiệm</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vụ</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đào</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tạo</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bồi</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dưỡng</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được</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giao</w:t>
      </w:r>
      <w:proofErr w:type="spellEnd"/>
      <w:r w:rsidR="00183B9E" w:rsidRPr="00F90737">
        <w:rPr>
          <w:rFonts w:ascii="Times New Roman" w:hAnsi="Times New Roman" w:cs="Times New Roman"/>
          <w:b/>
          <w:i/>
          <w:sz w:val="28"/>
          <w:szCs w:val="28"/>
          <w:lang w:val="en-US"/>
        </w:rPr>
        <w:t xml:space="preserve"> </w:t>
      </w:r>
    </w:p>
    <w:p w14:paraId="3CEFDC43" w14:textId="77777777" w:rsidR="00816A5C" w:rsidRPr="00F90737" w:rsidRDefault="00625E2A" w:rsidP="009C7C90">
      <w:pPr>
        <w:spacing w:before="40" w:after="40" w:line="269" w:lineRule="auto"/>
        <w:ind w:firstLine="567"/>
        <w:jc w:val="both"/>
        <w:rPr>
          <w:rFonts w:ascii="Times New Roman" w:eastAsia="Times New Roman" w:hAnsi="Times New Roman" w:cs="Times New Roman"/>
          <w:color w:val="000000"/>
          <w:sz w:val="28"/>
          <w:szCs w:val="28"/>
          <w:lang w:val="en-US"/>
        </w:rPr>
      </w:pPr>
      <w:r w:rsidRPr="00F90737">
        <w:rPr>
          <w:rFonts w:ascii="Times New Roman" w:hAnsi="Times New Roman" w:cs="Times New Roman"/>
          <w:sz w:val="28"/>
          <w:szCs w:val="28"/>
        </w:rPr>
        <w:t>Tr</w:t>
      </w:r>
      <w:r w:rsidR="006646B8" w:rsidRPr="00F90737">
        <w:rPr>
          <w:rFonts w:ascii="Times New Roman" w:hAnsi="Times New Roman" w:cs="Times New Roman"/>
          <w:sz w:val="28"/>
          <w:szCs w:val="28"/>
        </w:rPr>
        <w:t>ong</w:t>
      </w:r>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những</w:t>
      </w:r>
      <w:proofErr w:type="spellEnd"/>
      <w:r w:rsidR="006646B8" w:rsidRPr="00F90737">
        <w:rPr>
          <w:rFonts w:ascii="Times New Roman" w:hAnsi="Times New Roman" w:cs="Times New Roman"/>
          <w:sz w:val="28"/>
          <w:szCs w:val="28"/>
        </w:rPr>
        <w:t xml:space="preserve"> năm qua, Đảng ủy, Ban Giám hiệu </w:t>
      </w:r>
      <w:r w:rsidR="00816A5C" w:rsidRPr="00F90737">
        <w:rPr>
          <w:rFonts w:ascii="Times New Roman" w:hAnsi="Times New Roman" w:cs="Times New Roman"/>
          <w:sz w:val="28"/>
          <w:szCs w:val="28"/>
        </w:rPr>
        <w:t xml:space="preserve">Trường Chính trị Trần Phú </w:t>
      </w:r>
      <w:r w:rsidR="006646B8" w:rsidRPr="00F90737">
        <w:rPr>
          <w:rFonts w:ascii="Times New Roman" w:hAnsi="Times New Roman" w:cs="Times New Roman"/>
          <w:sz w:val="28"/>
          <w:szCs w:val="28"/>
        </w:rPr>
        <w:t>đã lãnh đạo</w:t>
      </w:r>
      <w:r w:rsidR="006646B8" w:rsidRPr="00F90737">
        <w:rPr>
          <w:rFonts w:ascii="Times New Roman" w:hAnsi="Times New Roman" w:cs="Times New Roman"/>
          <w:sz w:val="28"/>
          <w:szCs w:val="28"/>
          <w:lang w:val="en-US"/>
        </w:rPr>
        <w:t>,</w:t>
      </w:r>
      <w:r w:rsidR="006646B8" w:rsidRPr="00F90737">
        <w:rPr>
          <w:rFonts w:ascii="Times New Roman" w:hAnsi="Times New Roman" w:cs="Times New Roman"/>
          <w:sz w:val="28"/>
          <w:szCs w:val="28"/>
        </w:rPr>
        <w:t xml:space="preserve"> chỉ đạo và điều hành</w:t>
      </w:r>
      <w:r w:rsidR="00816A5C" w:rsidRPr="00F90737">
        <w:rPr>
          <w:rFonts w:ascii="Times New Roman" w:hAnsi="Times New Roman" w:cs="Times New Roman"/>
          <w:sz w:val="28"/>
          <w:szCs w:val="28"/>
        </w:rPr>
        <w:t>,</w:t>
      </w:r>
      <w:r w:rsidR="006646B8" w:rsidRPr="00F90737">
        <w:rPr>
          <w:rFonts w:ascii="Times New Roman" w:hAnsi="Times New Roman" w:cs="Times New Roman"/>
          <w:sz w:val="28"/>
          <w:szCs w:val="28"/>
        </w:rPr>
        <w:t xml:space="preserve"> quản lý các hoạt động đào tạo, bồi dưỡng theo đúng các quy định của Đảng,</w:t>
      </w:r>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Nhà</w:t>
      </w:r>
      <w:proofErr w:type="spellEnd"/>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nước</w:t>
      </w:r>
      <w:proofErr w:type="spellEnd"/>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và</w:t>
      </w:r>
      <w:proofErr w:type="spellEnd"/>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các</w:t>
      </w:r>
      <w:proofErr w:type="spellEnd"/>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cơ</w:t>
      </w:r>
      <w:proofErr w:type="spellEnd"/>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quan</w:t>
      </w:r>
      <w:proofErr w:type="spellEnd"/>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có</w:t>
      </w:r>
      <w:proofErr w:type="spellEnd"/>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thẩm</w:t>
      </w:r>
      <w:proofErr w:type="spellEnd"/>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quyền.Căn</w:t>
      </w:r>
      <w:proofErr w:type="spellEnd"/>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cứ</w:t>
      </w:r>
      <w:proofErr w:type="spellEnd"/>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Quy</w:t>
      </w:r>
      <w:proofErr w:type="spellEnd"/>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định</w:t>
      </w:r>
      <w:proofErr w:type="spellEnd"/>
      <w:r w:rsidR="006646B8" w:rsidRPr="00F90737">
        <w:rPr>
          <w:rFonts w:ascii="Times New Roman" w:hAnsi="Times New Roman" w:cs="Times New Roman"/>
          <w:sz w:val="28"/>
          <w:szCs w:val="28"/>
          <w:lang w:val="en-US"/>
        </w:rPr>
        <w:t xml:space="preserve"> </w:t>
      </w:r>
      <w:proofErr w:type="spellStart"/>
      <w:r w:rsidR="006646B8" w:rsidRPr="00F90737">
        <w:rPr>
          <w:rFonts w:ascii="Times New Roman" w:hAnsi="Times New Roman" w:cs="Times New Roman"/>
          <w:sz w:val="28"/>
          <w:szCs w:val="28"/>
          <w:lang w:val="en-US"/>
        </w:rPr>
        <w:t>số</w:t>
      </w:r>
      <w:proofErr w:type="spellEnd"/>
      <w:r w:rsidR="007E5366" w:rsidRPr="00F90737">
        <w:rPr>
          <w:rFonts w:ascii="Times New Roman" w:hAnsi="Times New Roman" w:cs="Times New Roman"/>
          <w:sz w:val="28"/>
          <w:szCs w:val="28"/>
          <w:lang w:val="en-US"/>
        </w:rPr>
        <w:t xml:space="preserve"> 1107-</w:t>
      </w:r>
      <w:r w:rsidR="006646B8" w:rsidRPr="00F90737">
        <w:rPr>
          <w:rFonts w:ascii="Times New Roman" w:hAnsi="Times New Roman" w:cs="Times New Roman"/>
          <w:sz w:val="28"/>
          <w:szCs w:val="28"/>
          <w:lang w:val="en-US"/>
        </w:rPr>
        <w:t xml:space="preserve">QĐ/TU, </w:t>
      </w:r>
      <w:r w:rsidR="006646B8" w:rsidRPr="00F90737">
        <w:rPr>
          <w:rFonts w:ascii="Times New Roman" w:eastAsia="Times New Roman" w:hAnsi="Times New Roman" w:cs="Times New Roman"/>
          <w:color w:val="000000"/>
          <w:sz w:val="28"/>
          <w:szCs w:val="28"/>
        </w:rPr>
        <w:t>ngày 1</w:t>
      </w:r>
      <w:r w:rsidR="006646B8" w:rsidRPr="00F90737">
        <w:rPr>
          <w:rFonts w:ascii="Times New Roman" w:eastAsia="Times New Roman" w:hAnsi="Times New Roman" w:cs="Times New Roman"/>
          <w:color w:val="000000"/>
          <w:sz w:val="28"/>
          <w:szCs w:val="28"/>
          <w:lang w:val="en-US"/>
        </w:rPr>
        <w:t>2</w:t>
      </w:r>
      <w:r w:rsidR="006646B8" w:rsidRPr="00F90737">
        <w:rPr>
          <w:rFonts w:ascii="Times New Roman" w:eastAsia="Times New Roman" w:hAnsi="Times New Roman" w:cs="Times New Roman"/>
          <w:color w:val="000000"/>
          <w:sz w:val="28"/>
          <w:szCs w:val="28"/>
        </w:rPr>
        <w:t>/</w:t>
      </w:r>
      <w:r w:rsidR="006646B8" w:rsidRPr="00F90737">
        <w:rPr>
          <w:rFonts w:ascii="Times New Roman" w:eastAsia="Times New Roman" w:hAnsi="Times New Roman" w:cs="Times New Roman"/>
          <w:color w:val="000000"/>
          <w:sz w:val="28"/>
          <w:szCs w:val="28"/>
          <w:lang w:val="en-US"/>
        </w:rPr>
        <w:t>8</w:t>
      </w:r>
      <w:r w:rsidR="006646B8" w:rsidRPr="00F90737">
        <w:rPr>
          <w:rFonts w:ascii="Times New Roman" w:eastAsia="Times New Roman" w:hAnsi="Times New Roman" w:cs="Times New Roman"/>
          <w:color w:val="000000"/>
          <w:sz w:val="28"/>
          <w:szCs w:val="28"/>
        </w:rPr>
        <w:t>/201</w:t>
      </w:r>
      <w:r w:rsidR="006646B8" w:rsidRPr="00F90737">
        <w:rPr>
          <w:rFonts w:ascii="Times New Roman" w:eastAsia="Times New Roman" w:hAnsi="Times New Roman" w:cs="Times New Roman"/>
          <w:color w:val="000000"/>
          <w:sz w:val="28"/>
          <w:szCs w:val="28"/>
          <w:lang w:val="en-US"/>
        </w:rPr>
        <w:t>9</w:t>
      </w:r>
      <w:r w:rsidR="006646B8" w:rsidRPr="00F90737">
        <w:rPr>
          <w:rFonts w:ascii="Times New Roman" w:eastAsia="Times New Roman" w:hAnsi="Times New Roman" w:cs="Times New Roman"/>
          <w:color w:val="000000"/>
          <w:sz w:val="28"/>
          <w:szCs w:val="28"/>
        </w:rPr>
        <w:t xml:space="preserve"> của </w:t>
      </w:r>
      <w:r w:rsidR="006646B8" w:rsidRPr="00F90737">
        <w:rPr>
          <w:rFonts w:ascii="Times New Roman" w:eastAsia="Times New Roman" w:hAnsi="Times New Roman" w:cs="Times New Roman"/>
          <w:color w:val="000000"/>
          <w:sz w:val="28"/>
          <w:szCs w:val="28"/>
          <w:lang w:val="en-US"/>
        </w:rPr>
        <w:t xml:space="preserve">Ban </w:t>
      </w:r>
      <w:proofErr w:type="spellStart"/>
      <w:r w:rsidR="006646B8" w:rsidRPr="00F90737">
        <w:rPr>
          <w:rFonts w:ascii="Times New Roman" w:eastAsia="Times New Roman" w:hAnsi="Times New Roman" w:cs="Times New Roman"/>
          <w:color w:val="000000"/>
          <w:sz w:val="28"/>
          <w:szCs w:val="28"/>
          <w:lang w:val="en-US"/>
        </w:rPr>
        <w:t>Thường</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vụ</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Tỉnh</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ủy</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9615CC" w:rsidRPr="00F90737">
        <w:rPr>
          <w:rFonts w:ascii="Times New Roman" w:eastAsia="Times New Roman" w:hAnsi="Times New Roman" w:cs="Times New Roman"/>
          <w:color w:val="000000"/>
          <w:sz w:val="28"/>
          <w:szCs w:val="28"/>
          <w:lang w:val="en-US"/>
        </w:rPr>
        <w:t>q</w:t>
      </w:r>
      <w:r w:rsidR="006646B8" w:rsidRPr="00F90737">
        <w:rPr>
          <w:rFonts w:ascii="Times New Roman" w:eastAsia="Times New Roman" w:hAnsi="Times New Roman" w:cs="Times New Roman"/>
          <w:color w:val="000000"/>
          <w:sz w:val="28"/>
          <w:szCs w:val="28"/>
          <w:lang w:val="en-US"/>
        </w:rPr>
        <w:t>uy</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định</w:t>
      </w:r>
      <w:proofErr w:type="spellEnd"/>
      <w:r w:rsidR="006646B8" w:rsidRPr="00F90737">
        <w:rPr>
          <w:rFonts w:ascii="Times New Roman" w:eastAsia="Times New Roman" w:hAnsi="Times New Roman" w:cs="Times New Roman"/>
          <w:color w:val="000000"/>
          <w:sz w:val="28"/>
          <w:szCs w:val="28"/>
        </w:rPr>
        <w:t xml:space="preserve"> chức năng, nhiệm vụ, tổ chức bộ máy của </w:t>
      </w:r>
      <w:r w:rsidR="006646B8" w:rsidRPr="00F90737">
        <w:rPr>
          <w:rFonts w:ascii="Times New Roman" w:eastAsia="Times New Roman" w:hAnsi="Times New Roman" w:cs="Times New Roman"/>
          <w:color w:val="000000"/>
          <w:sz w:val="28"/>
          <w:szCs w:val="28"/>
          <w:lang w:val="en-US"/>
        </w:rPr>
        <w:t>T</w:t>
      </w:r>
      <w:r w:rsidR="006646B8" w:rsidRPr="00F90737">
        <w:rPr>
          <w:rFonts w:ascii="Times New Roman" w:eastAsia="Times New Roman" w:hAnsi="Times New Roman" w:cs="Times New Roman"/>
          <w:color w:val="000000"/>
          <w:sz w:val="28"/>
          <w:szCs w:val="28"/>
        </w:rPr>
        <w:t xml:space="preserve">rường </w:t>
      </w:r>
      <w:proofErr w:type="spellStart"/>
      <w:r w:rsidR="00252D40" w:rsidRPr="00F90737">
        <w:rPr>
          <w:rFonts w:ascii="Times New Roman" w:eastAsia="Times New Roman" w:hAnsi="Times New Roman" w:cs="Times New Roman"/>
          <w:color w:val="000000"/>
          <w:sz w:val="28"/>
          <w:szCs w:val="28"/>
          <w:lang w:val="en-US"/>
        </w:rPr>
        <w:t>Chính</w:t>
      </w:r>
      <w:proofErr w:type="spellEnd"/>
      <w:r w:rsidR="00252D40" w:rsidRPr="00F90737">
        <w:rPr>
          <w:rFonts w:ascii="Times New Roman" w:eastAsia="Times New Roman" w:hAnsi="Times New Roman" w:cs="Times New Roman"/>
          <w:color w:val="000000"/>
          <w:sz w:val="28"/>
          <w:szCs w:val="28"/>
          <w:lang w:val="en-US"/>
        </w:rPr>
        <w:t xml:space="preserve"> </w:t>
      </w:r>
      <w:proofErr w:type="spellStart"/>
      <w:r w:rsidR="00252D40" w:rsidRPr="00F90737">
        <w:rPr>
          <w:rFonts w:ascii="Times New Roman" w:eastAsia="Times New Roman" w:hAnsi="Times New Roman" w:cs="Times New Roman"/>
          <w:color w:val="000000"/>
          <w:sz w:val="28"/>
          <w:szCs w:val="28"/>
          <w:lang w:val="en-US"/>
        </w:rPr>
        <w:t>trị</w:t>
      </w:r>
      <w:proofErr w:type="spellEnd"/>
      <w:r w:rsidR="00252D40" w:rsidRPr="00F90737">
        <w:rPr>
          <w:rFonts w:ascii="Times New Roman" w:eastAsia="Times New Roman" w:hAnsi="Times New Roman" w:cs="Times New Roman"/>
          <w:color w:val="000000"/>
          <w:sz w:val="28"/>
          <w:szCs w:val="28"/>
          <w:lang w:val="en-US"/>
        </w:rPr>
        <w:t xml:space="preserve"> </w:t>
      </w:r>
      <w:proofErr w:type="spellStart"/>
      <w:r w:rsidR="00252D40" w:rsidRPr="00F90737">
        <w:rPr>
          <w:rFonts w:ascii="Times New Roman" w:eastAsia="Times New Roman" w:hAnsi="Times New Roman" w:cs="Times New Roman"/>
          <w:color w:val="000000"/>
          <w:sz w:val="28"/>
          <w:szCs w:val="28"/>
          <w:lang w:val="en-US"/>
        </w:rPr>
        <w:t>Trần</w:t>
      </w:r>
      <w:proofErr w:type="spellEnd"/>
      <w:r w:rsidR="00252D40" w:rsidRPr="00F90737">
        <w:rPr>
          <w:rFonts w:ascii="Times New Roman" w:eastAsia="Times New Roman" w:hAnsi="Times New Roman" w:cs="Times New Roman"/>
          <w:color w:val="000000"/>
          <w:sz w:val="28"/>
          <w:szCs w:val="28"/>
          <w:lang w:val="en-US"/>
        </w:rPr>
        <w:t xml:space="preserve"> </w:t>
      </w:r>
      <w:proofErr w:type="spellStart"/>
      <w:r w:rsidR="00252D40" w:rsidRPr="00F90737">
        <w:rPr>
          <w:rFonts w:ascii="Times New Roman" w:eastAsia="Times New Roman" w:hAnsi="Times New Roman" w:cs="Times New Roman"/>
          <w:color w:val="000000"/>
          <w:sz w:val="28"/>
          <w:szCs w:val="28"/>
          <w:lang w:val="en-US"/>
        </w:rPr>
        <w:t>Phú</w:t>
      </w:r>
      <w:proofErr w:type="spellEnd"/>
      <w:r w:rsidR="00252D40" w:rsidRPr="00F90737">
        <w:rPr>
          <w:rFonts w:ascii="Times New Roman" w:eastAsia="Times New Roman" w:hAnsi="Times New Roman" w:cs="Times New Roman"/>
          <w:color w:val="000000"/>
          <w:sz w:val="28"/>
          <w:szCs w:val="28"/>
          <w:lang w:val="en-US"/>
        </w:rPr>
        <w:t xml:space="preserve">; </w:t>
      </w:r>
      <w:proofErr w:type="spellStart"/>
      <w:r w:rsidR="00252D40" w:rsidRPr="00F90737">
        <w:rPr>
          <w:rFonts w:ascii="Times New Roman" w:eastAsia="Times New Roman" w:hAnsi="Times New Roman" w:cs="Times New Roman"/>
          <w:color w:val="000000"/>
          <w:sz w:val="28"/>
          <w:szCs w:val="28"/>
          <w:lang w:val="en-US"/>
        </w:rPr>
        <w:t>hằng</w:t>
      </w:r>
      <w:proofErr w:type="spellEnd"/>
      <w:r w:rsidR="00252D40" w:rsidRPr="00F90737">
        <w:rPr>
          <w:rFonts w:ascii="Times New Roman" w:eastAsia="Times New Roman" w:hAnsi="Times New Roman" w:cs="Times New Roman"/>
          <w:color w:val="000000"/>
          <w:sz w:val="28"/>
          <w:szCs w:val="28"/>
          <w:lang w:val="en-US"/>
        </w:rPr>
        <w:t xml:space="preserve"> </w:t>
      </w:r>
      <w:proofErr w:type="spellStart"/>
      <w:r w:rsidR="00252D40" w:rsidRPr="00F90737">
        <w:rPr>
          <w:rFonts w:ascii="Times New Roman" w:eastAsia="Times New Roman" w:hAnsi="Times New Roman" w:cs="Times New Roman"/>
          <w:color w:val="000000"/>
          <w:sz w:val="28"/>
          <w:szCs w:val="28"/>
          <w:lang w:val="en-US"/>
        </w:rPr>
        <w:t>năm</w:t>
      </w:r>
      <w:proofErr w:type="spellEnd"/>
      <w:r w:rsidR="00252D40" w:rsidRPr="00F90737">
        <w:rPr>
          <w:rFonts w:ascii="Times New Roman" w:eastAsia="Times New Roman" w:hAnsi="Times New Roman" w:cs="Times New Roman"/>
          <w:color w:val="000000"/>
          <w:sz w:val="28"/>
          <w:szCs w:val="28"/>
          <w:lang w:val="en-US"/>
        </w:rPr>
        <w:t>,</w:t>
      </w:r>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nhà</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trường</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đã</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chủ</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động</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phối</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hợp</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với</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các</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địa</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phương</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đơn</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vị</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tham</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mưu</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xây</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dựng</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kế</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hoạch</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đào</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tạo</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bồi</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dưỡng</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trình</w:t>
      </w:r>
      <w:proofErr w:type="spellEnd"/>
      <w:r w:rsidR="006646B8" w:rsidRPr="00F90737">
        <w:rPr>
          <w:rFonts w:ascii="Times New Roman" w:eastAsia="Times New Roman" w:hAnsi="Times New Roman" w:cs="Times New Roman"/>
          <w:color w:val="000000"/>
          <w:sz w:val="28"/>
          <w:szCs w:val="28"/>
          <w:lang w:val="en-US"/>
        </w:rPr>
        <w:t xml:space="preserve"> Ban </w:t>
      </w:r>
      <w:proofErr w:type="spellStart"/>
      <w:r w:rsidR="006646B8" w:rsidRPr="00F90737">
        <w:rPr>
          <w:rFonts w:ascii="Times New Roman" w:eastAsia="Times New Roman" w:hAnsi="Times New Roman" w:cs="Times New Roman"/>
          <w:color w:val="000000"/>
          <w:sz w:val="28"/>
          <w:szCs w:val="28"/>
          <w:lang w:val="en-US"/>
        </w:rPr>
        <w:t>Thường</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vụ</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Tỉnh</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ủy</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phê</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duyệt</w:t>
      </w:r>
      <w:proofErr w:type="spellEnd"/>
      <w:r w:rsidR="009C58EB" w:rsidRPr="00F90737">
        <w:rPr>
          <w:rFonts w:ascii="Times New Roman" w:eastAsia="Times New Roman" w:hAnsi="Times New Roman" w:cs="Times New Roman"/>
          <w:color w:val="000000"/>
          <w:sz w:val="28"/>
          <w:szCs w:val="28"/>
        </w:rPr>
        <w:t xml:space="preserve"> và</w:t>
      </w:r>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tổ</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chức</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thực</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hiện</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có</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hiệu</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quả</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các</w:t>
      </w:r>
      <w:proofErr w:type="spellEnd"/>
      <w:r w:rsidR="006646B8" w:rsidRPr="00F90737">
        <w:rPr>
          <w:rFonts w:ascii="Times New Roman" w:eastAsia="Times New Roman" w:hAnsi="Times New Roman" w:cs="Times New Roman"/>
          <w:color w:val="000000"/>
          <w:sz w:val="28"/>
          <w:szCs w:val="28"/>
          <w:lang w:val="en-US"/>
        </w:rPr>
        <w:t xml:space="preserve"> </w:t>
      </w:r>
      <w:proofErr w:type="spellStart"/>
      <w:r w:rsidR="006646B8" w:rsidRPr="00F90737">
        <w:rPr>
          <w:rFonts w:ascii="Times New Roman" w:eastAsia="Times New Roman" w:hAnsi="Times New Roman" w:cs="Times New Roman"/>
          <w:color w:val="000000"/>
          <w:sz w:val="28"/>
          <w:szCs w:val="28"/>
          <w:lang w:val="en-US"/>
        </w:rPr>
        <w:t>nội</w:t>
      </w:r>
      <w:proofErr w:type="spellEnd"/>
      <w:r w:rsidR="006646B8" w:rsidRPr="00F90737">
        <w:rPr>
          <w:rFonts w:ascii="Times New Roman" w:eastAsia="Times New Roman" w:hAnsi="Times New Roman" w:cs="Times New Roman"/>
          <w:color w:val="000000"/>
          <w:sz w:val="28"/>
          <w:szCs w:val="28"/>
          <w:lang w:val="en-US"/>
        </w:rPr>
        <w:t xml:space="preserve"> dung</w:t>
      </w:r>
      <w:r w:rsidR="007A10B7" w:rsidRPr="00F90737">
        <w:rPr>
          <w:rFonts w:ascii="Times New Roman" w:eastAsia="Times New Roman" w:hAnsi="Times New Roman" w:cs="Times New Roman"/>
          <w:color w:val="000000"/>
          <w:sz w:val="28"/>
          <w:szCs w:val="28"/>
          <w:lang w:val="en-US"/>
        </w:rPr>
        <w:t xml:space="preserve"> </w:t>
      </w:r>
      <w:proofErr w:type="spellStart"/>
      <w:r w:rsidR="007A10B7" w:rsidRPr="00F90737">
        <w:rPr>
          <w:rFonts w:ascii="Times New Roman" w:eastAsia="Times New Roman" w:hAnsi="Times New Roman" w:cs="Times New Roman"/>
          <w:color w:val="000000"/>
          <w:sz w:val="28"/>
          <w:szCs w:val="28"/>
          <w:lang w:val="en-US"/>
        </w:rPr>
        <w:t>theo</w:t>
      </w:r>
      <w:proofErr w:type="spellEnd"/>
      <w:r w:rsidR="007A10B7" w:rsidRPr="00F90737">
        <w:rPr>
          <w:rFonts w:ascii="Times New Roman" w:eastAsia="Times New Roman" w:hAnsi="Times New Roman" w:cs="Times New Roman"/>
          <w:color w:val="000000"/>
          <w:sz w:val="28"/>
          <w:szCs w:val="28"/>
          <w:lang w:val="en-US"/>
        </w:rPr>
        <w:t xml:space="preserve"> </w:t>
      </w:r>
      <w:proofErr w:type="spellStart"/>
      <w:r w:rsidR="007A10B7" w:rsidRPr="00F90737">
        <w:rPr>
          <w:rFonts w:ascii="Times New Roman" w:eastAsia="Times New Roman" w:hAnsi="Times New Roman" w:cs="Times New Roman"/>
          <w:color w:val="000000"/>
          <w:sz w:val="28"/>
          <w:szCs w:val="28"/>
          <w:lang w:val="en-US"/>
        </w:rPr>
        <w:t>kế</w:t>
      </w:r>
      <w:proofErr w:type="spellEnd"/>
      <w:r w:rsidR="007A10B7" w:rsidRPr="00F90737">
        <w:rPr>
          <w:rFonts w:ascii="Times New Roman" w:eastAsia="Times New Roman" w:hAnsi="Times New Roman" w:cs="Times New Roman"/>
          <w:color w:val="000000"/>
          <w:sz w:val="28"/>
          <w:szCs w:val="28"/>
          <w:lang w:val="en-US"/>
        </w:rPr>
        <w:t xml:space="preserve"> </w:t>
      </w:r>
      <w:proofErr w:type="spellStart"/>
      <w:r w:rsidR="007A10B7" w:rsidRPr="00F90737">
        <w:rPr>
          <w:rFonts w:ascii="Times New Roman" w:eastAsia="Times New Roman" w:hAnsi="Times New Roman" w:cs="Times New Roman"/>
          <w:color w:val="000000"/>
          <w:sz w:val="28"/>
          <w:szCs w:val="28"/>
          <w:lang w:val="en-US"/>
        </w:rPr>
        <w:t>hoạch</w:t>
      </w:r>
      <w:proofErr w:type="spellEnd"/>
      <w:r w:rsidR="006646B8" w:rsidRPr="00F90737">
        <w:rPr>
          <w:rFonts w:ascii="Times New Roman" w:eastAsia="Times New Roman" w:hAnsi="Times New Roman" w:cs="Times New Roman"/>
          <w:color w:val="000000"/>
          <w:sz w:val="28"/>
          <w:szCs w:val="28"/>
          <w:lang w:val="en-US"/>
        </w:rPr>
        <w:t xml:space="preserve">. </w:t>
      </w:r>
    </w:p>
    <w:p w14:paraId="58E1CE9B" w14:textId="77777777" w:rsidR="006646B8" w:rsidRPr="00F90737" w:rsidRDefault="006646B8" w:rsidP="009C7C90">
      <w:pPr>
        <w:spacing w:before="40" w:after="40" w:line="269" w:lineRule="auto"/>
        <w:ind w:firstLine="567"/>
        <w:jc w:val="both"/>
        <w:rPr>
          <w:rFonts w:ascii="Times New Roman" w:eastAsia="Times New Roman" w:hAnsi="Times New Roman" w:cs="Times New Roman"/>
          <w:color w:val="000000"/>
          <w:sz w:val="28"/>
          <w:szCs w:val="28"/>
          <w:lang w:val="en-US"/>
        </w:rPr>
      </w:pPr>
      <w:proofErr w:type="spellStart"/>
      <w:r w:rsidRPr="00F90737">
        <w:rPr>
          <w:rFonts w:ascii="Times New Roman" w:eastAsia="Times New Roman" w:hAnsi="Times New Roman" w:cs="Times New Roman"/>
          <w:color w:val="000000"/>
          <w:sz w:val="28"/>
          <w:szCs w:val="28"/>
          <w:lang w:val="en-US"/>
        </w:rPr>
        <w:t>Trong</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giai</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đoạn</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từ</w:t>
      </w:r>
      <w:proofErr w:type="spellEnd"/>
      <w:r w:rsidRPr="00F90737">
        <w:rPr>
          <w:rFonts w:ascii="Times New Roman" w:eastAsia="Times New Roman" w:hAnsi="Times New Roman" w:cs="Times New Roman"/>
          <w:color w:val="000000"/>
          <w:sz w:val="28"/>
          <w:szCs w:val="28"/>
          <w:lang w:val="en-US"/>
        </w:rPr>
        <w:t xml:space="preserve"> 2016-2021, </w:t>
      </w:r>
      <w:proofErr w:type="spellStart"/>
      <w:r w:rsidRPr="00F90737">
        <w:rPr>
          <w:rFonts w:ascii="Times New Roman" w:eastAsia="Times New Roman" w:hAnsi="Times New Roman" w:cs="Times New Roman"/>
          <w:color w:val="000000"/>
          <w:sz w:val="28"/>
          <w:szCs w:val="28"/>
          <w:lang w:val="en-US"/>
        </w:rPr>
        <w:t>Trường</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Chính</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trị</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Trần</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Phú</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đã</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tích</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cực</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chủ</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động</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đa</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dạng</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hóa</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các</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loại</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hình</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đào</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tạo</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bồi</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dưỡng</w:t>
      </w:r>
      <w:proofErr w:type="spellEnd"/>
      <w:r w:rsidRPr="00F90737">
        <w:rPr>
          <w:rFonts w:ascii="Times New Roman" w:eastAsia="Times New Roman" w:hAnsi="Times New Roman" w:cs="Times New Roman"/>
          <w:color w:val="000000"/>
          <w:sz w:val="28"/>
          <w:szCs w:val="28"/>
          <w:lang w:val="en-US"/>
        </w:rPr>
        <w:t xml:space="preserve">; </w:t>
      </w:r>
      <w:r w:rsidR="00816A5C" w:rsidRPr="00F90737">
        <w:rPr>
          <w:rFonts w:ascii="Times New Roman" w:hAnsi="Times New Roman" w:cs="Times New Roman"/>
          <w:color w:val="000000" w:themeColor="text1"/>
          <w:sz w:val="28"/>
          <w:szCs w:val="28"/>
        </w:rPr>
        <w:t>quy mô đào tạo, bồi dưỡng từng bước được mở rộng; nội dung, chương trình, phương pháp đào tạo, bồi dưỡng thường xuyên được đổi mới,</w:t>
      </w:r>
      <w:proofErr w:type="spellStart"/>
      <w:r w:rsidRPr="00F90737">
        <w:rPr>
          <w:rFonts w:ascii="Times New Roman" w:eastAsia="Times New Roman" w:hAnsi="Times New Roman" w:cs="Times New Roman"/>
          <w:color w:val="000000"/>
          <w:sz w:val="28"/>
          <w:szCs w:val="28"/>
          <w:lang w:val="en-US"/>
        </w:rPr>
        <w:t>phù</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hợp</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với</w:t>
      </w:r>
      <w:proofErr w:type="spellEnd"/>
      <w:r w:rsidR="0027242B" w:rsidRPr="00F90737">
        <w:rPr>
          <w:rFonts w:ascii="Times New Roman" w:eastAsia="Times New Roman" w:hAnsi="Times New Roman" w:cs="Times New Roman"/>
          <w:color w:val="000000"/>
          <w:sz w:val="28"/>
          <w:szCs w:val="28"/>
        </w:rPr>
        <w:t xml:space="preserve"> tình hình</w:t>
      </w:r>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thực</w:t>
      </w:r>
      <w:proofErr w:type="spellEnd"/>
      <w:r w:rsidRPr="00F90737">
        <w:rPr>
          <w:rFonts w:ascii="Times New Roman" w:eastAsia="Times New Roman" w:hAnsi="Times New Roman" w:cs="Times New Roman"/>
          <w:color w:val="000000"/>
          <w:sz w:val="28"/>
          <w:szCs w:val="28"/>
          <w:lang w:val="en-US"/>
        </w:rPr>
        <w:t xml:space="preserve"> </w:t>
      </w:r>
      <w:proofErr w:type="spellStart"/>
      <w:r w:rsidRPr="00F90737">
        <w:rPr>
          <w:rFonts w:ascii="Times New Roman" w:eastAsia="Times New Roman" w:hAnsi="Times New Roman" w:cs="Times New Roman"/>
          <w:color w:val="000000"/>
          <w:sz w:val="28"/>
          <w:szCs w:val="28"/>
          <w:lang w:val="en-US"/>
        </w:rPr>
        <w:t>tiễn</w:t>
      </w:r>
      <w:proofErr w:type="spellEnd"/>
      <w:r w:rsidR="00816A5C" w:rsidRPr="00F90737">
        <w:rPr>
          <w:rFonts w:ascii="Times New Roman" w:eastAsia="Times New Roman" w:hAnsi="Times New Roman" w:cs="Times New Roman"/>
          <w:color w:val="000000"/>
          <w:sz w:val="28"/>
          <w:szCs w:val="28"/>
        </w:rPr>
        <w:t xml:space="preserve"> và </w:t>
      </w:r>
      <w:r w:rsidR="000A7743" w:rsidRPr="00F90737">
        <w:rPr>
          <w:rFonts w:ascii="Times New Roman" w:hAnsi="Times New Roman" w:cs="Times New Roman"/>
          <w:color w:val="000000" w:themeColor="text1"/>
          <w:sz w:val="28"/>
          <w:szCs w:val="28"/>
        </w:rPr>
        <w:t xml:space="preserve">bảo đảm cân đối giữa đào tạo, bồi dưỡng lý luận, trau dồi phẩm chất chính trị, đạo đức, lối sống với rèn luyện kỹ năng, phương pháp, nghiệp vụ công tác; </w:t>
      </w:r>
      <w:r w:rsidR="00046EE9" w:rsidRPr="00F90737">
        <w:rPr>
          <w:rFonts w:ascii="Times New Roman" w:hAnsi="Times New Roman" w:cs="Times New Roman"/>
          <w:color w:val="000000" w:themeColor="text1"/>
          <w:sz w:val="28"/>
          <w:szCs w:val="28"/>
        </w:rPr>
        <w:t xml:space="preserve">công tác quản lý đào tạo được thực hiện nghiêm túc, đúng quy chế; </w:t>
      </w:r>
      <w:r w:rsidR="00046EE9" w:rsidRPr="00F90737">
        <w:rPr>
          <w:rFonts w:ascii="Times New Roman" w:hAnsi="Times New Roman" w:cs="Times New Roman"/>
          <w:color w:val="000000" w:themeColor="text1"/>
          <w:sz w:val="28"/>
          <w:szCs w:val="28"/>
          <w:shd w:val="clear" w:color="auto" w:fill="FFFFFF"/>
        </w:rPr>
        <w:t xml:space="preserve">quy định, quy chế quản lý đào tạo từng bước được hoàn thiện; </w:t>
      </w:r>
      <w:r w:rsidR="00046EE9" w:rsidRPr="00F90737">
        <w:rPr>
          <w:rFonts w:ascii="Times New Roman" w:hAnsi="Times New Roman" w:cs="Times New Roman"/>
          <w:color w:val="000000" w:themeColor="text1"/>
          <w:sz w:val="28"/>
          <w:szCs w:val="28"/>
        </w:rPr>
        <w:t>tỉ lệ đội ngũ cán bộ, viên chức tham gia đào tạo, bồi dưỡng tăng dần qua các năm; v</w:t>
      </w:r>
      <w:r w:rsidRPr="00F90737">
        <w:rPr>
          <w:rFonts w:ascii="Times New Roman" w:hAnsi="Times New Roman" w:cs="Times New Roman"/>
          <w:color w:val="000000" w:themeColor="text1"/>
          <w:sz w:val="28"/>
          <w:szCs w:val="28"/>
        </w:rPr>
        <w:t>iệc đánh giá chất lượng giảng viên được tiến hành thường xuyên theo đúng quy định.</w:t>
      </w:r>
    </w:p>
    <w:p w14:paraId="69BFE919" w14:textId="77777777" w:rsidR="006646B8" w:rsidRPr="00F90737" w:rsidRDefault="006646B8" w:rsidP="009C7C90">
      <w:pPr>
        <w:spacing w:before="40" w:after="40" w:line="269" w:lineRule="auto"/>
        <w:ind w:firstLine="567"/>
        <w:jc w:val="center"/>
        <w:textAlignment w:val="baseline"/>
        <w:rPr>
          <w:rFonts w:ascii="Times New Roman" w:hAnsi="Times New Roman" w:cs="Times New Roman"/>
          <w:i/>
          <w:iCs/>
          <w:color w:val="000000" w:themeColor="text1"/>
          <w:sz w:val="28"/>
          <w:szCs w:val="28"/>
          <w:lang w:val="en-US"/>
        </w:rPr>
      </w:pPr>
      <w:r w:rsidRPr="00F90737">
        <w:rPr>
          <w:rFonts w:ascii="Times New Roman" w:hAnsi="Times New Roman" w:cs="Times New Roman"/>
          <w:i/>
          <w:iCs/>
          <w:color w:val="000000" w:themeColor="text1"/>
          <w:sz w:val="28"/>
          <w:szCs w:val="28"/>
        </w:rPr>
        <w:t>Bảng</w:t>
      </w:r>
      <w:r w:rsidRPr="00F90737">
        <w:rPr>
          <w:rFonts w:ascii="Times New Roman" w:hAnsi="Times New Roman" w:cs="Times New Roman"/>
          <w:i/>
          <w:iCs/>
          <w:color w:val="000000" w:themeColor="text1"/>
          <w:sz w:val="28"/>
          <w:szCs w:val="28"/>
          <w:lang w:val="en-US"/>
        </w:rPr>
        <w:t>1</w:t>
      </w:r>
      <w:r w:rsidRPr="00F90737">
        <w:rPr>
          <w:rFonts w:ascii="Times New Roman" w:hAnsi="Times New Roman" w:cs="Times New Roman"/>
          <w:i/>
          <w:iCs/>
          <w:color w:val="000000" w:themeColor="text1"/>
          <w:sz w:val="28"/>
          <w:szCs w:val="28"/>
        </w:rPr>
        <w:t xml:space="preserve">: </w:t>
      </w:r>
      <w:r w:rsidRPr="00F90737">
        <w:rPr>
          <w:rFonts w:ascii="Times New Roman" w:hAnsi="Times New Roman" w:cs="Times New Roman"/>
          <w:i/>
          <w:iCs/>
          <w:color w:val="000000" w:themeColor="text1"/>
          <w:sz w:val="28"/>
          <w:szCs w:val="28"/>
          <w:lang w:val="en-US"/>
        </w:rPr>
        <w:t>K</w:t>
      </w:r>
      <w:r w:rsidRPr="00F90737">
        <w:rPr>
          <w:rFonts w:ascii="Times New Roman" w:hAnsi="Times New Roman" w:cs="Times New Roman"/>
          <w:i/>
          <w:iCs/>
          <w:color w:val="000000" w:themeColor="text1"/>
          <w:sz w:val="28"/>
          <w:szCs w:val="28"/>
        </w:rPr>
        <w:t>ết quả đào tạo, bồi dưỡng tại Trường Chính trị Trần Phú</w:t>
      </w:r>
    </w:p>
    <w:p w14:paraId="025E474B" w14:textId="77777777" w:rsidR="006646B8" w:rsidRPr="00F90737" w:rsidRDefault="006646B8" w:rsidP="009C7C90">
      <w:pPr>
        <w:spacing w:before="40" w:after="40" w:line="269" w:lineRule="auto"/>
        <w:ind w:firstLine="567"/>
        <w:jc w:val="center"/>
        <w:textAlignment w:val="baseline"/>
        <w:rPr>
          <w:rFonts w:ascii="Times New Roman" w:hAnsi="Times New Roman" w:cs="Times New Roman"/>
          <w:i/>
          <w:iCs/>
          <w:color w:val="000000" w:themeColor="text1"/>
          <w:sz w:val="28"/>
          <w:szCs w:val="28"/>
        </w:rPr>
      </w:pPr>
      <w:r w:rsidRPr="00F90737">
        <w:rPr>
          <w:rFonts w:ascii="Times New Roman" w:hAnsi="Times New Roman" w:cs="Times New Roman"/>
          <w:i/>
          <w:iCs/>
          <w:color w:val="000000" w:themeColor="text1"/>
          <w:sz w:val="28"/>
          <w:szCs w:val="28"/>
        </w:rPr>
        <w:t xml:space="preserve"> từ năm 2016 đến năm 2021</w:t>
      </w:r>
    </w:p>
    <w:tbl>
      <w:tblPr>
        <w:tblStyle w:val="TableGrid"/>
        <w:tblW w:w="0" w:type="auto"/>
        <w:tblInd w:w="108" w:type="dxa"/>
        <w:tblLook w:val="04A0" w:firstRow="1" w:lastRow="0" w:firstColumn="1" w:lastColumn="0" w:noHBand="0" w:noVBand="1"/>
      </w:tblPr>
      <w:tblGrid>
        <w:gridCol w:w="4395"/>
        <w:gridCol w:w="1275"/>
        <w:gridCol w:w="1366"/>
        <w:gridCol w:w="1328"/>
        <w:gridCol w:w="815"/>
      </w:tblGrid>
      <w:tr w:rsidR="006646B8" w:rsidRPr="00F90737" w14:paraId="11A06121" w14:textId="77777777" w:rsidTr="00046EE9">
        <w:tc>
          <w:tcPr>
            <w:tcW w:w="4395" w:type="dxa"/>
            <w:tcBorders>
              <w:tl2br w:val="single" w:sz="4" w:space="0" w:color="auto"/>
            </w:tcBorders>
          </w:tcPr>
          <w:p w14:paraId="75E1A83D" w14:textId="77777777" w:rsidR="006646B8" w:rsidRPr="00F90737" w:rsidRDefault="006646B8" w:rsidP="009C7C90">
            <w:pPr>
              <w:spacing w:before="40" w:after="40" w:line="269" w:lineRule="auto"/>
              <w:ind w:firstLine="567"/>
              <w:jc w:val="center"/>
              <w:textAlignment w:val="baseline"/>
              <w:rPr>
                <w:b/>
                <w:bCs/>
                <w:i/>
                <w:color w:val="000000" w:themeColor="text1"/>
              </w:rPr>
            </w:pPr>
            <w:r w:rsidRPr="00F90737">
              <w:rPr>
                <w:b/>
                <w:bCs/>
                <w:color w:val="000000" w:themeColor="text1"/>
                <w:lang w:val="vi-VN"/>
              </w:rPr>
              <w:t xml:space="preserve">                           K</w:t>
            </w:r>
            <w:proofErr w:type="spellStart"/>
            <w:r w:rsidRPr="00F90737">
              <w:rPr>
                <w:b/>
                <w:bCs/>
                <w:color w:val="000000" w:themeColor="text1"/>
              </w:rPr>
              <w:t>ết</w:t>
            </w:r>
            <w:proofErr w:type="spellEnd"/>
            <w:r w:rsidRPr="00F90737">
              <w:rPr>
                <w:b/>
                <w:bCs/>
                <w:color w:val="000000" w:themeColor="text1"/>
              </w:rPr>
              <w:t xml:space="preserve"> </w:t>
            </w:r>
            <w:proofErr w:type="spellStart"/>
            <w:r w:rsidRPr="00F90737">
              <w:rPr>
                <w:b/>
                <w:bCs/>
                <w:color w:val="000000" w:themeColor="text1"/>
              </w:rPr>
              <w:t>quả</w:t>
            </w:r>
            <w:proofErr w:type="spellEnd"/>
          </w:p>
          <w:p w14:paraId="6D001B81" w14:textId="77777777" w:rsidR="006646B8" w:rsidRPr="00F90737" w:rsidRDefault="006646B8" w:rsidP="009C7C90">
            <w:pPr>
              <w:spacing w:before="40" w:after="40" w:line="269" w:lineRule="auto"/>
              <w:ind w:firstLine="567"/>
              <w:textAlignment w:val="baseline"/>
              <w:rPr>
                <w:b/>
                <w:color w:val="000000" w:themeColor="text1"/>
              </w:rPr>
            </w:pPr>
            <w:r w:rsidRPr="00F90737">
              <w:rPr>
                <w:b/>
                <w:color w:val="000000" w:themeColor="text1"/>
                <w:lang w:val="vi-VN"/>
              </w:rPr>
              <w:t xml:space="preserve">     L</w:t>
            </w:r>
            <w:proofErr w:type="spellStart"/>
            <w:r w:rsidRPr="00F90737">
              <w:rPr>
                <w:b/>
                <w:color w:val="000000" w:themeColor="text1"/>
              </w:rPr>
              <w:t>oại</w:t>
            </w:r>
            <w:proofErr w:type="spellEnd"/>
            <w:r w:rsidRPr="00F90737">
              <w:rPr>
                <w:b/>
                <w:color w:val="000000" w:themeColor="text1"/>
              </w:rPr>
              <w:t xml:space="preserve"> </w:t>
            </w:r>
            <w:proofErr w:type="spellStart"/>
            <w:r w:rsidRPr="00F90737">
              <w:rPr>
                <w:b/>
                <w:color w:val="000000" w:themeColor="text1"/>
              </w:rPr>
              <w:t>hình</w:t>
            </w:r>
            <w:proofErr w:type="spellEnd"/>
          </w:p>
        </w:tc>
        <w:tc>
          <w:tcPr>
            <w:tcW w:w="1275" w:type="dxa"/>
          </w:tcPr>
          <w:p w14:paraId="382C11A2" w14:textId="77777777" w:rsidR="006646B8" w:rsidRPr="00F90737" w:rsidRDefault="006646B8" w:rsidP="009C7C90">
            <w:pPr>
              <w:spacing w:before="40" w:after="40" w:line="269" w:lineRule="auto"/>
              <w:ind w:hanging="109"/>
              <w:jc w:val="center"/>
              <w:textAlignment w:val="baseline"/>
              <w:rPr>
                <w:b/>
                <w:bCs/>
                <w:color w:val="000000" w:themeColor="text1"/>
              </w:rPr>
            </w:pPr>
            <w:r w:rsidRPr="00F90737">
              <w:rPr>
                <w:b/>
                <w:bCs/>
                <w:color w:val="000000" w:themeColor="text1"/>
                <w:lang w:val="vi-VN"/>
              </w:rPr>
              <w:t>S</w:t>
            </w:r>
            <w:r w:rsidRPr="00F90737">
              <w:rPr>
                <w:b/>
                <w:bCs/>
                <w:color w:val="000000" w:themeColor="text1"/>
              </w:rPr>
              <w:t xml:space="preserve">ố </w:t>
            </w:r>
            <w:proofErr w:type="spellStart"/>
            <w:r w:rsidRPr="00F90737">
              <w:rPr>
                <w:b/>
                <w:bCs/>
                <w:color w:val="000000" w:themeColor="text1"/>
              </w:rPr>
              <w:t>lớp</w:t>
            </w:r>
            <w:proofErr w:type="spellEnd"/>
          </w:p>
        </w:tc>
        <w:tc>
          <w:tcPr>
            <w:tcW w:w="1366" w:type="dxa"/>
          </w:tcPr>
          <w:p w14:paraId="0DAD51BD" w14:textId="77777777" w:rsidR="006646B8" w:rsidRPr="00F90737" w:rsidRDefault="006646B8" w:rsidP="009C7C90">
            <w:pPr>
              <w:spacing w:before="40" w:after="40" w:line="269" w:lineRule="auto"/>
              <w:jc w:val="center"/>
              <w:textAlignment w:val="baseline"/>
              <w:rPr>
                <w:b/>
                <w:bCs/>
                <w:color w:val="000000" w:themeColor="text1"/>
              </w:rPr>
            </w:pPr>
            <w:r w:rsidRPr="00F90737">
              <w:rPr>
                <w:b/>
                <w:bCs/>
                <w:color w:val="000000" w:themeColor="text1"/>
                <w:lang w:val="vi-VN"/>
              </w:rPr>
              <w:t>S</w:t>
            </w:r>
            <w:r w:rsidRPr="00F90737">
              <w:rPr>
                <w:b/>
                <w:bCs/>
                <w:color w:val="000000" w:themeColor="text1"/>
              </w:rPr>
              <w:t xml:space="preserve">ố </w:t>
            </w:r>
            <w:proofErr w:type="spellStart"/>
            <w:r w:rsidRPr="00F90737">
              <w:rPr>
                <w:b/>
                <w:bCs/>
                <w:color w:val="000000" w:themeColor="text1"/>
              </w:rPr>
              <w:t>lượng</w:t>
            </w:r>
            <w:proofErr w:type="spellEnd"/>
          </w:p>
          <w:p w14:paraId="4D2589FD" w14:textId="77777777" w:rsidR="006646B8" w:rsidRPr="00F90737" w:rsidRDefault="006646B8" w:rsidP="009C7C90">
            <w:pPr>
              <w:spacing w:before="40" w:after="40" w:line="269" w:lineRule="auto"/>
              <w:jc w:val="center"/>
              <w:textAlignment w:val="baseline"/>
              <w:rPr>
                <w:b/>
                <w:bCs/>
                <w:color w:val="000000" w:themeColor="text1"/>
                <w:lang w:val="vi-VN"/>
              </w:rPr>
            </w:pPr>
            <w:r w:rsidRPr="00F90737">
              <w:rPr>
                <w:b/>
                <w:bCs/>
                <w:color w:val="000000" w:themeColor="text1"/>
                <w:lang w:val="vi-VN"/>
              </w:rPr>
              <w:t>học viên</w:t>
            </w:r>
          </w:p>
        </w:tc>
        <w:tc>
          <w:tcPr>
            <w:tcW w:w="1328" w:type="dxa"/>
          </w:tcPr>
          <w:p w14:paraId="342B8FF1" w14:textId="77777777" w:rsidR="006646B8" w:rsidRPr="00F90737" w:rsidRDefault="006646B8" w:rsidP="009C7C90">
            <w:pPr>
              <w:spacing w:before="40" w:after="40" w:line="269" w:lineRule="auto"/>
              <w:ind w:firstLine="31"/>
              <w:jc w:val="center"/>
              <w:textAlignment w:val="baseline"/>
              <w:rPr>
                <w:b/>
                <w:bCs/>
                <w:color w:val="000000" w:themeColor="text1"/>
              </w:rPr>
            </w:pPr>
            <w:r w:rsidRPr="00F90737">
              <w:rPr>
                <w:b/>
                <w:bCs/>
                <w:color w:val="000000" w:themeColor="text1"/>
                <w:lang w:val="vi-VN"/>
              </w:rPr>
              <w:t>TB học viên</w:t>
            </w:r>
            <w:r w:rsidRPr="00F90737">
              <w:rPr>
                <w:b/>
                <w:bCs/>
                <w:color w:val="000000" w:themeColor="text1"/>
              </w:rPr>
              <w:t>/</w:t>
            </w:r>
            <w:proofErr w:type="spellStart"/>
            <w:r w:rsidRPr="00F90737">
              <w:rPr>
                <w:b/>
                <w:bCs/>
                <w:color w:val="000000" w:themeColor="text1"/>
              </w:rPr>
              <w:t>năm</w:t>
            </w:r>
            <w:proofErr w:type="spellEnd"/>
          </w:p>
        </w:tc>
        <w:tc>
          <w:tcPr>
            <w:tcW w:w="815" w:type="dxa"/>
          </w:tcPr>
          <w:p w14:paraId="063DF303" w14:textId="77777777" w:rsidR="006646B8" w:rsidRPr="00F90737" w:rsidRDefault="006646B8" w:rsidP="009C7C90">
            <w:pPr>
              <w:spacing w:before="40" w:after="40" w:line="269" w:lineRule="auto"/>
              <w:jc w:val="center"/>
              <w:textAlignment w:val="baseline"/>
              <w:rPr>
                <w:b/>
                <w:bCs/>
                <w:color w:val="000000" w:themeColor="text1"/>
              </w:rPr>
            </w:pPr>
            <w:r w:rsidRPr="00F90737">
              <w:rPr>
                <w:b/>
                <w:bCs/>
                <w:color w:val="000000" w:themeColor="text1"/>
                <w:lang w:val="vi-VN"/>
              </w:rPr>
              <w:t>G</w:t>
            </w:r>
            <w:r w:rsidRPr="00F90737">
              <w:rPr>
                <w:b/>
                <w:bCs/>
                <w:color w:val="000000" w:themeColor="text1"/>
              </w:rPr>
              <w:t xml:space="preserve">hi </w:t>
            </w:r>
            <w:proofErr w:type="spellStart"/>
            <w:r w:rsidRPr="00F90737">
              <w:rPr>
                <w:b/>
                <w:bCs/>
                <w:color w:val="000000" w:themeColor="text1"/>
              </w:rPr>
              <w:t>chú</w:t>
            </w:r>
            <w:proofErr w:type="spellEnd"/>
          </w:p>
        </w:tc>
      </w:tr>
      <w:tr w:rsidR="006646B8" w:rsidRPr="00F90737" w14:paraId="6666D1A2" w14:textId="77777777" w:rsidTr="00046EE9">
        <w:tc>
          <w:tcPr>
            <w:tcW w:w="4395" w:type="dxa"/>
          </w:tcPr>
          <w:p w14:paraId="50BAFAD1" w14:textId="77777777" w:rsidR="006646B8" w:rsidRPr="00F90737" w:rsidRDefault="006646B8" w:rsidP="009C7C90">
            <w:pPr>
              <w:spacing w:before="40" w:after="40" w:line="269" w:lineRule="auto"/>
              <w:textAlignment w:val="baseline"/>
              <w:rPr>
                <w:bCs/>
                <w:color w:val="000000" w:themeColor="text1"/>
              </w:rPr>
            </w:pPr>
            <w:proofErr w:type="spellStart"/>
            <w:r w:rsidRPr="00F90737">
              <w:rPr>
                <w:bCs/>
                <w:color w:val="000000" w:themeColor="text1"/>
              </w:rPr>
              <w:t>Đào</w:t>
            </w:r>
            <w:proofErr w:type="spellEnd"/>
            <w:r w:rsidRPr="00F90737">
              <w:rPr>
                <w:bCs/>
                <w:color w:val="000000" w:themeColor="text1"/>
              </w:rPr>
              <w:t xml:space="preserve"> </w:t>
            </w:r>
            <w:proofErr w:type="spellStart"/>
            <w:r w:rsidRPr="00F90737">
              <w:rPr>
                <w:bCs/>
                <w:color w:val="000000" w:themeColor="text1"/>
              </w:rPr>
              <w:t>tạo</w:t>
            </w:r>
            <w:proofErr w:type="spellEnd"/>
            <w:r w:rsidRPr="00F90737">
              <w:rPr>
                <w:bCs/>
                <w:color w:val="000000" w:themeColor="text1"/>
              </w:rPr>
              <w:t xml:space="preserve"> </w:t>
            </w:r>
            <w:proofErr w:type="spellStart"/>
            <w:r w:rsidRPr="00F90737">
              <w:rPr>
                <w:bCs/>
                <w:color w:val="000000" w:themeColor="text1"/>
              </w:rPr>
              <w:t>Trung</w:t>
            </w:r>
            <w:proofErr w:type="spellEnd"/>
            <w:r w:rsidRPr="00F90737">
              <w:rPr>
                <w:bCs/>
                <w:color w:val="000000" w:themeColor="text1"/>
              </w:rPr>
              <w:t xml:space="preserve"> </w:t>
            </w:r>
            <w:proofErr w:type="spellStart"/>
            <w:r w:rsidRPr="00F90737">
              <w:rPr>
                <w:bCs/>
                <w:color w:val="000000" w:themeColor="text1"/>
              </w:rPr>
              <w:t>cấp</w:t>
            </w:r>
            <w:proofErr w:type="spellEnd"/>
            <w:r w:rsidRPr="00F90737">
              <w:rPr>
                <w:bCs/>
                <w:color w:val="000000" w:themeColor="text1"/>
              </w:rPr>
              <w:t xml:space="preserve"> </w:t>
            </w:r>
            <w:r w:rsidR="00704BE6" w:rsidRPr="00F90737">
              <w:rPr>
                <w:bCs/>
                <w:color w:val="000000" w:themeColor="text1"/>
              </w:rPr>
              <w:t>LL</w:t>
            </w:r>
            <w:r w:rsidRPr="00F90737">
              <w:rPr>
                <w:bCs/>
                <w:color w:val="000000" w:themeColor="text1"/>
              </w:rPr>
              <w:t>CT-HC</w:t>
            </w:r>
          </w:p>
        </w:tc>
        <w:tc>
          <w:tcPr>
            <w:tcW w:w="1275" w:type="dxa"/>
          </w:tcPr>
          <w:p w14:paraId="3034F6DF" w14:textId="77777777" w:rsidR="006646B8" w:rsidRPr="00F90737" w:rsidRDefault="006646B8" w:rsidP="009C7C90">
            <w:pPr>
              <w:spacing w:before="40" w:after="40" w:line="269" w:lineRule="auto"/>
              <w:ind w:hanging="109"/>
              <w:jc w:val="center"/>
              <w:textAlignment w:val="baseline"/>
              <w:rPr>
                <w:b/>
                <w:bCs/>
                <w:i/>
                <w:color w:val="000000" w:themeColor="text1"/>
              </w:rPr>
            </w:pPr>
            <w:r w:rsidRPr="00F90737">
              <w:rPr>
                <w:iCs/>
                <w:color w:val="000000" w:themeColor="text1"/>
              </w:rPr>
              <w:t>86</w:t>
            </w:r>
          </w:p>
        </w:tc>
        <w:tc>
          <w:tcPr>
            <w:tcW w:w="1366" w:type="dxa"/>
          </w:tcPr>
          <w:p w14:paraId="7AEFA5C5" w14:textId="77777777" w:rsidR="006646B8" w:rsidRPr="00F90737" w:rsidRDefault="006646B8" w:rsidP="009C7C90">
            <w:pPr>
              <w:spacing w:before="40" w:after="40" w:line="269" w:lineRule="auto"/>
              <w:jc w:val="center"/>
              <w:textAlignment w:val="baseline"/>
              <w:rPr>
                <w:b/>
                <w:bCs/>
                <w:i/>
                <w:color w:val="000000" w:themeColor="text1"/>
              </w:rPr>
            </w:pPr>
            <w:r w:rsidRPr="00F90737">
              <w:rPr>
                <w:iCs/>
                <w:color w:val="000000" w:themeColor="text1"/>
              </w:rPr>
              <w:t>5</w:t>
            </w:r>
            <w:r w:rsidRPr="00F90737">
              <w:rPr>
                <w:iCs/>
                <w:color w:val="000000" w:themeColor="text1"/>
                <w:lang w:val="vi-VN"/>
              </w:rPr>
              <w:t>.</w:t>
            </w:r>
            <w:r w:rsidRPr="00F90737">
              <w:rPr>
                <w:iCs/>
                <w:color w:val="000000" w:themeColor="text1"/>
              </w:rPr>
              <w:t>951</w:t>
            </w:r>
          </w:p>
        </w:tc>
        <w:tc>
          <w:tcPr>
            <w:tcW w:w="1328" w:type="dxa"/>
          </w:tcPr>
          <w:p w14:paraId="56B771D3" w14:textId="77777777" w:rsidR="006646B8" w:rsidRPr="00F90737" w:rsidRDefault="006646B8" w:rsidP="009C7C90">
            <w:pPr>
              <w:spacing w:before="40" w:after="40" w:line="269" w:lineRule="auto"/>
              <w:jc w:val="center"/>
              <w:textAlignment w:val="baseline"/>
              <w:rPr>
                <w:bCs/>
                <w:color w:val="000000" w:themeColor="text1"/>
              </w:rPr>
            </w:pPr>
            <w:r w:rsidRPr="00F90737">
              <w:rPr>
                <w:color w:val="000000" w:themeColor="text1"/>
                <w:shd w:val="clear" w:color="auto" w:fill="FFFFFF"/>
              </w:rPr>
              <w:t>992</w:t>
            </w:r>
          </w:p>
        </w:tc>
        <w:tc>
          <w:tcPr>
            <w:tcW w:w="815" w:type="dxa"/>
          </w:tcPr>
          <w:p w14:paraId="56967DD9" w14:textId="77777777" w:rsidR="006646B8" w:rsidRPr="00F90737" w:rsidRDefault="006646B8" w:rsidP="009C7C90">
            <w:pPr>
              <w:spacing w:before="40" w:after="40" w:line="269" w:lineRule="auto"/>
              <w:jc w:val="center"/>
              <w:textAlignment w:val="baseline"/>
              <w:rPr>
                <w:b/>
                <w:bCs/>
                <w:i/>
                <w:color w:val="000000" w:themeColor="text1"/>
              </w:rPr>
            </w:pPr>
          </w:p>
        </w:tc>
      </w:tr>
      <w:tr w:rsidR="006646B8" w:rsidRPr="00F90737" w14:paraId="6C3C1CA8" w14:textId="77777777" w:rsidTr="00046EE9">
        <w:tc>
          <w:tcPr>
            <w:tcW w:w="4395" w:type="dxa"/>
          </w:tcPr>
          <w:p w14:paraId="118531F6" w14:textId="77777777" w:rsidR="006646B8" w:rsidRPr="00F90737" w:rsidRDefault="006646B8" w:rsidP="009C7C90">
            <w:pPr>
              <w:spacing w:before="40" w:after="40" w:line="269" w:lineRule="auto"/>
              <w:textAlignment w:val="baseline"/>
              <w:rPr>
                <w:b/>
                <w:bCs/>
                <w:color w:val="000000" w:themeColor="text1"/>
              </w:rPr>
            </w:pPr>
            <w:proofErr w:type="spellStart"/>
            <w:r w:rsidRPr="00F90737">
              <w:rPr>
                <w:bCs/>
                <w:color w:val="000000" w:themeColor="text1"/>
              </w:rPr>
              <w:t>Bồi</w:t>
            </w:r>
            <w:proofErr w:type="spellEnd"/>
            <w:r w:rsidRPr="00F90737">
              <w:rPr>
                <w:bCs/>
                <w:color w:val="000000" w:themeColor="text1"/>
              </w:rPr>
              <w:t xml:space="preserve"> </w:t>
            </w:r>
            <w:proofErr w:type="spellStart"/>
            <w:r w:rsidRPr="00F90737">
              <w:rPr>
                <w:bCs/>
                <w:color w:val="000000" w:themeColor="text1"/>
              </w:rPr>
              <w:t>dưỡng</w:t>
            </w:r>
            <w:proofErr w:type="spellEnd"/>
            <w:r w:rsidRPr="00F90737">
              <w:rPr>
                <w:bCs/>
                <w:color w:val="000000" w:themeColor="text1"/>
              </w:rPr>
              <w:t xml:space="preserve"> </w:t>
            </w:r>
            <w:proofErr w:type="spellStart"/>
            <w:r w:rsidRPr="00F90737">
              <w:rPr>
                <w:color w:val="000000" w:themeColor="text1"/>
                <w:shd w:val="clear" w:color="auto" w:fill="FFFFFF"/>
              </w:rPr>
              <w:t>ngạch</w:t>
            </w:r>
            <w:proofErr w:type="spellEnd"/>
            <w:r w:rsidRPr="00F90737">
              <w:rPr>
                <w:color w:val="000000" w:themeColor="text1"/>
                <w:shd w:val="clear" w:color="auto" w:fill="FFFFFF"/>
              </w:rPr>
              <w:t xml:space="preserve"> </w:t>
            </w:r>
            <w:proofErr w:type="spellStart"/>
            <w:r w:rsidRPr="00F90737">
              <w:rPr>
                <w:color w:val="000000" w:themeColor="text1"/>
                <w:shd w:val="clear" w:color="auto" w:fill="FFFFFF"/>
              </w:rPr>
              <w:t>chuyên</w:t>
            </w:r>
            <w:proofErr w:type="spellEnd"/>
            <w:r w:rsidRPr="00F90737">
              <w:rPr>
                <w:color w:val="000000" w:themeColor="text1"/>
                <w:shd w:val="clear" w:color="auto" w:fill="FFFFFF"/>
              </w:rPr>
              <w:t xml:space="preserve"> </w:t>
            </w:r>
            <w:proofErr w:type="spellStart"/>
            <w:r w:rsidRPr="00F90737">
              <w:rPr>
                <w:color w:val="000000" w:themeColor="text1"/>
                <w:shd w:val="clear" w:color="auto" w:fill="FFFFFF"/>
              </w:rPr>
              <w:t>viên</w:t>
            </w:r>
            <w:proofErr w:type="spellEnd"/>
          </w:p>
        </w:tc>
        <w:tc>
          <w:tcPr>
            <w:tcW w:w="1275" w:type="dxa"/>
          </w:tcPr>
          <w:p w14:paraId="3DDA5261" w14:textId="77777777" w:rsidR="006646B8" w:rsidRPr="00F90737" w:rsidRDefault="006646B8" w:rsidP="009C7C90">
            <w:pPr>
              <w:spacing w:before="40" w:after="40" w:line="269" w:lineRule="auto"/>
              <w:ind w:hanging="109"/>
              <w:jc w:val="center"/>
              <w:textAlignment w:val="baseline"/>
              <w:rPr>
                <w:b/>
                <w:bCs/>
                <w:i/>
                <w:color w:val="000000" w:themeColor="text1"/>
              </w:rPr>
            </w:pPr>
            <w:r w:rsidRPr="00F90737">
              <w:rPr>
                <w:iCs/>
                <w:color w:val="000000" w:themeColor="text1"/>
              </w:rPr>
              <w:t>46</w:t>
            </w:r>
          </w:p>
        </w:tc>
        <w:tc>
          <w:tcPr>
            <w:tcW w:w="1366" w:type="dxa"/>
          </w:tcPr>
          <w:p w14:paraId="7B972CED" w14:textId="77777777" w:rsidR="006646B8" w:rsidRPr="00F90737" w:rsidRDefault="006646B8" w:rsidP="009C7C90">
            <w:pPr>
              <w:spacing w:before="40" w:after="40" w:line="269" w:lineRule="auto"/>
              <w:jc w:val="center"/>
              <w:textAlignment w:val="baseline"/>
              <w:rPr>
                <w:b/>
                <w:bCs/>
                <w:i/>
                <w:color w:val="000000" w:themeColor="text1"/>
              </w:rPr>
            </w:pPr>
            <w:r w:rsidRPr="00F90737">
              <w:rPr>
                <w:color w:val="000000" w:themeColor="text1"/>
                <w:shd w:val="clear" w:color="auto" w:fill="FFFFFF"/>
              </w:rPr>
              <w:t>3</w:t>
            </w:r>
            <w:r w:rsidR="008A0D58" w:rsidRPr="00F90737">
              <w:rPr>
                <w:color w:val="000000" w:themeColor="text1"/>
                <w:shd w:val="clear" w:color="auto" w:fill="FFFFFF"/>
                <w:lang w:val="vi-VN"/>
              </w:rPr>
              <w:t>.</w:t>
            </w:r>
            <w:r w:rsidRPr="00F90737">
              <w:rPr>
                <w:color w:val="000000" w:themeColor="text1"/>
                <w:shd w:val="clear" w:color="auto" w:fill="FFFFFF"/>
              </w:rPr>
              <w:t>103</w:t>
            </w:r>
          </w:p>
        </w:tc>
        <w:tc>
          <w:tcPr>
            <w:tcW w:w="1328" w:type="dxa"/>
          </w:tcPr>
          <w:p w14:paraId="71A36A32" w14:textId="77777777" w:rsidR="006646B8" w:rsidRPr="00F90737" w:rsidRDefault="006646B8" w:rsidP="009C7C90">
            <w:pPr>
              <w:spacing w:before="40" w:after="40" w:line="269" w:lineRule="auto"/>
              <w:jc w:val="center"/>
              <w:textAlignment w:val="baseline"/>
              <w:rPr>
                <w:bCs/>
                <w:color w:val="000000" w:themeColor="text1"/>
                <w:lang w:val="vi-VN"/>
              </w:rPr>
            </w:pPr>
            <w:r w:rsidRPr="00F90737">
              <w:rPr>
                <w:bCs/>
                <w:color w:val="000000" w:themeColor="text1"/>
                <w:lang w:val="vi-VN"/>
              </w:rPr>
              <w:t>517</w:t>
            </w:r>
          </w:p>
        </w:tc>
        <w:tc>
          <w:tcPr>
            <w:tcW w:w="815" w:type="dxa"/>
          </w:tcPr>
          <w:p w14:paraId="252DE1CC" w14:textId="77777777" w:rsidR="006646B8" w:rsidRPr="00F90737" w:rsidRDefault="006646B8" w:rsidP="009C7C90">
            <w:pPr>
              <w:spacing w:before="40" w:after="40" w:line="269" w:lineRule="auto"/>
              <w:jc w:val="center"/>
              <w:textAlignment w:val="baseline"/>
              <w:rPr>
                <w:b/>
                <w:bCs/>
                <w:i/>
                <w:color w:val="000000" w:themeColor="text1"/>
              </w:rPr>
            </w:pPr>
          </w:p>
        </w:tc>
      </w:tr>
      <w:tr w:rsidR="006646B8" w:rsidRPr="00F90737" w14:paraId="3D30ED41" w14:textId="77777777" w:rsidTr="00046EE9">
        <w:tc>
          <w:tcPr>
            <w:tcW w:w="4395" w:type="dxa"/>
          </w:tcPr>
          <w:p w14:paraId="59245928" w14:textId="77777777" w:rsidR="006646B8" w:rsidRPr="00F90737" w:rsidRDefault="006646B8" w:rsidP="009C7C90">
            <w:pPr>
              <w:spacing w:before="40" w:after="40" w:line="269" w:lineRule="auto"/>
              <w:textAlignment w:val="baseline"/>
              <w:rPr>
                <w:b/>
                <w:bCs/>
                <w:color w:val="000000" w:themeColor="text1"/>
              </w:rPr>
            </w:pPr>
            <w:proofErr w:type="spellStart"/>
            <w:r w:rsidRPr="00F90737">
              <w:rPr>
                <w:color w:val="000000" w:themeColor="text1"/>
                <w:shd w:val="clear" w:color="auto" w:fill="FFFFFF"/>
              </w:rPr>
              <w:t>Bồi</w:t>
            </w:r>
            <w:proofErr w:type="spellEnd"/>
            <w:r w:rsidRPr="00F90737">
              <w:rPr>
                <w:color w:val="000000" w:themeColor="text1"/>
                <w:shd w:val="clear" w:color="auto" w:fill="FFFFFF"/>
              </w:rPr>
              <w:t xml:space="preserve"> </w:t>
            </w:r>
            <w:proofErr w:type="spellStart"/>
            <w:r w:rsidRPr="00F90737">
              <w:rPr>
                <w:color w:val="000000" w:themeColor="text1"/>
                <w:shd w:val="clear" w:color="auto" w:fill="FFFFFF"/>
              </w:rPr>
              <w:t>dưỡng</w:t>
            </w:r>
            <w:proofErr w:type="spellEnd"/>
            <w:r w:rsidRPr="00F90737">
              <w:rPr>
                <w:color w:val="000000" w:themeColor="text1"/>
                <w:shd w:val="clear" w:color="auto" w:fill="FFFFFF"/>
              </w:rPr>
              <w:t xml:space="preserve"> </w:t>
            </w:r>
            <w:proofErr w:type="spellStart"/>
            <w:r w:rsidRPr="00F90737">
              <w:rPr>
                <w:color w:val="000000" w:themeColor="text1"/>
                <w:shd w:val="clear" w:color="auto" w:fill="FFFFFF"/>
              </w:rPr>
              <w:t>ngạch</w:t>
            </w:r>
            <w:proofErr w:type="spellEnd"/>
            <w:r w:rsidRPr="00F90737">
              <w:rPr>
                <w:color w:val="000000" w:themeColor="text1"/>
                <w:shd w:val="clear" w:color="auto" w:fill="FFFFFF"/>
              </w:rPr>
              <w:t xml:space="preserve"> </w:t>
            </w:r>
            <w:proofErr w:type="spellStart"/>
            <w:r w:rsidRPr="00F90737">
              <w:rPr>
                <w:color w:val="000000" w:themeColor="text1"/>
                <w:shd w:val="clear" w:color="auto" w:fill="FFFFFF"/>
              </w:rPr>
              <w:t>chuyên</w:t>
            </w:r>
            <w:proofErr w:type="spellEnd"/>
            <w:r w:rsidRPr="00F90737">
              <w:rPr>
                <w:color w:val="000000" w:themeColor="text1"/>
                <w:shd w:val="clear" w:color="auto" w:fill="FFFFFF"/>
              </w:rPr>
              <w:t xml:space="preserve"> </w:t>
            </w:r>
            <w:proofErr w:type="spellStart"/>
            <w:r w:rsidRPr="00F90737">
              <w:rPr>
                <w:color w:val="000000" w:themeColor="text1"/>
                <w:shd w:val="clear" w:color="auto" w:fill="FFFFFF"/>
              </w:rPr>
              <w:t>viên</w:t>
            </w:r>
            <w:proofErr w:type="spellEnd"/>
            <w:r w:rsidRPr="00F90737">
              <w:rPr>
                <w:color w:val="000000" w:themeColor="text1"/>
                <w:shd w:val="clear" w:color="auto" w:fill="FFFFFF"/>
              </w:rPr>
              <w:t xml:space="preserve"> </w:t>
            </w:r>
            <w:proofErr w:type="spellStart"/>
            <w:r w:rsidRPr="00F90737">
              <w:rPr>
                <w:color w:val="000000" w:themeColor="text1"/>
                <w:shd w:val="clear" w:color="auto" w:fill="FFFFFF"/>
              </w:rPr>
              <w:t>chính</w:t>
            </w:r>
            <w:proofErr w:type="spellEnd"/>
          </w:p>
        </w:tc>
        <w:tc>
          <w:tcPr>
            <w:tcW w:w="1275" w:type="dxa"/>
          </w:tcPr>
          <w:p w14:paraId="627D44BF" w14:textId="77777777" w:rsidR="006646B8" w:rsidRPr="00F90737" w:rsidRDefault="006646B8" w:rsidP="009C7C90">
            <w:pPr>
              <w:spacing w:before="40" w:after="40" w:line="269" w:lineRule="auto"/>
              <w:ind w:hanging="109"/>
              <w:jc w:val="center"/>
              <w:textAlignment w:val="baseline"/>
              <w:rPr>
                <w:b/>
                <w:bCs/>
                <w:i/>
                <w:color w:val="000000" w:themeColor="text1"/>
              </w:rPr>
            </w:pPr>
            <w:r w:rsidRPr="00F90737">
              <w:rPr>
                <w:color w:val="000000" w:themeColor="text1"/>
                <w:shd w:val="clear" w:color="auto" w:fill="FFFFFF"/>
                <w:lang w:val="vi-VN"/>
              </w:rPr>
              <w:t>1</w:t>
            </w:r>
            <w:r w:rsidRPr="00F90737">
              <w:rPr>
                <w:color w:val="000000" w:themeColor="text1"/>
                <w:shd w:val="clear" w:color="auto" w:fill="FFFFFF"/>
              </w:rPr>
              <w:t>4</w:t>
            </w:r>
          </w:p>
        </w:tc>
        <w:tc>
          <w:tcPr>
            <w:tcW w:w="1366" w:type="dxa"/>
          </w:tcPr>
          <w:p w14:paraId="7AC33ED5" w14:textId="77777777" w:rsidR="006646B8" w:rsidRPr="00F90737" w:rsidRDefault="006646B8" w:rsidP="009C7C90">
            <w:pPr>
              <w:spacing w:before="40" w:after="40" w:line="269" w:lineRule="auto"/>
              <w:jc w:val="center"/>
              <w:textAlignment w:val="baseline"/>
              <w:rPr>
                <w:b/>
                <w:bCs/>
                <w:i/>
                <w:color w:val="000000" w:themeColor="text1"/>
              </w:rPr>
            </w:pPr>
            <w:r w:rsidRPr="00F90737">
              <w:rPr>
                <w:color w:val="000000" w:themeColor="text1"/>
                <w:shd w:val="clear" w:color="auto" w:fill="FFFFFF"/>
              </w:rPr>
              <w:t>736</w:t>
            </w:r>
          </w:p>
        </w:tc>
        <w:tc>
          <w:tcPr>
            <w:tcW w:w="1328" w:type="dxa"/>
          </w:tcPr>
          <w:p w14:paraId="2F4E5D5A" w14:textId="77777777" w:rsidR="006646B8" w:rsidRPr="00F90737" w:rsidRDefault="006646B8" w:rsidP="009C7C90">
            <w:pPr>
              <w:spacing w:before="40" w:after="40" w:line="269" w:lineRule="auto"/>
              <w:jc w:val="center"/>
              <w:textAlignment w:val="baseline"/>
              <w:rPr>
                <w:bCs/>
                <w:color w:val="000000" w:themeColor="text1"/>
                <w:lang w:val="vi-VN"/>
              </w:rPr>
            </w:pPr>
            <w:r w:rsidRPr="00F90737">
              <w:rPr>
                <w:bCs/>
                <w:color w:val="000000" w:themeColor="text1"/>
                <w:lang w:val="vi-VN"/>
              </w:rPr>
              <w:t>123</w:t>
            </w:r>
          </w:p>
        </w:tc>
        <w:tc>
          <w:tcPr>
            <w:tcW w:w="815" w:type="dxa"/>
          </w:tcPr>
          <w:p w14:paraId="6C6015CB" w14:textId="77777777" w:rsidR="006646B8" w:rsidRPr="00F90737" w:rsidRDefault="006646B8" w:rsidP="009C7C90">
            <w:pPr>
              <w:spacing w:before="40" w:after="40" w:line="269" w:lineRule="auto"/>
              <w:jc w:val="center"/>
              <w:textAlignment w:val="baseline"/>
              <w:rPr>
                <w:b/>
                <w:bCs/>
                <w:i/>
                <w:color w:val="000000" w:themeColor="text1"/>
              </w:rPr>
            </w:pPr>
          </w:p>
        </w:tc>
      </w:tr>
      <w:tr w:rsidR="006646B8" w:rsidRPr="00F90737" w14:paraId="7F183AA3" w14:textId="77777777" w:rsidTr="00046EE9">
        <w:tc>
          <w:tcPr>
            <w:tcW w:w="4395" w:type="dxa"/>
          </w:tcPr>
          <w:p w14:paraId="190AAEA8" w14:textId="77777777" w:rsidR="006646B8" w:rsidRPr="00F90737" w:rsidRDefault="006646B8" w:rsidP="009C7C90">
            <w:pPr>
              <w:spacing w:before="40" w:after="40" w:line="269" w:lineRule="auto"/>
              <w:textAlignment w:val="baseline"/>
              <w:rPr>
                <w:b/>
                <w:bCs/>
                <w:color w:val="000000" w:themeColor="text1"/>
                <w:lang w:val="vi-VN"/>
              </w:rPr>
            </w:pPr>
            <w:proofErr w:type="spellStart"/>
            <w:r w:rsidRPr="00F90737">
              <w:rPr>
                <w:color w:val="000000" w:themeColor="text1"/>
                <w:shd w:val="clear" w:color="auto" w:fill="FFFFFF"/>
              </w:rPr>
              <w:t>Bồi</w:t>
            </w:r>
            <w:proofErr w:type="spellEnd"/>
            <w:r w:rsidRPr="00F90737">
              <w:rPr>
                <w:color w:val="000000" w:themeColor="text1"/>
                <w:shd w:val="clear" w:color="auto" w:fill="FFFFFF"/>
              </w:rPr>
              <w:t xml:space="preserve"> </w:t>
            </w:r>
            <w:proofErr w:type="spellStart"/>
            <w:r w:rsidRPr="00F90737">
              <w:rPr>
                <w:color w:val="000000" w:themeColor="text1"/>
                <w:shd w:val="clear" w:color="auto" w:fill="FFFFFF"/>
              </w:rPr>
              <w:t>dưỡng</w:t>
            </w:r>
            <w:proofErr w:type="spellEnd"/>
            <w:r w:rsidRPr="00F90737">
              <w:rPr>
                <w:color w:val="000000" w:themeColor="text1"/>
                <w:shd w:val="clear" w:color="auto" w:fill="FFFFFF"/>
              </w:rPr>
              <w:t xml:space="preserve"> </w:t>
            </w:r>
            <w:proofErr w:type="spellStart"/>
            <w:r w:rsidRPr="00F90737">
              <w:rPr>
                <w:color w:val="000000" w:themeColor="text1"/>
                <w:shd w:val="clear" w:color="auto" w:fill="FFFFFF"/>
              </w:rPr>
              <w:t>lãnh</w:t>
            </w:r>
            <w:proofErr w:type="spellEnd"/>
            <w:r w:rsidRPr="00F90737">
              <w:rPr>
                <w:color w:val="000000" w:themeColor="text1"/>
                <w:shd w:val="clear" w:color="auto" w:fill="FFFFFF"/>
              </w:rPr>
              <w:t xml:space="preserve"> </w:t>
            </w:r>
            <w:proofErr w:type="spellStart"/>
            <w:r w:rsidRPr="00F90737">
              <w:rPr>
                <w:color w:val="000000" w:themeColor="text1"/>
                <w:shd w:val="clear" w:color="auto" w:fill="FFFFFF"/>
              </w:rPr>
              <w:t>đạo</w:t>
            </w:r>
            <w:proofErr w:type="spellEnd"/>
            <w:r w:rsidR="00704BE6" w:rsidRPr="00F90737">
              <w:rPr>
                <w:color w:val="000000" w:themeColor="text1"/>
                <w:shd w:val="clear" w:color="auto" w:fill="FFFFFF"/>
                <w:lang w:val="vi-VN"/>
              </w:rPr>
              <w:t>, quản lý</w:t>
            </w:r>
            <w:r w:rsidRPr="00F90737">
              <w:rPr>
                <w:color w:val="000000" w:themeColor="text1"/>
                <w:shd w:val="clear" w:color="auto" w:fill="FFFFFF"/>
              </w:rPr>
              <w:t xml:space="preserve"> </w:t>
            </w:r>
            <w:proofErr w:type="spellStart"/>
            <w:r w:rsidRPr="00F90737">
              <w:rPr>
                <w:color w:val="000000" w:themeColor="text1"/>
                <w:shd w:val="clear" w:color="auto" w:fill="FFFFFF"/>
              </w:rPr>
              <w:t>cấp</w:t>
            </w:r>
            <w:proofErr w:type="spellEnd"/>
            <w:r w:rsidRPr="00F90737">
              <w:rPr>
                <w:color w:val="000000" w:themeColor="text1"/>
                <w:shd w:val="clear" w:color="auto" w:fill="FFFFFF"/>
              </w:rPr>
              <w:t xml:space="preserve"> </w:t>
            </w:r>
            <w:proofErr w:type="spellStart"/>
            <w:r w:rsidRPr="00F90737">
              <w:rPr>
                <w:color w:val="000000" w:themeColor="text1"/>
                <w:shd w:val="clear" w:color="auto" w:fill="FFFFFF"/>
              </w:rPr>
              <w:t>phòng</w:t>
            </w:r>
            <w:proofErr w:type="spellEnd"/>
          </w:p>
        </w:tc>
        <w:tc>
          <w:tcPr>
            <w:tcW w:w="1275" w:type="dxa"/>
          </w:tcPr>
          <w:p w14:paraId="49DB26EA" w14:textId="77777777" w:rsidR="006646B8" w:rsidRPr="00F90737" w:rsidRDefault="006646B8" w:rsidP="009C7C90">
            <w:pPr>
              <w:spacing w:before="40" w:after="40" w:line="269" w:lineRule="auto"/>
              <w:ind w:hanging="109"/>
              <w:jc w:val="center"/>
              <w:textAlignment w:val="baseline"/>
              <w:rPr>
                <w:bCs/>
                <w:color w:val="000000" w:themeColor="text1"/>
              </w:rPr>
            </w:pPr>
            <w:r w:rsidRPr="00F90737">
              <w:rPr>
                <w:bCs/>
                <w:color w:val="000000" w:themeColor="text1"/>
              </w:rPr>
              <w:t>01</w:t>
            </w:r>
          </w:p>
        </w:tc>
        <w:tc>
          <w:tcPr>
            <w:tcW w:w="1366" w:type="dxa"/>
          </w:tcPr>
          <w:p w14:paraId="7770CE93" w14:textId="77777777" w:rsidR="006646B8" w:rsidRPr="00F90737" w:rsidRDefault="006646B8" w:rsidP="009C7C90">
            <w:pPr>
              <w:spacing w:before="40" w:after="40" w:line="269" w:lineRule="auto"/>
              <w:jc w:val="center"/>
              <w:textAlignment w:val="baseline"/>
              <w:rPr>
                <w:bCs/>
                <w:color w:val="000000" w:themeColor="text1"/>
              </w:rPr>
            </w:pPr>
            <w:r w:rsidRPr="00F90737">
              <w:rPr>
                <w:bCs/>
                <w:color w:val="000000" w:themeColor="text1"/>
              </w:rPr>
              <w:t>67</w:t>
            </w:r>
          </w:p>
        </w:tc>
        <w:tc>
          <w:tcPr>
            <w:tcW w:w="1328" w:type="dxa"/>
          </w:tcPr>
          <w:p w14:paraId="3DB1C900" w14:textId="77777777" w:rsidR="006646B8" w:rsidRPr="00F90737" w:rsidRDefault="006646B8" w:rsidP="009C7C90">
            <w:pPr>
              <w:spacing w:before="40" w:after="40" w:line="269" w:lineRule="auto"/>
              <w:jc w:val="center"/>
              <w:textAlignment w:val="baseline"/>
              <w:rPr>
                <w:bCs/>
                <w:color w:val="000000" w:themeColor="text1"/>
              </w:rPr>
            </w:pPr>
          </w:p>
        </w:tc>
        <w:tc>
          <w:tcPr>
            <w:tcW w:w="815" w:type="dxa"/>
          </w:tcPr>
          <w:p w14:paraId="6878D88B" w14:textId="77777777" w:rsidR="006646B8" w:rsidRPr="00F90737" w:rsidRDefault="006646B8" w:rsidP="009C7C90">
            <w:pPr>
              <w:spacing w:before="40" w:after="40" w:line="269" w:lineRule="auto"/>
              <w:jc w:val="center"/>
              <w:textAlignment w:val="baseline"/>
              <w:rPr>
                <w:bCs/>
                <w:color w:val="000000" w:themeColor="text1"/>
              </w:rPr>
            </w:pPr>
          </w:p>
        </w:tc>
      </w:tr>
      <w:tr w:rsidR="006646B8" w:rsidRPr="00F90737" w14:paraId="789AE7DE" w14:textId="77777777" w:rsidTr="00046EE9">
        <w:tc>
          <w:tcPr>
            <w:tcW w:w="4395" w:type="dxa"/>
          </w:tcPr>
          <w:p w14:paraId="5F8E7FDD" w14:textId="77777777" w:rsidR="006646B8" w:rsidRPr="00F90737" w:rsidRDefault="006646B8" w:rsidP="009C7C90">
            <w:pPr>
              <w:spacing w:before="40" w:after="40" w:line="269" w:lineRule="auto"/>
              <w:textAlignment w:val="baseline"/>
              <w:rPr>
                <w:bCs/>
                <w:color w:val="000000" w:themeColor="text1"/>
              </w:rPr>
            </w:pPr>
            <w:proofErr w:type="spellStart"/>
            <w:r w:rsidRPr="00F90737">
              <w:rPr>
                <w:bCs/>
                <w:color w:val="000000" w:themeColor="text1"/>
              </w:rPr>
              <w:t>Bồi</w:t>
            </w:r>
            <w:proofErr w:type="spellEnd"/>
            <w:r w:rsidRPr="00F90737">
              <w:rPr>
                <w:bCs/>
                <w:color w:val="000000" w:themeColor="text1"/>
              </w:rPr>
              <w:t xml:space="preserve"> </w:t>
            </w:r>
            <w:proofErr w:type="spellStart"/>
            <w:r w:rsidRPr="00F90737">
              <w:rPr>
                <w:bCs/>
                <w:color w:val="000000" w:themeColor="text1"/>
              </w:rPr>
              <w:t>dưỡng</w:t>
            </w:r>
            <w:proofErr w:type="spellEnd"/>
            <w:r w:rsidRPr="00F90737">
              <w:rPr>
                <w:bCs/>
                <w:color w:val="000000" w:themeColor="text1"/>
              </w:rPr>
              <w:t xml:space="preserve">, </w:t>
            </w:r>
            <w:proofErr w:type="spellStart"/>
            <w:r w:rsidRPr="00F90737">
              <w:rPr>
                <w:bCs/>
                <w:color w:val="000000" w:themeColor="text1"/>
              </w:rPr>
              <w:t>tập</w:t>
            </w:r>
            <w:proofErr w:type="spellEnd"/>
            <w:r w:rsidRPr="00F90737">
              <w:rPr>
                <w:bCs/>
                <w:color w:val="000000" w:themeColor="text1"/>
              </w:rPr>
              <w:t xml:space="preserve"> </w:t>
            </w:r>
            <w:proofErr w:type="spellStart"/>
            <w:r w:rsidRPr="00F90737">
              <w:rPr>
                <w:bCs/>
                <w:color w:val="000000" w:themeColor="text1"/>
              </w:rPr>
              <w:t>huấn</w:t>
            </w:r>
            <w:proofErr w:type="spellEnd"/>
            <w:r w:rsidRPr="00F90737">
              <w:rPr>
                <w:bCs/>
                <w:color w:val="000000" w:themeColor="text1"/>
              </w:rPr>
              <w:t xml:space="preserve"> </w:t>
            </w:r>
            <w:proofErr w:type="spellStart"/>
            <w:r w:rsidRPr="00F90737">
              <w:rPr>
                <w:bCs/>
                <w:color w:val="000000" w:themeColor="text1"/>
              </w:rPr>
              <w:t>khác</w:t>
            </w:r>
            <w:proofErr w:type="spellEnd"/>
          </w:p>
        </w:tc>
        <w:tc>
          <w:tcPr>
            <w:tcW w:w="1275" w:type="dxa"/>
          </w:tcPr>
          <w:p w14:paraId="78CC3CD7" w14:textId="77777777" w:rsidR="006646B8" w:rsidRPr="00F90737" w:rsidRDefault="006646B8" w:rsidP="009C7C90">
            <w:pPr>
              <w:spacing w:before="40" w:after="40" w:line="269" w:lineRule="auto"/>
              <w:ind w:hanging="109"/>
              <w:jc w:val="center"/>
              <w:textAlignment w:val="baseline"/>
              <w:rPr>
                <w:b/>
                <w:bCs/>
                <w:i/>
                <w:color w:val="000000" w:themeColor="text1"/>
              </w:rPr>
            </w:pPr>
            <w:r w:rsidRPr="00F90737">
              <w:rPr>
                <w:color w:val="000000" w:themeColor="text1"/>
                <w:shd w:val="clear" w:color="auto" w:fill="FFFFFF"/>
                <w:lang w:val="vi-VN"/>
              </w:rPr>
              <w:t>7</w:t>
            </w:r>
            <w:r w:rsidRPr="00F90737">
              <w:rPr>
                <w:color w:val="000000" w:themeColor="text1"/>
                <w:shd w:val="clear" w:color="auto" w:fill="FFFFFF"/>
              </w:rPr>
              <w:t>6</w:t>
            </w:r>
          </w:p>
        </w:tc>
        <w:tc>
          <w:tcPr>
            <w:tcW w:w="1366" w:type="dxa"/>
          </w:tcPr>
          <w:p w14:paraId="4E46F21A" w14:textId="77777777" w:rsidR="006646B8" w:rsidRPr="00F90737" w:rsidRDefault="006646B8" w:rsidP="009C7C90">
            <w:pPr>
              <w:spacing w:before="40" w:after="40" w:line="269" w:lineRule="auto"/>
              <w:jc w:val="center"/>
              <w:textAlignment w:val="baseline"/>
              <w:rPr>
                <w:b/>
                <w:bCs/>
                <w:i/>
                <w:color w:val="000000" w:themeColor="text1"/>
              </w:rPr>
            </w:pPr>
            <w:r w:rsidRPr="00F90737">
              <w:rPr>
                <w:color w:val="000000" w:themeColor="text1"/>
                <w:shd w:val="clear" w:color="auto" w:fill="FFFFFF"/>
              </w:rPr>
              <w:t>7</w:t>
            </w:r>
            <w:r w:rsidR="008A0D58" w:rsidRPr="00F90737">
              <w:rPr>
                <w:color w:val="000000" w:themeColor="text1"/>
                <w:shd w:val="clear" w:color="auto" w:fill="FFFFFF"/>
                <w:lang w:val="vi-VN"/>
              </w:rPr>
              <w:t>.</w:t>
            </w:r>
            <w:r w:rsidRPr="00F90737">
              <w:rPr>
                <w:color w:val="000000" w:themeColor="text1"/>
                <w:shd w:val="clear" w:color="auto" w:fill="FFFFFF"/>
              </w:rPr>
              <w:t>287</w:t>
            </w:r>
          </w:p>
        </w:tc>
        <w:tc>
          <w:tcPr>
            <w:tcW w:w="1328" w:type="dxa"/>
          </w:tcPr>
          <w:p w14:paraId="12C29BCD" w14:textId="77777777" w:rsidR="006646B8" w:rsidRPr="00F90737" w:rsidRDefault="006646B8" w:rsidP="009C7C90">
            <w:pPr>
              <w:spacing w:before="40" w:after="40" w:line="269" w:lineRule="auto"/>
              <w:jc w:val="center"/>
              <w:textAlignment w:val="baseline"/>
              <w:rPr>
                <w:bCs/>
                <w:color w:val="000000" w:themeColor="text1"/>
                <w:lang w:val="vi-VN"/>
              </w:rPr>
            </w:pPr>
            <w:r w:rsidRPr="00F90737">
              <w:rPr>
                <w:bCs/>
                <w:color w:val="000000" w:themeColor="text1"/>
                <w:lang w:val="vi-VN"/>
              </w:rPr>
              <w:t>1.215</w:t>
            </w:r>
          </w:p>
        </w:tc>
        <w:tc>
          <w:tcPr>
            <w:tcW w:w="815" w:type="dxa"/>
          </w:tcPr>
          <w:p w14:paraId="4EDFBE78" w14:textId="77777777" w:rsidR="006646B8" w:rsidRPr="00F90737" w:rsidRDefault="006646B8" w:rsidP="009C7C90">
            <w:pPr>
              <w:spacing w:before="40" w:after="40" w:line="269" w:lineRule="auto"/>
              <w:jc w:val="center"/>
              <w:textAlignment w:val="baseline"/>
              <w:rPr>
                <w:b/>
                <w:bCs/>
                <w:i/>
                <w:color w:val="000000" w:themeColor="text1"/>
              </w:rPr>
            </w:pPr>
          </w:p>
        </w:tc>
      </w:tr>
      <w:tr w:rsidR="006646B8" w:rsidRPr="00F90737" w14:paraId="095C3FBB" w14:textId="77777777" w:rsidTr="00046EE9">
        <w:tc>
          <w:tcPr>
            <w:tcW w:w="4395" w:type="dxa"/>
          </w:tcPr>
          <w:p w14:paraId="69BE2D87" w14:textId="77777777" w:rsidR="006646B8" w:rsidRPr="00F90737" w:rsidRDefault="006646B8" w:rsidP="009C7C90">
            <w:pPr>
              <w:spacing w:before="40" w:after="40" w:line="269" w:lineRule="auto"/>
              <w:jc w:val="center"/>
              <w:textAlignment w:val="baseline"/>
              <w:rPr>
                <w:b/>
                <w:color w:val="000000" w:themeColor="text1"/>
              </w:rPr>
            </w:pPr>
            <w:proofErr w:type="spellStart"/>
            <w:r w:rsidRPr="00F90737">
              <w:rPr>
                <w:b/>
                <w:color w:val="000000" w:themeColor="text1"/>
              </w:rPr>
              <w:t>Tổng</w:t>
            </w:r>
            <w:proofErr w:type="spellEnd"/>
          </w:p>
        </w:tc>
        <w:tc>
          <w:tcPr>
            <w:tcW w:w="1275" w:type="dxa"/>
          </w:tcPr>
          <w:p w14:paraId="3FE573E0" w14:textId="77777777" w:rsidR="006646B8" w:rsidRPr="00F90737" w:rsidRDefault="006646B8" w:rsidP="009C7C90">
            <w:pPr>
              <w:spacing w:before="40" w:after="40" w:line="269" w:lineRule="auto"/>
              <w:ind w:hanging="109"/>
              <w:jc w:val="center"/>
              <w:textAlignment w:val="baseline"/>
              <w:rPr>
                <w:b/>
                <w:color w:val="000000" w:themeColor="text1"/>
                <w:shd w:val="clear" w:color="auto" w:fill="FFFFFF"/>
              </w:rPr>
            </w:pPr>
            <w:r w:rsidRPr="00F90737">
              <w:rPr>
                <w:b/>
                <w:color w:val="000000" w:themeColor="text1"/>
                <w:shd w:val="clear" w:color="auto" w:fill="FFFFFF"/>
              </w:rPr>
              <w:t>223</w:t>
            </w:r>
          </w:p>
        </w:tc>
        <w:tc>
          <w:tcPr>
            <w:tcW w:w="1366" w:type="dxa"/>
          </w:tcPr>
          <w:p w14:paraId="609B3E6D" w14:textId="77777777" w:rsidR="006646B8" w:rsidRPr="00F90737" w:rsidRDefault="006646B8" w:rsidP="009C7C90">
            <w:pPr>
              <w:spacing w:before="40" w:after="40" w:line="269" w:lineRule="auto"/>
              <w:jc w:val="center"/>
              <w:textAlignment w:val="baseline"/>
              <w:rPr>
                <w:b/>
                <w:color w:val="000000" w:themeColor="text1"/>
                <w:shd w:val="clear" w:color="auto" w:fill="FFFFFF"/>
              </w:rPr>
            </w:pPr>
            <w:r w:rsidRPr="00F90737">
              <w:rPr>
                <w:b/>
                <w:color w:val="000000" w:themeColor="text1"/>
                <w:shd w:val="clear" w:color="auto" w:fill="FFFFFF"/>
              </w:rPr>
              <w:t>17.144</w:t>
            </w:r>
          </w:p>
        </w:tc>
        <w:tc>
          <w:tcPr>
            <w:tcW w:w="1328" w:type="dxa"/>
          </w:tcPr>
          <w:p w14:paraId="3EB6C493" w14:textId="77777777" w:rsidR="006646B8" w:rsidRPr="00F90737" w:rsidRDefault="006646B8" w:rsidP="009C7C90">
            <w:pPr>
              <w:spacing w:before="40" w:after="40" w:line="269" w:lineRule="auto"/>
              <w:jc w:val="center"/>
              <w:textAlignment w:val="baseline"/>
              <w:rPr>
                <w:b/>
                <w:color w:val="000000" w:themeColor="text1"/>
                <w:lang w:val="vi-VN"/>
              </w:rPr>
            </w:pPr>
            <w:r w:rsidRPr="00F90737">
              <w:rPr>
                <w:b/>
                <w:color w:val="000000" w:themeColor="text1"/>
                <w:lang w:val="vi-VN"/>
              </w:rPr>
              <w:t>2.857</w:t>
            </w:r>
          </w:p>
        </w:tc>
        <w:tc>
          <w:tcPr>
            <w:tcW w:w="815" w:type="dxa"/>
          </w:tcPr>
          <w:p w14:paraId="04A0013D" w14:textId="77777777" w:rsidR="006646B8" w:rsidRPr="00F90737" w:rsidRDefault="006646B8" w:rsidP="009C7C90">
            <w:pPr>
              <w:spacing w:before="40" w:after="40" w:line="269" w:lineRule="auto"/>
              <w:jc w:val="center"/>
              <w:textAlignment w:val="baseline"/>
              <w:rPr>
                <w:b/>
                <w:bCs/>
                <w:i/>
                <w:color w:val="000000" w:themeColor="text1"/>
              </w:rPr>
            </w:pPr>
          </w:p>
        </w:tc>
      </w:tr>
    </w:tbl>
    <w:p w14:paraId="33058FBF" w14:textId="77777777" w:rsidR="006646B8" w:rsidRPr="00F90737" w:rsidRDefault="00A829BC" w:rsidP="009C7C90">
      <w:pPr>
        <w:spacing w:before="40" w:after="40" w:line="269" w:lineRule="auto"/>
        <w:ind w:firstLine="567"/>
        <w:jc w:val="both"/>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3</w:t>
      </w:r>
      <w:r w:rsidR="007E58C3" w:rsidRPr="00F90737">
        <w:rPr>
          <w:rFonts w:ascii="Times New Roman" w:hAnsi="Times New Roman" w:cs="Times New Roman"/>
          <w:b/>
          <w:i/>
          <w:sz w:val="28"/>
          <w:szCs w:val="28"/>
          <w:lang w:val="en-US"/>
        </w:rPr>
        <w:t xml:space="preserve">.2. </w:t>
      </w:r>
      <w:proofErr w:type="spellStart"/>
      <w:r w:rsidR="007E58C3" w:rsidRPr="00F90737">
        <w:rPr>
          <w:rFonts w:ascii="Times New Roman" w:hAnsi="Times New Roman" w:cs="Times New Roman"/>
          <w:b/>
          <w:i/>
          <w:sz w:val="28"/>
          <w:szCs w:val="28"/>
          <w:lang w:val="en-US"/>
        </w:rPr>
        <w:t>V</w:t>
      </w:r>
      <w:r w:rsidR="006646B8" w:rsidRPr="00F90737">
        <w:rPr>
          <w:rFonts w:ascii="Times New Roman" w:hAnsi="Times New Roman" w:cs="Times New Roman"/>
          <w:b/>
          <w:i/>
          <w:sz w:val="28"/>
          <w:szCs w:val="28"/>
          <w:lang w:val="en-US"/>
        </w:rPr>
        <w:t>iệc</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thực</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hiện</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chương</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trình</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đào</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tạo</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bồi</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dưỡng</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theo</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quy</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định</w:t>
      </w:r>
      <w:proofErr w:type="spellEnd"/>
    </w:p>
    <w:p w14:paraId="77686FAB" w14:textId="77777777" w:rsidR="006646B8" w:rsidRPr="00F90737" w:rsidRDefault="006646B8" w:rsidP="009C7C90">
      <w:pPr>
        <w:spacing w:before="40" w:after="40" w:line="269" w:lineRule="auto"/>
        <w:ind w:firstLine="567"/>
        <w:jc w:val="both"/>
        <w:rPr>
          <w:rFonts w:ascii="Times New Roman" w:eastAsia="Times New Roman" w:hAnsi="Times New Roman" w:cs="Times New Roman"/>
          <w:sz w:val="28"/>
          <w:szCs w:val="28"/>
          <w:lang w:eastAsia="vi-VN"/>
        </w:rPr>
      </w:pPr>
      <w:proofErr w:type="spellStart"/>
      <w:r w:rsidRPr="00F90737">
        <w:rPr>
          <w:rFonts w:ascii="Times New Roman" w:eastAsia="Times New Roman" w:hAnsi="Times New Roman" w:cs="Times New Roman"/>
          <w:sz w:val="28"/>
          <w:szCs w:val="28"/>
          <w:lang w:val="pt-BR" w:eastAsia="vi-VN"/>
        </w:rPr>
        <w:t>Trên</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cơ</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sở</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các</w:t>
      </w:r>
      <w:proofErr w:type="spellEnd"/>
      <w:r w:rsidRPr="00F90737">
        <w:rPr>
          <w:rFonts w:ascii="Times New Roman" w:eastAsia="Times New Roman" w:hAnsi="Times New Roman" w:cs="Times New Roman"/>
          <w:sz w:val="28"/>
          <w:szCs w:val="28"/>
          <w:lang w:val="pt-BR" w:eastAsia="vi-VN"/>
        </w:rPr>
        <w:t xml:space="preserve"> </w:t>
      </w:r>
      <w:proofErr w:type="spellStart"/>
      <w:r w:rsidR="00C5423E" w:rsidRPr="00F90737">
        <w:rPr>
          <w:rFonts w:ascii="Times New Roman" w:eastAsia="Times New Roman" w:hAnsi="Times New Roman" w:cs="Times New Roman"/>
          <w:sz w:val="28"/>
          <w:szCs w:val="28"/>
          <w:lang w:val="pt-BR" w:eastAsia="vi-VN"/>
        </w:rPr>
        <w:t>quy</w:t>
      </w:r>
      <w:proofErr w:type="spellEnd"/>
      <w:r w:rsidR="00C5423E" w:rsidRPr="00F90737">
        <w:rPr>
          <w:rFonts w:ascii="Times New Roman" w:eastAsia="Times New Roman" w:hAnsi="Times New Roman" w:cs="Times New Roman"/>
          <w:sz w:val="28"/>
          <w:szCs w:val="28"/>
          <w:lang w:eastAsia="vi-VN"/>
        </w:rPr>
        <w:t xml:space="preserve"> định </w:t>
      </w:r>
      <w:proofErr w:type="spellStart"/>
      <w:r w:rsidRPr="00F90737">
        <w:rPr>
          <w:rFonts w:ascii="Times New Roman" w:eastAsia="Times New Roman" w:hAnsi="Times New Roman" w:cs="Times New Roman"/>
          <w:sz w:val="28"/>
          <w:szCs w:val="28"/>
          <w:lang w:val="pt-BR" w:eastAsia="vi-VN"/>
        </w:rPr>
        <w:t>của</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Học</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viện</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Chính</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trị</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quốc</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gia</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Hồ</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Chí</w:t>
      </w:r>
      <w:proofErr w:type="spellEnd"/>
      <w:r w:rsidRPr="00F90737">
        <w:rPr>
          <w:rFonts w:ascii="Times New Roman" w:eastAsia="Times New Roman" w:hAnsi="Times New Roman" w:cs="Times New Roman"/>
          <w:sz w:val="28"/>
          <w:szCs w:val="28"/>
          <w:lang w:val="pt-BR" w:eastAsia="vi-VN"/>
        </w:rPr>
        <w:t xml:space="preserve"> Minh </w:t>
      </w:r>
      <w:proofErr w:type="spellStart"/>
      <w:r w:rsidRPr="00F90737">
        <w:rPr>
          <w:rFonts w:ascii="Times New Roman" w:eastAsia="Times New Roman" w:hAnsi="Times New Roman" w:cs="Times New Roman"/>
          <w:sz w:val="28"/>
          <w:szCs w:val="28"/>
          <w:lang w:val="pt-BR" w:eastAsia="vi-VN"/>
        </w:rPr>
        <w:t>về</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chương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trình</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đào</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tạo</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trung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cấp</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lý</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luận</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chính</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trị</w:t>
      </w:r>
      <w:proofErr w:type="spellEnd"/>
      <w:r w:rsidRPr="00F90737">
        <w:rPr>
          <w:rFonts w:ascii="Times New Roman" w:eastAsia="Times New Roman" w:hAnsi="Times New Roman" w:cs="Times New Roman"/>
          <w:sz w:val="28"/>
          <w:szCs w:val="28"/>
          <w:lang w:val="pt-BR" w:eastAsia="vi-VN"/>
        </w:rPr>
        <w:t xml:space="preserve"> - </w:t>
      </w:r>
      <w:proofErr w:type="spellStart"/>
      <w:r w:rsidRPr="00F90737">
        <w:rPr>
          <w:rFonts w:ascii="Times New Roman" w:eastAsia="Times New Roman" w:hAnsi="Times New Roman" w:cs="Times New Roman"/>
          <w:sz w:val="28"/>
          <w:szCs w:val="28"/>
          <w:lang w:val="pt-BR" w:eastAsia="vi-VN"/>
        </w:rPr>
        <w:t>hành</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chính</w:t>
      </w:r>
      <w:proofErr w:type="spellEnd"/>
      <w:r w:rsidR="00C5423E" w:rsidRPr="00F90737">
        <w:rPr>
          <w:rFonts w:ascii="Times New Roman" w:eastAsia="Times New Roman" w:hAnsi="Times New Roman" w:cs="Times New Roman"/>
          <w:sz w:val="28"/>
          <w:szCs w:val="28"/>
          <w:lang w:eastAsia="vi-VN"/>
        </w:rPr>
        <w:t xml:space="preserve"> và </w:t>
      </w:r>
      <w:proofErr w:type="spellStart"/>
      <w:r w:rsidRPr="00F90737">
        <w:rPr>
          <w:rFonts w:ascii="Times New Roman" w:eastAsia="Times New Roman" w:hAnsi="Times New Roman" w:cs="Times New Roman"/>
          <w:sz w:val="28"/>
          <w:szCs w:val="28"/>
          <w:lang w:val="pt-BR" w:eastAsia="vi-VN"/>
        </w:rPr>
        <w:t>chương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trình</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lastRenderedPageBreak/>
        <w:t>trung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cấp</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lý</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luận</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chính</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trị</w:t>
      </w:r>
      <w:proofErr w:type="spellEnd"/>
      <w:r w:rsidRPr="00F90737">
        <w:rPr>
          <w:rFonts w:ascii="Times New Roman" w:eastAsia="Times New Roman" w:hAnsi="Times New Roman" w:cs="Times New Roman"/>
          <w:sz w:val="28"/>
          <w:szCs w:val="28"/>
          <w:lang w:val="pt-BR" w:eastAsia="vi-VN"/>
        </w:rPr>
        <w:t xml:space="preserve">; </w:t>
      </w:r>
      <w:proofErr w:type="spellStart"/>
      <w:r w:rsidR="00CC6FBA" w:rsidRPr="00F90737">
        <w:rPr>
          <w:rFonts w:ascii="Times New Roman" w:eastAsia="Times New Roman" w:hAnsi="Times New Roman" w:cs="Times New Roman"/>
          <w:sz w:val="28"/>
          <w:szCs w:val="28"/>
          <w:lang w:val="pt-BR" w:eastAsia="vi-VN"/>
        </w:rPr>
        <w:t>các</w:t>
      </w:r>
      <w:r w:rsidR="007E58C3" w:rsidRPr="00F90737">
        <w:rPr>
          <w:rFonts w:ascii="Times New Roman" w:eastAsia="Times New Roman" w:hAnsi="Times New Roman" w:cs="Times New Roman"/>
          <w:sz w:val="28"/>
          <w:szCs w:val="28"/>
          <w:lang w:val="pt-BR" w:eastAsia="vi-VN"/>
        </w:rPr>
        <w:t>q</w:t>
      </w:r>
      <w:proofErr w:type="spellEnd"/>
      <w:r w:rsidRPr="00F90737">
        <w:rPr>
          <w:rFonts w:ascii="Times New Roman" w:eastAsia="Times New Roman" w:hAnsi="Times New Roman" w:cs="Times New Roman"/>
          <w:sz w:val="28"/>
          <w:szCs w:val="28"/>
          <w:lang w:eastAsia="vi-VN"/>
        </w:rPr>
        <w:t>uy định của Bộ Nội vụ</w:t>
      </w:r>
      <w:r w:rsidR="00704BE6" w:rsidRPr="00F90737">
        <w:rPr>
          <w:rFonts w:ascii="Times New Roman" w:eastAsia="Times New Roman" w:hAnsi="Times New Roman" w:cs="Times New Roman"/>
          <w:sz w:val="28"/>
          <w:szCs w:val="28"/>
          <w:lang w:eastAsia="vi-VN"/>
        </w:rPr>
        <w:t>, Học viện Hành chính quốc gia</w:t>
      </w:r>
      <w:r w:rsidRPr="00F90737">
        <w:rPr>
          <w:rFonts w:ascii="Times New Roman" w:eastAsia="Times New Roman" w:hAnsi="Times New Roman" w:cs="Times New Roman"/>
          <w:sz w:val="28"/>
          <w:szCs w:val="28"/>
          <w:lang w:eastAsia="vi-VN"/>
        </w:rPr>
        <w:t xml:space="preserve"> về nội dung chương trình bồi dưỡng cán bộ, công chức, viên chức</w:t>
      </w:r>
      <w:r w:rsidR="009615CC" w:rsidRPr="00F90737">
        <w:rPr>
          <w:rFonts w:ascii="Times New Roman" w:eastAsia="Times New Roman" w:hAnsi="Times New Roman" w:cs="Times New Roman"/>
          <w:sz w:val="28"/>
          <w:szCs w:val="28"/>
          <w:lang w:val="pt-BR" w:eastAsia="vi-VN"/>
        </w:rPr>
        <w:t xml:space="preserve"> </w:t>
      </w:r>
      <w:proofErr w:type="spellStart"/>
      <w:r w:rsidR="009615CC" w:rsidRPr="00F90737">
        <w:rPr>
          <w:rFonts w:ascii="Times New Roman" w:eastAsia="Times New Roman" w:hAnsi="Times New Roman" w:cs="Times New Roman"/>
          <w:sz w:val="28"/>
          <w:szCs w:val="28"/>
          <w:lang w:val="pt-BR" w:eastAsia="vi-VN"/>
        </w:rPr>
        <w:t>theo</w:t>
      </w:r>
      <w:proofErr w:type="spellEnd"/>
      <w:r w:rsidR="009615CC" w:rsidRPr="00F90737">
        <w:rPr>
          <w:rFonts w:ascii="Times New Roman" w:eastAsia="Times New Roman" w:hAnsi="Times New Roman" w:cs="Times New Roman"/>
          <w:sz w:val="28"/>
          <w:szCs w:val="28"/>
          <w:lang w:val="pt-BR" w:eastAsia="vi-VN"/>
        </w:rPr>
        <w:t xml:space="preserve"> </w:t>
      </w:r>
      <w:proofErr w:type="spellStart"/>
      <w:r w:rsidR="009615CC" w:rsidRPr="00F90737">
        <w:rPr>
          <w:rFonts w:ascii="Times New Roman" w:eastAsia="Times New Roman" w:hAnsi="Times New Roman" w:cs="Times New Roman"/>
          <w:sz w:val="28"/>
          <w:szCs w:val="28"/>
          <w:lang w:val="pt-BR" w:eastAsia="vi-VN"/>
        </w:rPr>
        <w:t>ngạch</w:t>
      </w:r>
      <w:proofErr w:type="spellEnd"/>
      <w:r w:rsidR="009615CC" w:rsidRPr="00F90737">
        <w:rPr>
          <w:rFonts w:ascii="Times New Roman" w:eastAsia="Times New Roman" w:hAnsi="Times New Roman" w:cs="Times New Roman"/>
          <w:sz w:val="28"/>
          <w:szCs w:val="28"/>
          <w:lang w:val="pt-BR" w:eastAsia="vi-VN"/>
        </w:rPr>
        <w:t xml:space="preserve">, </w:t>
      </w:r>
      <w:proofErr w:type="spellStart"/>
      <w:r w:rsidR="009615CC" w:rsidRPr="00F90737">
        <w:rPr>
          <w:rFonts w:ascii="Times New Roman" w:eastAsia="Times New Roman" w:hAnsi="Times New Roman" w:cs="Times New Roman"/>
          <w:sz w:val="28"/>
          <w:szCs w:val="28"/>
          <w:lang w:val="pt-BR" w:eastAsia="vi-VN"/>
        </w:rPr>
        <w:t>chức</w:t>
      </w:r>
      <w:proofErr w:type="spellEnd"/>
      <w:r w:rsidR="009615CC" w:rsidRPr="00F90737">
        <w:rPr>
          <w:rFonts w:ascii="Times New Roman" w:eastAsia="Times New Roman" w:hAnsi="Times New Roman" w:cs="Times New Roman"/>
          <w:sz w:val="28"/>
          <w:szCs w:val="28"/>
          <w:lang w:val="pt-BR" w:eastAsia="vi-VN"/>
        </w:rPr>
        <w:t xml:space="preserve"> </w:t>
      </w:r>
      <w:proofErr w:type="spellStart"/>
      <w:r w:rsidR="009615CC" w:rsidRPr="00F90737">
        <w:rPr>
          <w:rFonts w:ascii="Times New Roman" w:eastAsia="Times New Roman" w:hAnsi="Times New Roman" w:cs="Times New Roman"/>
          <w:sz w:val="28"/>
          <w:szCs w:val="28"/>
          <w:lang w:val="pt-BR" w:eastAsia="vi-VN"/>
        </w:rPr>
        <w:t>danh</w:t>
      </w:r>
      <w:proofErr w:type="spellEnd"/>
      <w:r w:rsidR="009615CC" w:rsidRPr="00F90737">
        <w:rPr>
          <w:rFonts w:ascii="Times New Roman" w:eastAsia="Times New Roman" w:hAnsi="Times New Roman" w:cs="Times New Roman"/>
          <w:sz w:val="28"/>
          <w:szCs w:val="28"/>
          <w:lang w:val="pt-BR" w:eastAsia="vi-VN"/>
        </w:rPr>
        <w:t xml:space="preserve"> </w:t>
      </w:r>
      <w:proofErr w:type="spellStart"/>
      <w:r w:rsidR="009615CC" w:rsidRPr="00F90737">
        <w:rPr>
          <w:rFonts w:ascii="Times New Roman" w:eastAsia="Times New Roman" w:hAnsi="Times New Roman" w:cs="Times New Roman"/>
          <w:sz w:val="28"/>
          <w:szCs w:val="28"/>
          <w:lang w:val="pt-BR" w:eastAsia="vi-VN"/>
        </w:rPr>
        <w:t>và</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vị</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trí</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việc</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làm</w:t>
      </w:r>
      <w:proofErr w:type="spellEnd"/>
      <w:r w:rsidR="00C5423E" w:rsidRPr="00F90737">
        <w:rPr>
          <w:rFonts w:ascii="Times New Roman" w:eastAsia="Times New Roman" w:hAnsi="Times New Roman" w:cs="Times New Roman"/>
          <w:sz w:val="28"/>
          <w:szCs w:val="28"/>
          <w:lang w:eastAsia="vi-VN"/>
        </w:rPr>
        <w:t>,</w:t>
      </w:r>
      <w:r w:rsidRPr="00F90737">
        <w:rPr>
          <w:rFonts w:ascii="Times New Roman" w:eastAsia="Times New Roman" w:hAnsi="Times New Roman" w:cs="Times New Roman"/>
          <w:sz w:val="28"/>
          <w:szCs w:val="28"/>
          <w:lang w:val="pt-BR" w:eastAsia="vi-VN"/>
        </w:rPr>
        <w:t xml:space="preserve"> Ban </w:t>
      </w:r>
      <w:proofErr w:type="spellStart"/>
      <w:r w:rsidRPr="00F90737">
        <w:rPr>
          <w:rFonts w:ascii="Times New Roman" w:eastAsia="Times New Roman" w:hAnsi="Times New Roman" w:cs="Times New Roman"/>
          <w:sz w:val="28"/>
          <w:szCs w:val="28"/>
          <w:lang w:val="pt-BR" w:eastAsia="vi-VN"/>
        </w:rPr>
        <w:t>Giám</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hiệu</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nhà</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trường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đã</w:t>
      </w:r>
      <w:proofErr w:type="spellEnd"/>
      <w:r w:rsidRPr="00F90737">
        <w:rPr>
          <w:rFonts w:ascii="Times New Roman" w:eastAsia="Times New Roman" w:hAnsi="Times New Roman" w:cs="Times New Roman"/>
          <w:sz w:val="28"/>
          <w:szCs w:val="28"/>
          <w:lang w:val="pt-BR" w:eastAsia="vi-VN"/>
        </w:rPr>
        <w:t xml:space="preserve"> b</w:t>
      </w:r>
      <w:r w:rsidRPr="00F90737">
        <w:rPr>
          <w:rFonts w:ascii="Times New Roman" w:eastAsia="Times New Roman" w:hAnsi="Times New Roman" w:cs="Times New Roman"/>
          <w:sz w:val="28"/>
          <w:szCs w:val="28"/>
          <w:lang w:eastAsia="vi-VN"/>
        </w:rPr>
        <w:t>an hành văn bản hướng dẫn các khoa</w:t>
      </w:r>
      <w:r w:rsidR="00C5423E" w:rsidRPr="00F90737">
        <w:rPr>
          <w:rFonts w:ascii="Times New Roman" w:eastAsia="Times New Roman" w:hAnsi="Times New Roman" w:cs="Times New Roman"/>
          <w:sz w:val="28"/>
          <w:szCs w:val="28"/>
          <w:lang w:eastAsia="vi-VN"/>
        </w:rPr>
        <w:t xml:space="preserve"> chuyên môn</w:t>
      </w:r>
      <w:proofErr w:type="spellStart"/>
      <w:r w:rsidRPr="00F90737">
        <w:rPr>
          <w:rFonts w:ascii="Times New Roman" w:eastAsia="Times New Roman" w:hAnsi="Times New Roman" w:cs="Times New Roman"/>
          <w:sz w:val="28"/>
          <w:szCs w:val="28"/>
          <w:lang w:val="pt-BR" w:eastAsia="vi-VN"/>
        </w:rPr>
        <w:t>tổ</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chức</w:t>
      </w:r>
      <w:proofErr w:type="spellEnd"/>
      <w:r w:rsidRPr="00F90737">
        <w:rPr>
          <w:rFonts w:ascii="Times New Roman" w:eastAsia="Times New Roman" w:hAnsi="Times New Roman" w:cs="Times New Roman"/>
          <w:sz w:val="28"/>
          <w:szCs w:val="28"/>
          <w:lang w:val="pt-BR" w:eastAsia="vi-VN"/>
        </w:rPr>
        <w:t xml:space="preserve"> </w:t>
      </w:r>
      <w:r w:rsidRPr="00F90737">
        <w:rPr>
          <w:rFonts w:ascii="Times New Roman" w:eastAsia="Times New Roman" w:hAnsi="Times New Roman" w:cs="Times New Roman"/>
          <w:sz w:val="28"/>
          <w:szCs w:val="28"/>
          <w:lang w:eastAsia="vi-VN"/>
        </w:rPr>
        <w:t>thực hiện chương trình</w:t>
      </w:r>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phân</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công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giảng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viên</w:t>
      </w:r>
      <w:proofErr w:type="spellEnd"/>
      <w:r w:rsidR="00CC6FBA" w:rsidRPr="00F90737">
        <w:rPr>
          <w:rFonts w:ascii="Times New Roman" w:eastAsia="Times New Roman" w:hAnsi="Times New Roman" w:cs="Times New Roman"/>
          <w:sz w:val="28"/>
          <w:szCs w:val="28"/>
          <w:lang w:eastAsia="vi-VN"/>
        </w:rPr>
        <w:t xml:space="preserve">, </w:t>
      </w:r>
      <w:proofErr w:type="spellStart"/>
      <w:r w:rsidRPr="00F90737">
        <w:rPr>
          <w:rFonts w:ascii="Times New Roman" w:eastAsia="Times New Roman" w:hAnsi="Times New Roman" w:cs="Times New Roman"/>
          <w:sz w:val="28"/>
          <w:szCs w:val="28"/>
          <w:lang w:val="pt-BR" w:eastAsia="vi-VN"/>
        </w:rPr>
        <w:t>thông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qua</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góp</w:t>
      </w:r>
      <w:proofErr w:type="spellEnd"/>
      <w:r w:rsidRPr="00F90737">
        <w:rPr>
          <w:rFonts w:ascii="Times New Roman" w:eastAsia="Times New Roman" w:hAnsi="Times New Roman" w:cs="Times New Roman"/>
          <w:sz w:val="28"/>
          <w:szCs w:val="28"/>
          <w:lang w:val="pt-BR" w:eastAsia="vi-VN"/>
        </w:rPr>
        <w:t xml:space="preserve"> ý </w:t>
      </w:r>
      <w:proofErr w:type="spellStart"/>
      <w:r w:rsidRPr="00F90737">
        <w:rPr>
          <w:rFonts w:ascii="Times New Roman" w:eastAsia="Times New Roman" w:hAnsi="Times New Roman" w:cs="Times New Roman"/>
          <w:sz w:val="28"/>
          <w:szCs w:val="28"/>
          <w:lang w:val="pt-BR" w:eastAsia="vi-VN"/>
        </w:rPr>
        <w:t>bài</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giảng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cho</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giảng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viên</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trước</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khi</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lên</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lớp</w:t>
      </w:r>
      <w:proofErr w:type="spellEnd"/>
      <w:r w:rsidR="00F317C4" w:rsidRPr="00F90737">
        <w:rPr>
          <w:rFonts w:ascii="Times New Roman" w:eastAsia="Times New Roman" w:hAnsi="Times New Roman" w:cs="Times New Roman"/>
          <w:sz w:val="28"/>
          <w:szCs w:val="28"/>
          <w:lang w:eastAsia="vi-VN"/>
        </w:rPr>
        <w:t>, duy trì thường xuyê</w:t>
      </w:r>
      <w:r w:rsidR="00BF5A63" w:rsidRPr="00F90737">
        <w:rPr>
          <w:rFonts w:ascii="Times New Roman" w:eastAsia="Times New Roman" w:hAnsi="Times New Roman" w:cs="Times New Roman"/>
          <w:sz w:val="28"/>
          <w:szCs w:val="28"/>
          <w:lang w:eastAsia="vi-VN"/>
        </w:rPr>
        <w:t>n hoạt động dự giờ, thao giảng...</w:t>
      </w:r>
    </w:p>
    <w:p w14:paraId="7C90F8CA" w14:textId="77777777" w:rsidR="006646B8" w:rsidRPr="00F90737" w:rsidRDefault="006646B8" w:rsidP="009C7C90">
      <w:pPr>
        <w:spacing w:before="40" w:after="40" w:line="269" w:lineRule="auto"/>
        <w:ind w:firstLine="567"/>
        <w:jc w:val="both"/>
        <w:rPr>
          <w:rFonts w:ascii="Times New Roman" w:eastAsia="Times New Roman" w:hAnsi="Times New Roman" w:cs="Times New Roman"/>
          <w:bCs/>
          <w:sz w:val="28"/>
          <w:szCs w:val="28"/>
          <w:lang w:val="pt-BR" w:eastAsia="vi-VN"/>
        </w:rPr>
      </w:pPr>
      <w:proofErr w:type="spellStart"/>
      <w:r w:rsidRPr="00F90737">
        <w:rPr>
          <w:rFonts w:ascii="Times New Roman" w:eastAsia="Times New Roman" w:hAnsi="Times New Roman" w:cs="Times New Roman"/>
          <w:sz w:val="28"/>
          <w:szCs w:val="28"/>
          <w:lang w:val="pt-BR" w:eastAsia="vi-VN"/>
        </w:rPr>
        <w:t>Đối</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với</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các</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lớp</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đào</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tạo</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Trung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cấp</w:t>
      </w:r>
      <w:proofErr w:type="spellEnd"/>
      <w:r w:rsidRPr="00F90737">
        <w:rPr>
          <w:rFonts w:ascii="Times New Roman" w:eastAsia="Times New Roman" w:hAnsi="Times New Roman" w:cs="Times New Roman"/>
          <w:sz w:val="28"/>
          <w:szCs w:val="28"/>
          <w:lang w:val="pt-BR" w:eastAsia="vi-VN"/>
        </w:rPr>
        <w:t xml:space="preserve"> </w:t>
      </w:r>
      <w:proofErr w:type="spellStart"/>
      <w:r w:rsidR="00704BE6" w:rsidRPr="00F90737">
        <w:rPr>
          <w:rFonts w:ascii="Times New Roman" w:eastAsia="Times New Roman" w:hAnsi="Times New Roman" w:cs="Times New Roman"/>
          <w:sz w:val="28"/>
          <w:szCs w:val="28"/>
          <w:lang w:val="pt-BR" w:eastAsia="vi-VN"/>
        </w:rPr>
        <w:t>lý</w:t>
      </w:r>
      <w:r w:rsidRPr="00F90737">
        <w:rPr>
          <w:rFonts w:ascii="Times New Roman" w:eastAsia="Times New Roman" w:hAnsi="Times New Roman" w:cs="Times New Roman"/>
          <w:sz w:val="28"/>
          <w:szCs w:val="28"/>
          <w:lang w:val="pt-BR" w:eastAsia="vi-VN"/>
        </w:rPr>
        <w:t>luận</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chính</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trị</w:t>
      </w:r>
      <w:proofErr w:type="spellEnd"/>
      <w:r w:rsidRPr="00F90737">
        <w:rPr>
          <w:rFonts w:ascii="Times New Roman" w:eastAsia="Times New Roman" w:hAnsi="Times New Roman" w:cs="Times New Roman"/>
          <w:sz w:val="28"/>
          <w:szCs w:val="28"/>
          <w:lang w:val="pt-BR" w:eastAsia="vi-VN"/>
        </w:rPr>
        <w:t xml:space="preserve"> - </w:t>
      </w:r>
      <w:proofErr w:type="spellStart"/>
      <w:r w:rsidRPr="00F90737">
        <w:rPr>
          <w:rFonts w:ascii="Times New Roman" w:eastAsia="Times New Roman" w:hAnsi="Times New Roman" w:cs="Times New Roman"/>
          <w:sz w:val="28"/>
          <w:szCs w:val="28"/>
          <w:lang w:val="pt-BR" w:eastAsia="vi-VN"/>
        </w:rPr>
        <w:t>hành</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chính</w:t>
      </w:r>
      <w:proofErr w:type="spellEnd"/>
      <w:r w:rsidRPr="00F90737">
        <w:rPr>
          <w:rFonts w:ascii="Times New Roman" w:eastAsia="Times New Roman" w:hAnsi="Times New Roman" w:cs="Times New Roman"/>
          <w:sz w:val="28"/>
          <w:szCs w:val="28"/>
          <w:lang w:val="pt-BR" w:eastAsia="vi-VN"/>
        </w:rPr>
        <w:t xml:space="preserve"> </w:t>
      </w:r>
      <w:proofErr w:type="spellStart"/>
      <w:r w:rsidR="00704BE6" w:rsidRPr="00F90737">
        <w:rPr>
          <w:rFonts w:ascii="Times New Roman" w:eastAsia="Times New Roman" w:hAnsi="Times New Roman" w:cs="Times New Roman"/>
          <w:sz w:val="28"/>
          <w:szCs w:val="28"/>
          <w:lang w:val="pt-BR" w:eastAsia="vi-VN"/>
        </w:rPr>
        <w:t>hệ</w:t>
      </w:r>
      <w:r w:rsidRPr="00F90737">
        <w:rPr>
          <w:rFonts w:ascii="Times New Roman" w:eastAsia="Times New Roman" w:hAnsi="Times New Roman" w:cs="Times New Roman"/>
          <w:sz w:val="28"/>
          <w:szCs w:val="28"/>
          <w:lang w:val="pt-BR" w:eastAsia="vi-VN"/>
        </w:rPr>
        <w:t>tập</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trung</w:t>
      </w:r>
      <w:proofErr w:type="spellEnd"/>
      <w:r w:rsidRPr="00F90737">
        <w:rPr>
          <w:rFonts w:ascii="Times New Roman" w:eastAsia="Times New Roman" w:hAnsi="Times New Roman" w:cs="Times New Roman"/>
          <w:sz w:val="28"/>
          <w:szCs w:val="28"/>
          <w:lang w:val="pt-BR" w:eastAsia="vi-VN"/>
        </w:rPr>
        <w:t xml:space="preserve"> </w:t>
      </w:r>
      <w:proofErr w:type="spellStart"/>
      <w:r w:rsidR="00704BE6" w:rsidRPr="00F90737">
        <w:rPr>
          <w:rFonts w:ascii="Times New Roman" w:eastAsia="Times New Roman" w:hAnsi="Times New Roman" w:cs="Times New Roman"/>
          <w:sz w:val="28"/>
          <w:szCs w:val="28"/>
          <w:lang w:val="pt-BR" w:eastAsia="vi-VN"/>
        </w:rPr>
        <w:t>mở</w:t>
      </w:r>
      <w:r w:rsidRPr="00F90737">
        <w:rPr>
          <w:rFonts w:ascii="Times New Roman" w:eastAsia="Times New Roman" w:hAnsi="Times New Roman" w:cs="Times New Roman"/>
          <w:sz w:val="28"/>
          <w:szCs w:val="28"/>
          <w:lang w:val="pt-BR" w:eastAsia="vi-VN"/>
        </w:rPr>
        <w:t>tại</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trường</w:t>
      </w:r>
      <w:proofErr w:type="spellEnd"/>
      <w:r w:rsidRPr="00F90737">
        <w:rPr>
          <w:rFonts w:ascii="Times New Roman" w:eastAsia="Times New Roman" w:hAnsi="Times New Roman" w:cs="Times New Roman"/>
          <w:sz w:val="28"/>
          <w:szCs w:val="28"/>
          <w:lang w:val="pt-BR" w:eastAsia="vi-VN"/>
        </w:rPr>
        <w:t>, n</w:t>
      </w:r>
      <w:r w:rsidRPr="00F90737">
        <w:rPr>
          <w:rFonts w:ascii="Times New Roman" w:eastAsia="Times New Roman" w:hAnsi="Times New Roman" w:cs="Times New Roman"/>
          <w:sz w:val="28"/>
          <w:szCs w:val="28"/>
          <w:lang w:eastAsia="vi-VN"/>
        </w:rPr>
        <w:t>goài</w:t>
      </w:r>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nội</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dung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chương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trình</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đào</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tạo</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theo</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quy</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định</w:t>
      </w:r>
      <w:proofErr w:type="spellEnd"/>
      <w:r w:rsidRPr="00F90737">
        <w:rPr>
          <w:rFonts w:ascii="Times New Roman" w:eastAsia="Times New Roman" w:hAnsi="Times New Roman" w:cs="Times New Roman"/>
          <w:sz w:val="28"/>
          <w:szCs w:val="28"/>
          <w:lang w:val="pt-BR" w:eastAsia="vi-VN"/>
        </w:rPr>
        <w:t xml:space="preserve">, </w:t>
      </w:r>
      <w:r w:rsidRPr="00F90737">
        <w:rPr>
          <w:rFonts w:ascii="Times New Roman" w:eastAsia="Times New Roman" w:hAnsi="Times New Roman" w:cs="Times New Roman"/>
          <w:sz w:val="28"/>
          <w:szCs w:val="28"/>
          <w:lang w:eastAsia="vi-VN"/>
        </w:rPr>
        <w:t xml:space="preserve">Ban Giám hiệu đã </w:t>
      </w:r>
      <w:proofErr w:type="spellStart"/>
      <w:r w:rsidRPr="00F90737">
        <w:rPr>
          <w:rFonts w:ascii="Times New Roman" w:eastAsia="Times New Roman" w:hAnsi="Times New Roman" w:cs="Times New Roman"/>
          <w:sz w:val="28"/>
          <w:szCs w:val="28"/>
          <w:lang w:val="pt-BR" w:eastAsia="vi-VN"/>
        </w:rPr>
        <w:t>phối</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hợp</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với</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các</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sở</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ngành</w:t>
      </w:r>
      <w:proofErr w:type="spellEnd"/>
      <w:r w:rsidRPr="00F90737">
        <w:rPr>
          <w:rFonts w:ascii="Times New Roman" w:eastAsia="Times New Roman" w:hAnsi="Times New Roman" w:cs="Times New Roman"/>
          <w:sz w:val="28"/>
          <w:szCs w:val="28"/>
          <w:lang w:val="pt-BR" w:eastAsia="vi-VN"/>
        </w:rPr>
        <w:t xml:space="preserve">, </w:t>
      </w:r>
      <w:r w:rsidRPr="00F90737">
        <w:rPr>
          <w:rFonts w:ascii="Times New Roman" w:eastAsia="Times New Roman" w:hAnsi="Times New Roman" w:cs="Times New Roman"/>
          <w:sz w:val="28"/>
          <w:szCs w:val="28"/>
          <w:lang w:eastAsia="vi-VN"/>
        </w:rPr>
        <w:t>tổ chức học ngoại khóa một số nội d</w:t>
      </w:r>
      <w:r w:rsidR="00BF5A63" w:rsidRPr="00F90737">
        <w:rPr>
          <w:rFonts w:ascii="Times New Roman" w:eastAsia="Times New Roman" w:hAnsi="Times New Roman" w:cs="Times New Roman"/>
          <w:sz w:val="28"/>
          <w:szCs w:val="28"/>
          <w:lang w:eastAsia="vi-VN"/>
        </w:rPr>
        <w:t xml:space="preserve">ung như: Lễ tân, đối ngoại; </w:t>
      </w:r>
      <w:r w:rsidRPr="00F90737">
        <w:rPr>
          <w:rFonts w:ascii="Times New Roman" w:eastAsia="Times New Roman" w:hAnsi="Times New Roman" w:cs="Times New Roman"/>
          <w:sz w:val="28"/>
          <w:szCs w:val="28"/>
          <w:lang w:eastAsia="vi-VN"/>
        </w:rPr>
        <w:t>hát dân ca</w:t>
      </w:r>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ví</w:t>
      </w:r>
      <w:proofErr w:type="spellEnd"/>
      <w:r w:rsidRPr="00F90737">
        <w:rPr>
          <w:rFonts w:ascii="Times New Roman" w:eastAsia="Times New Roman" w:hAnsi="Times New Roman" w:cs="Times New Roman"/>
          <w:sz w:val="28"/>
          <w:szCs w:val="28"/>
          <w:lang w:val="pt-BR" w:eastAsia="vi-VN"/>
        </w:rPr>
        <w:t xml:space="preserve"> </w:t>
      </w:r>
      <w:proofErr w:type="spellStart"/>
      <w:r w:rsidR="0035777C" w:rsidRPr="00F90737">
        <w:rPr>
          <w:rFonts w:ascii="Times New Roman" w:eastAsia="Times New Roman" w:hAnsi="Times New Roman" w:cs="Times New Roman"/>
          <w:sz w:val="28"/>
          <w:szCs w:val="28"/>
          <w:lang w:val="pt-BR" w:eastAsia="vi-VN"/>
        </w:rPr>
        <w:t>giặ</w:t>
      </w:r>
      <w:r w:rsidRPr="00F90737">
        <w:rPr>
          <w:rFonts w:ascii="Times New Roman" w:eastAsia="Times New Roman" w:hAnsi="Times New Roman" w:cs="Times New Roman"/>
          <w:sz w:val="28"/>
          <w:szCs w:val="28"/>
          <w:lang w:val="pt-BR" w:eastAsia="vi-VN"/>
        </w:rPr>
        <w:t>m</w:t>
      </w:r>
      <w:proofErr w:type="spellEnd"/>
      <w:r w:rsidR="00BF5A63" w:rsidRPr="00F90737">
        <w:rPr>
          <w:rFonts w:ascii="Times New Roman" w:eastAsia="Times New Roman" w:hAnsi="Times New Roman" w:cs="Times New Roman"/>
          <w:sz w:val="28"/>
          <w:szCs w:val="28"/>
          <w:lang w:eastAsia="vi-VN"/>
        </w:rPr>
        <w:t xml:space="preserve">; khiêu vũ; </w:t>
      </w:r>
      <w:r w:rsidRPr="00F90737">
        <w:rPr>
          <w:rFonts w:ascii="Times New Roman" w:eastAsia="Times New Roman" w:hAnsi="Times New Roman" w:cs="Times New Roman"/>
          <w:sz w:val="28"/>
          <w:szCs w:val="28"/>
          <w:lang w:eastAsia="vi-VN"/>
        </w:rPr>
        <w:t>cách tổ chức các sự kiện</w:t>
      </w:r>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lễ</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hội</w:t>
      </w:r>
      <w:proofErr w:type="spellEnd"/>
      <w:r w:rsidRPr="00F90737">
        <w:rPr>
          <w:rFonts w:ascii="Times New Roman" w:eastAsia="Times New Roman" w:hAnsi="Times New Roman" w:cs="Times New Roman"/>
          <w:sz w:val="28"/>
          <w:szCs w:val="28"/>
          <w:lang w:eastAsia="vi-VN"/>
        </w:rPr>
        <w:t xml:space="preserve"> ở cơ sở</w:t>
      </w:r>
      <w:r w:rsidR="00134664" w:rsidRPr="00F90737">
        <w:rPr>
          <w:rFonts w:ascii="Times New Roman" w:eastAsia="Times New Roman" w:hAnsi="Times New Roman" w:cs="Times New Roman"/>
          <w:bCs/>
          <w:sz w:val="28"/>
          <w:szCs w:val="28"/>
          <w:lang w:val="pt-BR" w:eastAsia="vi-VN"/>
        </w:rPr>
        <w:t xml:space="preserve">...; </w:t>
      </w:r>
      <w:proofErr w:type="spellStart"/>
      <w:r w:rsidR="00134664" w:rsidRPr="00F90737">
        <w:rPr>
          <w:rFonts w:ascii="Times New Roman" w:eastAsia="Times New Roman" w:hAnsi="Times New Roman" w:cs="Times New Roman"/>
          <w:bCs/>
          <w:sz w:val="28"/>
          <w:szCs w:val="28"/>
          <w:lang w:val="pt-BR" w:eastAsia="vi-VN"/>
        </w:rPr>
        <w:t>hằ</w:t>
      </w:r>
      <w:r w:rsidRPr="00F90737">
        <w:rPr>
          <w:rFonts w:ascii="Times New Roman" w:eastAsia="Times New Roman" w:hAnsi="Times New Roman" w:cs="Times New Roman"/>
          <w:bCs/>
          <w:sz w:val="28"/>
          <w:szCs w:val="28"/>
          <w:lang w:val="pt-BR" w:eastAsia="vi-VN"/>
        </w:rPr>
        <w:t>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tháng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tổ</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chức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bộ</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giảng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viên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và</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học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viên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lớp</w:t>
      </w:r>
      <w:proofErr w:type="spellEnd"/>
      <w:r w:rsidRPr="00F90737">
        <w:rPr>
          <w:rFonts w:ascii="Times New Roman" w:eastAsia="Times New Roman" w:hAnsi="Times New Roman" w:cs="Times New Roman"/>
          <w:bCs/>
          <w:sz w:val="28"/>
          <w:szCs w:val="28"/>
          <w:lang w:val="pt-BR" w:eastAsia="vi-VN"/>
        </w:rPr>
        <w:t xml:space="preserve"> </w:t>
      </w:r>
      <w:proofErr w:type="spellStart"/>
      <w:r w:rsidR="00704BE6" w:rsidRPr="00F90737">
        <w:rPr>
          <w:rFonts w:ascii="Times New Roman" w:eastAsia="Times New Roman" w:hAnsi="Times New Roman" w:cs="Times New Roman"/>
          <w:bCs/>
          <w:sz w:val="28"/>
          <w:szCs w:val="28"/>
          <w:lang w:val="pt-BR" w:eastAsia="vi-VN"/>
        </w:rPr>
        <w:t>hệ</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tập</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trung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tại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trường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nghe</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báo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thời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sự</w:t>
      </w:r>
      <w:proofErr w:type="spellEnd"/>
      <w:r w:rsidRPr="00F90737">
        <w:rPr>
          <w:rFonts w:ascii="Times New Roman" w:eastAsia="Times New Roman" w:hAnsi="Times New Roman" w:cs="Times New Roman"/>
          <w:bCs/>
          <w:sz w:val="28"/>
          <w:szCs w:val="28"/>
          <w:lang w:val="pt-BR" w:eastAsia="vi-VN"/>
        </w:rPr>
        <w:t xml:space="preserve">, </w:t>
      </w:r>
      <w:proofErr w:type="spellStart"/>
      <w:r w:rsidR="00C5423E" w:rsidRPr="00F90737">
        <w:rPr>
          <w:rFonts w:ascii="Times New Roman" w:eastAsia="Times New Roman" w:hAnsi="Times New Roman" w:cs="Times New Roman"/>
          <w:bCs/>
          <w:sz w:val="28"/>
          <w:szCs w:val="28"/>
          <w:lang w:val="pt-BR" w:eastAsia="vi-VN"/>
        </w:rPr>
        <w:t>cập</w:t>
      </w:r>
      <w:proofErr w:type="spellEnd"/>
      <w:r w:rsidR="00C5423E" w:rsidRPr="00F90737">
        <w:rPr>
          <w:rFonts w:ascii="Times New Roman" w:eastAsia="Times New Roman" w:hAnsi="Times New Roman" w:cs="Times New Roman"/>
          <w:bCs/>
          <w:sz w:val="28"/>
          <w:szCs w:val="28"/>
          <w:lang w:eastAsia="vi-VN"/>
        </w:rPr>
        <w:t xml:space="preserve"> nhật </w:t>
      </w:r>
      <w:proofErr w:type="spellStart"/>
      <w:r w:rsidRPr="00F90737">
        <w:rPr>
          <w:rFonts w:ascii="Times New Roman" w:eastAsia="Times New Roman" w:hAnsi="Times New Roman" w:cs="Times New Roman"/>
          <w:bCs/>
          <w:sz w:val="28"/>
          <w:szCs w:val="28"/>
          <w:lang w:val="pt-BR" w:eastAsia="vi-VN"/>
        </w:rPr>
        <w:t>các</w:t>
      </w:r>
      <w:proofErr w:type="spellEnd"/>
      <w:r w:rsidRPr="00F90737">
        <w:rPr>
          <w:rFonts w:ascii="Times New Roman" w:eastAsia="Times New Roman" w:hAnsi="Times New Roman" w:cs="Times New Roman"/>
          <w:bCs/>
          <w:sz w:val="28"/>
          <w:szCs w:val="28"/>
          <w:lang w:val="pt-BR" w:eastAsia="vi-VN"/>
        </w:rPr>
        <w:t xml:space="preserve"> </w:t>
      </w:r>
      <w:proofErr w:type="spellStart"/>
      <w:r w:rsidR="00C5423E" w:rsidRPr="00F90737">
        <w:rPr>
          <w:rFonts w:ascii="Times New Roman" w:eastAsia="Times New Roman" w:hAnsi="Times New Roman" w:cs="Times New Roman"/>
          <w:bCs/>
          <w:sz w:val="28"/>
          <w:szCs w:val="28"/>
          <w:lang w:val="pt-BR" w:eastAsia="vi-VN"/>
        </w:rPr>
        <w:t>chủ</w:t>
      </w:r>
      <w:proofErr w:type="spellEnd"/>
      <w:r w:rsidR="00C5423E" w:rsidRPr="00F90737">
        <w:rPr>
          <w:rFonts w:ascii="Times New Roman" w:eastAsia="Times New Roman" w:hAnsi="Times New Roman" w:cs="Times New Roman"/>
          <w:bCs/>
          <w:sz w:val="28"/>
          <w:szCs w:val="28"/>
          <w:lang w:eastAsia="vi-VN"/>
        </w:rPr>
        <w:t xml:space="preserve"> trương, </w:t>
      </w:r>
      <w:proofErr w:type="spellStart"/>
      <w:r w:rsidRPr="00F90737">
        <w:rPr>
          <w:rFonts w:ascii="Times New Roman" w:eastAsia="Times New Roman" w:hAnsi="Times New Roman" w:cs="Times New Roman"/>
          <w:bCs/>
          <w:sz w:val="28"/>
          <w:szCs w:val="28"/>
          <w:lang w:val="pt-BR" w:eastAsia="vi-VN"/>
        </w:rPr>
        <w:t>chính</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sách</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của</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Trung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ương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và</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địa</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phương</w:t>
      </w:r>
      <w:proofErr w:type="spellEnd"/>
      <w:r w:rsidR="00F317C4" w:rsidRPr="00F90737">
        <w:rPr>
          <w:rFonts w:ascii="Times New Roman" w:eastAsia="Times New Roman" w:hAnsi="Times New Roman" w:cs="Times New Roman"/>
          <w:bCs/>
          <w:sz w:val="28"/>
          <w:szCs w:val="28"/>
          <w:lang w:eastAsia="vi-VN"/>
        </w:rPr>
        <w:t xml:space="preserve">; </w:t>
      </w:r>
      <w:proofErr w:type="spellStart"/>
      <w:r w:rsidR="00F317C4" w:rsidRPr="00F90737">
        <w:rPr>
          <w:rFonts w:ascii="Times New Roman" w:eastAsia="Times New Roman" w:hAnsi="Times New Roman" w:cs="Times New Roman"/>
          <w:bCs/>
          <w:sz w:val="28"/>
          <w:szCs w:val="28"/>
          <w:lang w:val="pt-BR" w:eastAsia="vi-VN"/>
        </w:rPr>
        <w:t>phối</w:t>
      </w:r>
      <w:proofErr w:type="spellEnd"/>
      <w:r w:rsidR="00F317C4" w:rsidRPr="00F90737">
        <w:rPr>
          <w:rFonts w:ascii="Times New Roman" w:eastAsia="Times New Roman" w:hAnsi="Times New Roman" w:cs="Times New Roman"/>
          <w:bCs/>
          <w:sz w:val="28"/>
          <w:szCs w:val="28"/>
          <w:lang w:val="pt-BR" w:eastAsia="vi-VN"/>
        </w:rPr>
        <w:t xml:space="preserve"> </w:t>
      </w:r>
      <w:proofErr w:type="spellStart"/>
      <w:r w:rsidR="00F317C4" w:rsidRPr="00F90737">
        <w:rPr>
          <w:rFonts w:ascii="Times New Roman" w:eastAsia="Times New Roman" w:hAnsi="Times New Roman" w:cs="Times New Roman"/>
          <w:bCs/>
          <w:sz w:val="28"/>
          <w:szCs w:val="28"/>
          <w:lang w:val="pt-BR" w:eastAsia="vi-VN"/>
        </w:rPr>
        <w:t>hợp</w:t>
      </w:r>
      <w:proofErr w:type="spellEnd"/>
      <w:r w:rsidR="00F317C4" w:rsidRPr="00F90737">
        <w:rPr>
          <w:rFonts w:ascii="Times New Roman" w:eastAsia="Times New Roman" w:hAnsi="Times New Roman" w:cs="Times New Roman"/>
          <w:bCs/>
          <w:sz w:val="28"/>
          <w:szCs w:val="28"/>
          <w:lang w:val="pt-BR" w:eastAsia="vi-VN"/>
        </w:rPr>
        <w:t xml:space="preserve"> </w:t>
      </w:r>
      <w:proofErr w:type="spellStart"/>
      <w:r w:rsidR="00F317C4" w:rsidRPr="00F90737">
        <w:rPr>
          <w:rFonts w:ascii="Times New Roman" w:eastAsia="Times New Roman" w:hAnsi="Times New Roman" w:cs="Times New Roman"/>
          <w:bCs/>
          <w:sz w:val="28"/>
          <w:szCs w:val="28"/>
          <w:lang w:val="pt-BR" w:eastAsia="vi-VN"/>
        </w:rPr>
        <w:t>với</w:t>
      </w:r>
      <w:proofErr w:type="spellEnd"/>
      <w:r w:rsidR="00F317C4" w:rsidRPr="00F90737">
        <w:rPr>
          <w:rFonts w:ascii="Times New Roman" w:eastAsia="Times New Roman" w:hAnsi="Times New Roman" w:cs="Times New Roman"/>
          <w:bCs/>
          <w:sz w:val="28"/>
          <w:szCs w:val="28"/>
          <w:lang w:val="pt-BR" w:eastAsia="vi-VN"/>
        </w:rPr>
        <w:t xml:space="preserve"> </w:t>
      </w:r>
      <w:proofErr w:type="spellStart"/>
      <w:r w:rsidR="00F317C4" w:rsidRPr="00F90737">
        <w:rPr>
          <w:rFonts w:ascii="Times New Roman" w:eastAsia="Times New Roman" w:hAnsi="Times New Roman" w:cs="Times New Roman"/>
          <w:bCs/>
          <w:sz w:val="28"/>
          <w:szCs w:val="28"/>
          <w:lang w:val="pt-BR" w:eastAsia="vi-VN"/>
        </w:rPr>
        <w:t>các</w:t>
      </w:r>
      <w:proofErr w:type="spellEnd"/>
      <w:r w:rsidR="00F317C4" w:rsidRPr="00F90737">
        <w:rPr>
          <w:rFonts w:ascii="Times New Roman" w:eastAsia="Times New Roman" w:hAnsi="Times New Roman" w:cs="Times New Roman"/>
          <w:bCs/>
          <w:sz w:val="28"/>
          <w:szCs w:val="28"/>
          <w:lang w:val="pt-BR" w:eastAsia="vi-VN"/>
        </w:rPr>
        <w:t xml:space="preserve"> </w:t>
      </w:r>
      <w:proofErr w:type="spellStart"/>
      <w:r w:rsidR="00F317C4" w:rsidRPr="00F90737">
        <w:rPr>
          <w:rFonts w:ascii="Times New Roman" w:eastAsia="Times New Roman" w:hAnsi="Times New Roman" w:cs="Times New Roman"/>
          <w:bCs/>
          <w:sz w:val="28"/>
          <w:szCs w:val="28"/>
          <w:lang w:val="pt-BR" w:eastAsia="vi-VN"/>
        </w:rPr>
        <w:t>địa</w:t>
      </w:r>
      <w:proofErr w:type="spellEnd"/>
      <w:r w:rsidR="00F317C4" w:rsidRPr="00F90737">
        <w:rPr>
          <w:rFonts w:ascii="Times New Roman" w:eastAsia="Times New Roman" w:hAnsi="Times New Roman" w:cs="Times New Roman"/>
          <w:bCs/>
          <w:sz w:val="28"/>
          <w:szCs w:val="28"/>
          <w:lang w:val="pt-BR" w:eastAsia="vi-VN"/>
        </w:rPr>
        <w:t xml:space="preserve"> </w:t>
      </w:r>
      <w:proofErr w:type="spellStart"/>
      <w:r w:rsidR="00F317C4" w:rsidRPr="00F90737">
        <w:rPr>
          <w:rFonts w:ascii="Times New Roman" w:eastAsia="Times New Roman" w:hAnsi="Times New Roman" w:cs="Times New Roman"/>
          <w:bCs/>
          <w:sz w:val="28"/>
          <w:szCs w:val="28"/>
          <w:lang w:val="pt-BR" w:eastAsia="vi-VN"/>
        </w:rPr>
        <w:t>phương</w:t>
      </w:r>
      <w:proofErr w:type="spellEnd"/>
      <w:r w:rsidR="00F317C4"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tổ</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chức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học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viên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đi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nghiên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cứu</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thực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tế</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cuối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khóa</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nghiêm</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túc</w:t>
      </w:r>
      <w:proofErr w:type="spellEnd"/>
      <w:r w:rsidR="005260DA" w:rsidRPr="00F90737">
        <w:rPr>
          <w:rFonts w:ascii="Times New Roman" w:eastAsia="Times New Roman" w:hAnsi="Times New Roman" w:cs="Times New Roman"/>
          <w:bCs/>
          <w:sz w:val="28"/>
          <w:szCs w:val="28"/>
          <w:lang w:eastAsia="vi-VN"/>
        </w:rPr>
        <w:t>, đạt chất lượng cao</w:t>
      </w:r>
      <w:r w:rsidRPr="00F90737">
        <w:rPr>
          <w:rFonts w:ascii="Times New Roman" w:eastAsia="Times New Roman" w:hAnsi="Times New Roman" w:cs="Times New Roman"/>
          <w:bCs/>
          <w:sz w:val="28"/>
          <w:szCs w:val="28"/>
          <w:lang w:val="pt-BR" w:eastAsia="vi-VN"/>
        </w:rPr>
        <w:t>.</w:t>
      </w:r>
    </w:p>
    <w:p w14:paraId="60A55F62" w14:textId="77777777" w:rsidR="006646B8" w:rsidRPr="00F90737" w:rsidRDefault="006646B8" w:rsidP="009C7C90">
      <w:pPr>
        <w:spacing w:before="40" w:after="40" w:line="269" w:lineRule="auto"/>
        <w:ind w:firstLine="567"/>
        <w:jc w:val="both"/>
        <w:rPr>
          <w:rFonts w:ascii="Times New Roman" w:eastAsia="Times New Roman" w:hAnsi="Times New Roman" w:cs="Times New Roman"/>
          <w:bCs/>
          <w:sz w:val="28"/>
          <w:szCs w:val="28"/>
          <w:lang w:val="pt-BR" w:eastAsia="vi-VN"/>
        </w:rPr>
      </w:pPr>
      <w:proofErr w:type="spellStart"/>
      <w:r w:rsidRPr="00F90737">
        <w:rPr>
          <w:rFonts w:ascii="Times New Roman" w:eastAsia="Times New Roman" w:hAnsi="Times New Roman" w:cs="Times New Roman"/>
          <w:bCs/>
          <w:sz w:val="28"/>
          <w:szCs w:val="28"/>
          <w:lang w:val="pt-BR" w:eastAsia="vi-VN"/>
        </w:rPr>
        <w:t>Đối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với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lớp</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bồi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dưỡng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bộ</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theo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Quy</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định</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số</w:t>
      </w:r>
      <w:proofErr w:type="spellEnd"/>
      <w:r w:rsidRPr="00F90737">
        <w:rPr>
          <w:rFonts w:ascii="Times New Roman" w:eastAsia="Times New Roman" w:hAnsi="Times New Roman" w:cs="Times New Roman"/>
          <w:bCs/>
          <w:sz w:val="28"/>
          <w:szCs w:val="28"/>
          <w:lang w:val="pt-BR" w:eastAsia="vi-VN"/>
        </w:rPr>
        <w:t xml:space="preserve"> 164</w:t>
      </w:r>
      <w:r w:rsidR="00EC12EE" w:rsidRPr="00F90737">
        <w:rPr>
          <w:rFonts w:ascii="Times New Roman" w:eastAsia="Times New Roman" w:hAnsi="Times New Roman" w:cs="Times New Roman"/>
          <w:bCs/>
          <w:sz w:val="28"/>
          <w:szCs w:val="28"/>
          <w:lang w:val="pt-BR" w:eastAsia="vi-VN"/>
        </w:rPr>
        <w:t>-</w:t>
      </w:r>
      <w:r w:rsidRPr="00F90737">
        <w:rPr>
          <w:rFonts w:ascii="Times New Roman" w:eastAsia="Times New Roman" w:hAnsi="Times New Roman" w:cs="Times New Roman"/>
          <w:bCs/>
          <w:sz w:val="28"/>
          <w:szCs w:val="28"/>
          <w:lang w:val="pt-BR" w:eastAsia="vi-VN"/>
        </w:rPr>
        <w:t>QĐ/</w:t>
      </w:r>
      <w:proofErr w:type="spellStart"/>
      <w:proofErr w:type="gramStart"/>
      <w:r w:rsidRPr="00F90737">
        <w:rPr>
          <w:rFonts w:ascii="Times New Roman" w:eastAsia="Times New Roman" w:hAnsi="Times New Roman" w:cs="Times New Roman"/>
          <w:bCs/>
          <w:sz w:val="28"/>
          <w:szCs w:val="28"/>
          <w:lang w:val="pt-BR" w:eastAsia="vi-VN"/>
        </w:rPr>
        <w:t>TW</w:t>
      </w:r>
      <w:r w:rsidR="00C773E5" w:rsidRPr="00F90737">
        <w:rPr>
          <w:rFonts w:ascii="Times New Roman" w:eastAsia="Times New Roman" w:hAnsi="Times New Roman" w:cs="Times New Roman"/>
          <w:bCs/>
          <w:sz w:val="28"/>
          <w:szCs w:val="28"/>
          <w:lang w:val="pt-BR" w:eastAsia="vi-VN"/>
        </w:rPr>
        <w:t>,</w:t>
      </w:r>
      <w:r w:rsidRPr="00F90737">
        <w:rPr>
          <w:rFonts w:ascii="Times New Roman" w:eastAsia="Times New Roman" w:hAnsi="Times New Roman" w:cs="Times New Roman"/>
          <w:bCs/>
          <w:iCs/>
          <w:sz w:val="28"/>
          <w:szCs w:val="28"/>
          <w:lang w:val="pt-BR" w:eastAsia="vi-VN"/>
        </w:rPr>
        <w:t>ngày</w:t>
      </w:r>
      <w:proofErr w:type="spellEnd"/>
      <w:proofErr w:type="gramEnd"/>
      <w:r w:rsidRPr="00F90737">
        <w:rPr>
          <w:rFonts w:ascii="Times New Roman" w:eastAsia="Times New Roman" w:hAnsi="Times New Roman" w:cs="Times New Roman"/>
          <w:bCs/>
          <w:iCs/>
          <w:sz w:val="28"/>
          <w:szCs w:val="28"/>
          <w:lang w:val="pt-BR" w:eastAsia="vi-VN"/>
        </w:rPr>
        <w:t xml:space="preserve"> 01</w:t>
      </w:r>
      <w:r w:rsidR="005260DA" w:rsidRPr="00F90737">
        <w:rPr>
          <w:rFonts w:ascii="Times New Roman" w:eastAsia="Times New Roman" w:hAnsi="Times New Roman" w:cs="Times New Roman"/>
          <w:bCs/>
          <w:iCs/>
          <w:sz w:val="28"/>
          <w:szCs w:val="28"/>
          <w:lang w:eastAsia="vi-VN"/>
        </w:rPr>
        <w:t>/</w:t>
      </w:r>
      <w:r w:rsidR="00F317C4" w:rsidRPr="00F90737">
        <w:rPr>
          <w:rFonts w:ascii="Times New Roman" w:eastAsia="Times New Roman" w:hAnsi="Times New Roman" w:cs="Times New Roman"/>
          <w:bCs/>
          <w:iCs/>
          <w:sz w:val="28"/>
          <w:szCs w:val="28"/>
          <w:lang w:eastAsia="vi-VN"/>
        </w:rPr>
        <w:t>0</w:t>
      </w:r>
      <w:r w:rsidRPr="00F90737">
        <w:rPr>
          <w:rFonts w:ascii="Times New Roman" w:eastAsia="Times New Roman" w:hAnsi="Times New Roman" w:cs="Times New Roman"/>
          <w:bCs/>
          <w:iCs/>
          <w:sz w:val="28"/>
          <w:szCs w:val="28"/>
          <w:lang w:val="pt-BR" w:eastAsia="vi-VN"/>
        </w:rPr>
        <w:t>2</w:t>
      </w:r>
      <w:r w:rsidR="00C9784D" w:rsidRPr="00F90737">
        <w:rPr>
          <w:rFonts w:ascii="Times New Roman" w:eastAsia="Times New Roman" w:hAnsi="Times New Roman" w:cs="Times New Roman"/>
          <w:bCs/>
          <w:iCs/>
          <w:sz w:val="28"/>
          <w:szCs w:val="28"/>
          <w:lang w:eastAsia="vi-VN"/>
        </w:rPr>
        <w:t>/</w:t>
      </w:r>
      <w:r w:rsidRPr="00F90737">
        <w:rPr>
          <w:rFonts w:ascii="Times New Roman" w:eastAsia="Times New Roman" w:hAnsi="Times New Roman" w:cs="Times New Roman"/>
          <w:bCs/>
          <w:iCs/>
          <w:sz w:val="28"/>
          <w:szCs w:val="28"/>
          <w:lang w:val="pt-BR" w:eastAsia="vi-VN"/>
        </w:rPr>
        <w:t xml:space="preserve">2013 </w:t>
      </w:r>
      <w:proofErr w:type="spellStart"/>
      <w:r w:rsidRPr="00F90737">
        <w:rPr>
          <w:rFonts w:ascii="Times New Roman" w:eastAsia="Times New Roman" w:hAnsi="Times New Roman" w:cs="Times New Roman"/>
          <w:bCs/>
          <w:iCs/>
          <w:sz w:val="28"/>
          <w:szCs w:val="28"/>
          <w:lang w:val="pt-BR" w:eastAsia="vi-VN"/>
        </w:rPr>
        <w:t>của</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Bộ</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Chính</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trị</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về</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cập</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nhật</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kiến</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thức</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cho</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cán</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bộ</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lãnh</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đạo</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quản</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lý</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các</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cấp</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Nhà</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trường</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đã</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phối</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hợp</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00C773E5" w:rsidRPr="00F90737">
        <w:rPr>
          <w:rFonts w:ascii="Times New Roman" w:eastAsia="Times New Roman" w:hAnsi="Times New Roman" w:cs="Times New Roman"/>
          <w:bCs/>
          <w:iCs/>
          <w:sz w:val="28"/>
          <w:szCs w:val="28"/>
          <w:lang w:val="pt-BR" w:eastAsia="vi-VN"/>
        </w:rPr>
        <w:t>với</w:t>
      </w:r>
      <w:proofErr w:type="spellEnd"/>
      <w:r w:rsidR="00C773E5" w:rsidRPr="00F90737">
        <w:rPr>
          <w:rFonts w:ascii="Times New Roman" w:eastAsia="Times New Roman" w:hAnsi="Times New Roman" w:cs="Times New Roman"/>
          <w:bCs/>
          <w:iCs/>
          <w:sz w:val="28"/>
          <w:szCs w:val="28"/>
          <w:lang w:val="pt-BR" w:eastAsia="vi-VN"/>
        </w:rPr>
        <w:t xml:space="preserve"> </w:t>
      </w:r>
      <w:r w:rsidRPr="00F90737">
        <w:rPr>
          <w:rFonts w:ascii="Times New Roman" w:eastAsia="Times New Roman" w:hAnsi="Times New Roman" w:cs="Times New Roman"/>
          <w:bCs/>
          <w:iCs/>
          <w:sz w:val="28"/>
          <w:szCs w:val="28"/>
          <w:lang w:val="pt-BR" w:eastAsia="vi-VN"/>
        </w:rPr>
        <w:t xml:space="preserve">Ban </w:t>
      </w:r>
      <w:proofErr w:type="spellStart"/>
      <w:r w:rsidRPr="00F90737">
        <w:rPr>
          <w:rFonts w:ascii="Times New Roman" w:eastAsia="Times New Roman" w:hAnsi="Times New Roman" w:cs="Times New Roman"/>
          <w:bCs/>
          <w:iCs/>
          <w:sz w:val="28"/>
          <w:szCs w:val="28"/>
          <w:lang w:val="pt-BR" w:eastAsia="vi-VN"/>
        </w:rPr>
        <w:t>Tổ</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chức</w:t>
      </w:r>
      <w:proofErr w:type="spellEnd"/>
      <w:r w:rsidRPr="00F90737">
        <w:rPr>
          <w:rFonts w:ascii="Times New Roman" w:eastAsia="Times New Roman" w:hAnsi="Times New Roman" w:cs="Times New Roman"/>
          <w:bCs/>
          <w:iCs/>
          <w:sz w:val="28"/>
          <w:szCs w:val="28"/>
          <w:lang w:val="pt-BR" w:eastAsia="vi-VN"/>
        </w:rPr>
        <w:t xml:space="preserve">, Ban </w:t>
      </w:r>
      <w:proofErr w:type="spellStart"/>
      <w:r w:rsidRPr="00F90737">
        <w:rPr>
          <w:rFonts w:ascii="Times New Roman" w:eastAsia="Times New Roman" w:hAnsi="Times New Roman" w:cs="Times New Roman"/>
          <w:bCs/>
          <w:iCs/>
          <w:sz w:val="28"/>
          <w:szCs w:val="28"/>
          <w:lang w:val="pt-BR" w:eastAsia="vi-VN"/>
        </w:rPr>
        <w:t>Tuyên</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giáo</w:t>
      </w:r>
      <w:proofErr w:type="spellEnd"/>
      <w:r w:rsidRPr="00F90737">
        <w:rPr>
          <w:rFonts w:ascii="Times New Roman" w:eastAsia="Times New Roman" w:hAnsi="Times New Roman" w:cs="Times New Roman"/>
          <w:bCs/>
          <w:iCs/>
          <w:sz w:val="28"/>
          <w:szCs w:val="28"/>
          <w:lang w:val="pt-BR" w:eastAsia="vi-VN"/>
        </w:rPr>
        <w:t xml:space="preserve"> </w:t>
      </w:r>
      <w:r w:rsidR="00C9784D" w:rsidRPr="00F90737">
        <w:rPr>
          <w:rFonts w:ascii="Times New Roman" w:eastAsia="Times New Roman" w:hAnsi="Times New Roman" w:cs="Times New Roman"/>
          <w:bCs/>
          <w:iCs/>
          <w:sz w:val="28"/>
          <w:szCs w:val="28"/>
          <w:lang w:eastAsia="vi-VN"/>
        </w:rPr>
        <w:t>T</w:t>
      </w:r>
      <w:proofErr w:type="spellStart"/>
      <w:r w:rsidRPr="00F90737">
        <w:rPr>
          <w:rFonts w:ascii="Times New Roman" w:eastAsia="Times New Roman" w:hAnsi="Times New Roman" w:cs="Times New Roman"/>
          <w:bCs/>
          <w:iCs/>
          <w:sz w:val="28"/>
          <w:szCs w:val="28"/>
          <w:lang w:val="pt-BR" w:eastAsia="vi-VN"/>
        </w:rPr>
        <w:t>ỉnh</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ủy</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và</w:t>
      </w:r>
      <w:proofErr w:type="spellEnd"/>
      <w:r w:rsidRPr="00F90737">
        <w:rPr>
          <w:rFonts w:ascii="Times New Roman" w:eastAsia="Times New Roman" w:hAnsi="Times New Roman" w:cs="Times New Roman"/>
          <w:bCs/>
          <w:iCs/>
          <w:sz w:val="28"/>
          <w:szCs w:val="28"/>
          <w:lang w:val="pt-BR" w:eastAsia="vi-VN"/>
        </w:rPr>
        <w:t xml:space="preserve"> </w:t>
      </w:r>
      <w:r w:rsidR="00C9784D" w:rsidRPr="00F90737">
        <w:rPr>
          <w:rFonts w:ascii="Times New Roman" w:eastAsia="Times New Roman" w:hAnsi="Times New Roman" w:cs="Times New Roman"/>
          <w:bCs/>
          <w:iCs/>
          <w:sz w:val="28"/>
          <w:szCs w:val="28"/>
          <w:lang w:eastAsia="vi-VN"/>
        </w:rPr>
        <w:t>S</w:t>
      </w:r>
      <w:r w:rsidRPr="00F90737">
        <w:rPr>
          <w:rFonts w:ascii="Times New Roman" w:eastAsia="Times New Roman" w:hAnsi="Times New Roman" w:cs="Times New Roman"/>
          <w:bCs/>
          <w:iCs/>
          <w:sz w:val="28"/>
          <w:szCs w:val="28"/>
          <w:lang w:val="pt-BR" w:eastAsia="vi-VN"/>
        </w:rPr>
        <w:t xml:space="preserve">ở </w:t>
      </w:r>
      <w:proofErr w:type="spellStart"/>
      <w:r w:rsidRPr="00F90737">
        <w:rPr>
          <w:rFonts w:ascii="Times New Roman" w:eastAsia="Times New Roman" w:hAnsi="Times New Roman" w:cs="Times New Roman"/>
          <w:bCs/>
          <w:iCs/>
          <w:sz w:val="28"/>
          <w:szCs w:val="28"/>
          <w:lang w:val="pt-BR" w:eastAsia="vi-VN"/>
        </w:rPr>
        <w:t>Nội</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vụ</w:t>
      </w:r>
      <w:proofErr w:type="spellEnd"/>
      <w:r w:rsidR="00C773E5" w:rsidRPr="00F90737">
        <w:rPr>
          <w:rFonts w:ascii="Times New Roman" w:eastAsia="Times New Roman" w:hAnsi="Times New Roman" w:cs="Times New Roman"/>
          <w:bCs/>
          <w:iCs/>
          <w:sz w:val="28"/>
          <w:szCs w:val="28"/>
          <w:lang w:val="pt-BR" w:eastAsia="vi-VN"/>
        </w:rPr>
        <w:t xml:space="preserve"> </w:t>
      </w:r>
      <w:proofErr w:type="spellStart"/>
      <w:r w:rsidR="00C773E5" w:rsidRPr="00F90737">
        <w:rPr>
          <w:rFonts w:ascii="Times New Roman" w:eastAsia="Times New Roman" w:hAnsi="Times New Roman" w:cs="Times New Roman"/>
          <w:bCs/>
          <w:iCs/>
          <w:sz w:val="28"/>
          <w:szCs w:val="28"/>
          <w:lang w:val="pt-BR" w:eastAsia="vi-VN"/>
        </w:rPr>
        <w:t>để</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tổ</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chức</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quản</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lý</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chặt</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chẽ</w:t>
      </w:r>
      <w:proofErr w:type="spellEnd"/>
      <w:r w:rsidR="00C5423E" w:rsidRPr="00F90737">
        <w:rPr>
          <w:rFonts w:ascii="Times New Roman" w:eastAsia="Times New Roman" w:hAnsi="Times New Roman" w:cs="Times New Roman"/>
          <w:bCs/>
          <w:iCs/>
          <w:sz w:val="28"/>
          <w:szCs w:val="28"/>
          <w:lang w:eastAsia="vi-VN"/>
        </w:rPr>
        <w:t>,</w:t>
      </w:r>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đồng</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thời</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tham</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mưu</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00C773E5" w:rsidRPr="00F90737">
        <w:rPr>
          <w:rFonts w:ascii="Times New Roman" w:eastAsia="Times New Roman" w:hAnsi="Times New Roman" w:cs="Times New Roman"/>
          <w:bCs/>
          <w:iCs/>
          <w:sz w:val="28"/>
          <w:szCs w:val="28"/>
          <w:lang w:val="pt-BR" w:eastAsia="vi-VN"/>
        </w:rPr>
        <w:t>cho</w:t>
      </w:r>
      <w:proofErr w:type="spellEnd"/>
      <w:r w:rsidR="00C773E5"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Thường</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trực</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Tỉnh</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ủy</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phân</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công</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lãnh</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đạo</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tỉnh</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báo</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cáo</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tình</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hình</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kinh</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tế</w:t>
      </w:r>
      <w:proofErr w:type="spellEnd"/>
      <w:r w:rsidR="00704BE6" w:rsidRPr="00F90737">
        <w:rPr>
          <w:rFonts w:ascii="Times New Roman" w:eastAsia="Times New Roman" w:hAnsi="Times New Roman" w:cs="Times New Roman"/>
          <w:bCs/>
          <w:iCs/>
          <w:sz w:val="28"/>
          <w:szCs w:val="28"/>
          <w:lang w:eastAsia="vi-VN"/>
        </w:rPr>
        <w:t xml:space="preserve"> -</w:t>
      </w:r>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xã</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hội</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của</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tỉnh</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và</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tổ</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chức</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đối</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thoại</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với</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học</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viên</w:t>
      </w:r>
      <w:proofErr w:type="spellEnd"/>
      <w:r w:rsidRPr="00F90737">
        <w:rPr>
          <w:rFonts w:ascii="Times New Roman" w:eastAsia="Times New Roman" w:hAnsi="Times New Roman" w:cs="Times New Roman"/>
          <w:bCs/>
          <w:iCs/>
          <w:sz w:val="28"/>
          <w:szCs w:val="28"/>
          <w:lang w:val="pt-BR" w:eastAsia="vi-VN"/>
        </w:rPr>
        <w:t xml:space="preserve"> sau </w:t>
      </w:r>
      <w:proofErr w:type="spellStart"/>
      <w:r w:rsidRPr="00F90737">
        <w:rPr>
          <w:rFonts w:ascii="Times New Roman" w:eastAsia="Times New Roman" w:hAnsi="Times New Roman" w:cs="Times New Roman"/>
          <w:bCs/>
          <w:iCs/>
          <w:sz w:val="28"/>
          <w:szCs w:val="28"/>
          <w:lang w:val="pt-BR" w:eastAsia="vi-VN"/>
        </w:rPr>
        <w:t>khi</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kết</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thúc</w:t>
      </w:r>
      <w:proofErr w:type="spellEnd"/>
      <w:r w:rsidR="00C9784D" w:rsidRPr="00F90737">
        <w:rPr>
          <w:rFonts w:ascii="Times New Roman" w:eastAsia="Times New Roman" w:hAnsi="Times New Roman" w:cs="Times New Roman"/>
          <w:bCs/>
          <w:iCs/>
          <w:sz w:val="28"/>
          <w:szCs w:val="28"/>
          <w:lang w:eastAsia="vi-VN"/>
        </w:rPr>
        <w:t xml:space="preserve"> học tập</w:t>
      </w:r>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các</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chuyên</w:t>
      </w:r>
      <w:proofErr w:type="spellEnd"/>
      <w:r w:rsidRPr="00F90737">
        <w:rPr>
          <w:rFonts w:ascii="Times New Roman" w:eastAsia="Times New Roman" w:hAnsi="Times New Roman" w:cs="Times New Roman"/>
          <w:bCs/>
          <w:iCs/>
          <w:sz w:val="28"/>
          <w:szCs w:val="28"/>
          <w:lang w:val="pt-BR" w:eastAsia="vi-VN"/>
        </w:rPr>
        <w:t xml:space="preserve"> </w:t>
      </w:r>
      <w:proofErr w:type="spellStart"/>
      <w:r w:rsidRPr="00F90737">
        <w:rPr>
          <w:rFonts w:ascii="Times New Roman" w:eastAsia="Times New Roman" w:hAnsi="Times New Roman" w:cs="Times New Roman"/>
          <w:bCs/>
          <w:iCs/>
          <w:sz w:val="28"/>
          <w:szCs w:val="28"/>
          <w:lang w:val="pt-BR" w:eastAsia="vi-VN"/>
        </w:rPr>
        <w:t>đề</w:t>
      </w:r>
      <w:proofErr w:type="spellEnd"/>
      <w:r w:rsidRPr="00F90737">
        <w:rPr>
          <w:rFonts w:ascii="Times New Roman" w:eastAsia="Times New Roman" w:hAnsi="Times New Roman" w:cs="Times New Roman"/>
          <w:bCs/>
          <w:iCs/>
          <w:sz w:val="28"/>
          <w:szCs w:val="28"/>
          <w:lang w:val="pt-BR" w:eastAsia="vi-VN"/>
        </w:rPr>
        <w:t>.</w:t>
      </w:r>
    </w:p>
    <w:p w14:paraId="43491223" w14:textId="77777777" w:rsidR="006646B8" w:rsidRPr="00F90737" w:rsidRDefault="006646B8" w:rsidP="009C7C90">
      <w:pPr>
        <w:spacing w:before="40" w:after="40" w:line="269" w:lineRule="auto"/>
        <w:ind w:firstLine="567"/>
        <w:jc w:val="both"/>
        <w:rPr>
          <w:rFonts w:ascii="Times New Roman" w:eastAsia="Times New Roman" w:hAnsi="Times New Roman" w:cs="Times New Roman"/>
          <w:bCs/>
          <w:sz w:val="28"/>
          <w:szCs w:val="28"/>
          <w:lang w:val="pt-BR" w:eastAsia="vi-VN"/>
        </w:rPr>
      </w:pPr>
      <w:proofErr w:type="spellStart"/>
      <w:r w:rsidRPr="00F90737">
        <w:rPr>
          <w:rFonts w:ascii="Times New Roman" w:eastAsia="Times New Roman" w:hAnsi="Times New Roman" w:cs="Times New Roman"/>
          <w:bCs/>
          <w:sz w:val="28"/>
          <w:szCs w:val="28"/>
          <w:lang w:val="pt-BR" w:eastAsia="vi-VN"/>
        </w:rPr>
        <w:t>Ngoài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chương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trình</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đào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tạo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bồi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dưỡng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tập</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huấn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h</w:t>
      </w:r>
      <w:r w:rsidR="00E8189D" w:rsidRPr="00F90737">
        <w:rPr>
          <w:rFonts w:ascii="Times New Roman" w:eastAsia="Times New Roman" w:hAnsi="Times New Roman" w:cs="Times New Roman"/>
          <w:bCs/>
          <w:sz w:val="28"/>
          <w:szCs w:val="28"/>
          <w:lang w:val="pt-BR" w:eastAsia="vi-VN"/>
        </w:rPr>
        <w:t>ằ</w:t>
      </w:r>
      <w:r w:rsidRPr="00F90737">
        <w:rPr>
          <w:rFonts w:ascii="Times New Roman" w:eastAsia="Times New Roman" w:hAnsi="Times New Roman" w:cs="Times New Roman"/>
          <w:bCs/>
          <w:sz w:val="28"/>
          <w:szCs w:val="28"/>
          <w:lang w:val="pt-BR" w:eastAsia="vi-VN"/>
        </w:rPr>
        <w:t>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năm</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theo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quy</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định,căn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cứ</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vào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y</w:t>
      </w:r>
      <w:r w:rsidR="007E5366" w:rsidRPr="00F90737">
        <w:rPr>
          <w:rFonts w:ascii="Times New Roman" w:eastAsia="Times New Roman" w:hAnsi="Times New Roman" w:cs="Times New Roman"/>
          <w:bCs/>
          <w:sz w:val="28"/>
          <w:szCs w:val="28"/>
          <w:lang w:val="pt-BR" w:eastAsia="vi-VN"/>
        </w:rPr>
        <w:t>êu</w:t>
      </w:r>
      <w:proofErr w:type="spellEnd"/>
      <w:r w:rsidR="007E5366" w:rsidRPr="00F90737">
        <w:rPr>
          <w:rFonts w:ascii="Times New Roman" w:eastAsia="Times New Roman" w:hAnsi="Times New Roman" w:cs="Times New Roman"/>
          <w:bCs/>
          <w:sz w:val="28"/>
          <w:szCs w:val="28"/>
          <w:lang w:val="pt-BR" w:eastAsia="vi-VN"/>
        </w:rPr>
        <w:t xml:space="preserve"> </w:t>
      </w:r>
      <w:proofErr w:type="spellStart"/>
      <w:r w:rsidR="007E5366" w:rsidRPr="00F90737">
        <w:rPr>
          <w:rFonts w:ascii="Times New Roman" w:eastAsia="Times New Roman" w:hAnsi="Times New Roman" w:cs="Times New Roman"/>
          <w:bCs/>
          <w:sz w:val="28"/>
          <w:szCs w:val="28"/>
          <w:lang w:val="pt-BR" w:eastAsia="vi-VN"/>
        </w:rPr>
        <w:t>cầu</w:t>
      </w:r>
      <w:proofErr w:type="spellEnd"/>
      <w:r w:rsidR="007E5366" w:rsidRPr="00F90737">
        <w:rPr>
          <w:rFonts w:ascii="Times New Roman" w:eastAsia="Times New Roman" w:hAnsi="Times New Roman" w:cs="Times New Roman"/>
          <w:bCs/>
          <w:sz w:val="28"/>
          <w:szCs w:val="28"/>
          <w:lang w:val="pt-BR" w:eastAsia="vi-VN"/>
        </w:rPr>
        <w:t xml:space="preserve"> </w:t>
      </w:r>
      <w:proofErr w:type="spellStart"/>
      <w:r w:rsidR="007E5366" w:rsidRPr="00F90737">
        <w:rPr>
          <w:rFonts w:ascii="Times New Roman" w:eastAsia="Times New Roman" w:hAnsi="Times New Roman" w:cs="Times New Roman"/>
          <w:bCs/>
          <w:sz w:val="28"/>
          <w:szCs w:val="28"/>
          <w:lang w:val="pt-BR" w:eastAsia="vi-VN"/>
        </w:rPr>
        <w:t>thực</w:t>
      </w:r>
      <w:proofErr w:type="spellEnd"/>
      <w:r w:rsidR="007E5366" w:rsidRPr="00F90737">
        <w:rPr>
          <w:rFonts w:ascii="Times New Roman" w:eastAsia="Times New Roman" w:hAnsi="Times New Roman" w:cs="Times New Roman"/>
          <w:bCs/>
          <w:sz w:val="28"/>
          <w:szCs w:val="28"/>
          <w:lang w:val="pt-BR" w:eastAsia="vi-VN"/>
        </w:rPr>
        <w:t xml:space="preserve"> </w:t>
      </w:r>
      <w:proofErr w:type="spellStart"/>
      <w:r w:rsidR="007E5366" w:rsidRPr="00F90737">
        <w:rPr>
          <w:rFonts w:ascii="Times New Roman" w:eastAsia="Times New Roman" w:hAnsi="Times New Roman" w:cs="Times New Roman"/>
          <w:bCs/>
          <w:sz w:val="28"/>
          <w:szCs w:val="28"/>
          <w:lang w:val="pt-BR" w:eastAsia="vi-VN"/>
        </w:rPr>
        <w:t>tế</w:t>
      </w:r>
      <w:proofErr w:type="spellEnd"/>
      <w:r w:rsidR="007E5366" w:rsidRPr="00F90737">
        <w:rPr>
          <w:rFonts w:ascii="Times New Roman" w:eastAsia="Times New Roman" w:hAnsi="Times New Roman" w:cs="Times New Roman"/>
          <w:bCs/>
          <w:sz w:val="28"/>
          <w:szCs w:val="28"/>
          <w:lang w:val="pt-BR" w:eastAsia="vi-VN"/>
        </w:rPr>
        <w:t xml:space="preserve"> </w:t>
      </w:r>
      <w:proofErr w:type="spellStart"/>
      <w:r w:rsidR="007E5366" w:rsidRPr="00F90737">
        <w:rPr>
          <w:rFonts w:ascii="Times New Roman" w:eastAsia="Times New Roman" w:hAnsi="Times New Roman" w:cs="Times New Roman"/>
          <w:bCs/>
          <w:sz w:val="28"/>
          <w:szCs w:val="28"/>
          <w:lang w:val="pt-BR" w:eastAsia="vi-VN"/>
        </w:rPr>
        <w:t>của</w:t>
      </w:r>
      <w:proofErr w:type="spellEnd"/>
      <w:r w:rsidR="007E5366" w:rsidRPr="00F90737">
        <w:rPr>
          <w:rFonts w:ascii="Times New Roman" w:eastAsia="Times New Roman" w:hAnsi="Times New Roman" w:cs="Times New Roman"/>
          <w:bCs/>
          <w:sz w:val="28"/>
          <w:szCs w:val="28"/>
          <w:lang w:val="pt-BR" w:eastAsia="vi-VN"/>
        </w:rPr>
        <w:t xml:space="preserve"> </w:t>
      </w:r>
      <w:proofErr w:type="spellStart"/>
      <w:r w:rsidR="007E5366" w:rsidRPr="00F90737">
        <w:rPr>
          <w:rFonts w:ascii="Times New Roman" w:eastAsia="Times New Roman" w:hAnsi="Times New Roman" w:cs="Times New Roman"/>
          <w:bCs/>
          <w:sz w:val="28"/>
          <w:szCs w:val="28"/>
          <w:lang w:val="pt-BR" w:eastAsia="vi-VN"/>
        </w:rPr>
        <w:t>địa</w:t>
      </w:r>
      <w:proofErr w:type="spellEnd"/>
      <w:r w:rsidR="007E5366" w:rsidRPr="00F90737">
        <w:rPr>
          <w:rFonts w:ascii="Times New Roman" w:eastAsia="Times New Roman" w:hAnsi="Times New Roman" w:cs="Times New Roman"/>
          <w:bCs/>
          <w:sz w:val="28"/>
          <w:szCs w:val="28"/>
          <w:lang w:val="pt-BR" w:eastAsia="vi-VN"/>
        </w:rPr>
        <w:t xml:space="preserve"> </w:t>
      </w:r>
      <w:proofErr w:type="spellStart"/>
      <w:r w:rsidR="007E5366" w:rsidRPr="00F90737">
        <w:rPr>
          <w:rFonts w:ascii="Times New Roman" w:eastAsia="Times New Roman" w:hAnsi="Times New Roman" w:cs="Times New Roman"/>
          <w:bCs/>
          <w:sz w:val="28"/>
          <w:szCs w:val="28"/>
          <w:lang w:val="pt-BR" w:eastAsia="vi-VN"/>
        </w:rPr>
        <w:t>phương</w:t>
      </w:r>
      <w:proofErr w:type="spellEnd"/>
      <w:r w:rsidR="007E5366" w:rsidRPr="00F90737">
        <w:rPr>
          <w:rFonts w:ascii="Times New Roman" w:eastAsia="Times New Roman" w:hAnsi="Times New Roman" w:cs="Times New Roman"/>
          <w:bCs/>
          <w:sz w:val="28"/>
          <w:szCs w:val="28"/>
          <w:lang w:val="pt-BR" w:eastAsia="vi-VN"/>
        </w:rPr>
        <w:t>, B</w:t>
      </w:r>
      <w:r w:rsidRPr="00F90737">
        <w:rPr>
          <w:rFonts w:ascii="Times New Roman" w:eastAsia="Times New Roman" w:hAnsi="Times New Roman" w:cs="Times New Roman"/>
          <w:bCs/>
          <w:sz w:val="28"/>
          <w:szCs w:val="28"/>
          <w:lang w:val="pt-BR" w:eastAsia="vi-VN"/>
        </w:rPr>
        <w:t xml:space="preserve">an </w:t>
      </w:r>
      <w:proofErr w:type="spellStart"/>
      <w:r w:rsidRPr="00F90737">
        <w:rPr>
          <w:rFonts w:ascii="Times New Roman" w:eastAsia="Times New Roman" w:hAnsi="Times New Roman" w:cs="Times New Roman"/>
          <w:bCs/>
          <w:sz w:val="28"/>
          <w:szCs w:val="28"/>
          <w:lang w:val="pt-BR" w:eastAsia="vi-VN"/>
        </w:rPr>
        <w:t>Giám</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hiệu</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nhà</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trường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biên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soạn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tài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liệu</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và</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tổ</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chức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khóa</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bồi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dưỡng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chức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danh</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bộ</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cấp</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xã</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bộ</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công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chức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cấp</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huyện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như</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Bồi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dưỡng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kiến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thức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về</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xây</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dựng</w:t>
      </w:r>
      <w:proofErr w:type="spellEnd"/>
      <w:r w:rsidRPr="00F90737">
        <w:rPr>
          <w:rFonts w:ascii="Times New Roman" w:eastAsia="Times New Roman" w:hAnsi="Times New Roman" w:cs="Times New Roman"/>
          <w:bCs/>
          <w:sz w:val="28"/>
          <w:szCs w:val="28"/>
          <w:lang w:val="pt-BR" w:eastAsia="vi-VN"/>
        </w:rPr>
        <w:t xml:space="preserve"> </w:t>
      </w:r>
      <w:proofErr w:type="spellStart"/>
      <w:r w:rsidR="00C9784D" w:rsidRPr="00F90737">
        <w:rPr>
          <w:rFonts w:ascii="Times New Roman" w:eastAsia="Times New Roman" w:hAnsi="Times New Roman" w:cs="Times New Roman"/>
          <w:bCs/>
          <w:sz w:val="28"/>
          <w:szCs w:val="28"/>
          <w:lang w:val="pt-BR" w:eastAsia="vi-VN"/>
        </w:rPr>
        <w:t>nông</w:t>
      </w:r>
      <w:proofErr w:type="spellEnd"/>
      <w:r w:rsidR="00C9784D" w:rsidRPr="00F90737">
        <w:rPr>
          <w:rFonts w:ascii="Times New Roman" w:eastAsia="Times New Roman" w:hAnsi="Times New Roman" w:cs="Times New Roman"/>
          <w:bCs/>
          <w:sz w:val="28"/>
          <w:szCs w:val="28"/>
          <w:lang w:eastAsia="vi-VN"/>
        </w:rPr>
        <w:t xml:space="preserve"> thôn mới</w:t>
      </w:r>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và</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đô</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thị</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văn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minh</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tất</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cả</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chức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danh</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bộ</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cấp</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xã</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cấp</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huyện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học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viên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lớp</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trung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cấp</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lý</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luận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chính</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trị-hành</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chính</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bồi</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dưỡng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kiến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thức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kỹ</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năng</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lãnh</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đạo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quản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lý</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cho</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bộ</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chủ</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chốt</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cấp</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xã</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tổ</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chức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các</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lớp</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chỉnh</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huấn</w:t>
      </w:r>
      <w:proofErr w:type="spellEnd"/>
      <w:r w:rsidRPr="00F90737">
        <w:rPr>
          <w:rFonts w:ascii="Times New Roman" w:eastAsia="Times New Roman" w:hAnsi="Times New Roman" w:cs="Times New Roman"/>
          <w:bCs/>
          <w:sz w:val="28"/>
          <w:szCs w:val="28"/>
          <w:lang w:val="pt-BR" w:eastAsia="vi-VN"/>
        </w:rPr>
        <w:t xml:space="preserve"> </w:t>
      </w:r>
      <w:proofErr w:type="spellStart"/>
      <w:r w:rsidRPr="00F90737">
        <w:rPr>
          <w:rFonts w:ascii="Times New Roman" w:eastAsia="Times New Roman" w:hAnsi="Times New Roman" w:cs="Times New Roman"/>
          <w:bCs/>
          <w:sz w:val="28"/>
          <w:szCs w:val="28"/>
          <w:lang w:val="pt-BR" w:eastAsia="vi-VN"/>
        </w:rPr>
        <w:t>đ</w:t>
      </w:r>
      <w:r w:rsidR="003A7EE1" w:rsidRPr="00F90737">
        <w:rPr>
          <w:rFonts w:ascii="Times New Roman" w:eastAsia="Times New Roman" w:hAnsi="Times New Roman" w:cs="Times New Roman"/>
          <w:bCs/>
          <w:sz w:val="28"/>
          <w:szCs w:val="28"/>
          <w:lang w:val="pt-BR" w:eastAsia="vi-VN"/>
        </w:rPr>
        <w:t>ối</w:t>
      </w:r>
      <w:proofErr w:type="spellEnd"/>
      <w:r w:rsidR="003A7EE1" w:rsidRPr="00F90737">
        <w:rPr>
          <w:rFonts w:ascii="Times New Roman" w:eastAsia="Times New Roman" w:hAnsi="Times New Roman" w:cs="Times New Roman"/>
          <w:bCs/>
          <w:sz w:val="28"/>
          <w:szCs w:val="28"/>
          <w:lang w:val="pt-BR" w:eastAsia="vi-VN"/>
        </w:rPr>
        <w:t xml:space="preserve"> </w:t>
      </w:r>
      <w:proofErr w:type="spellStart"/>
      <w:r w:rsidR="003A7EE1" w:rsidRPr="00F90737">
        <w:rPr>
          <w:rFonts w:ascii="Times New Roman" w:eastAsia="Times New Roman" w:hAnsi="Times New Roman" w:cs="Times New Roman"/>
          <w:bCs/>
          <w:sz w:val="28"/>
          <w:szCs w:val="28"/>
          <w:lang w:val="pt-BR" w:eastAsia="vi-VN"/>
        </w:rPr>
        <w:t>với</w:t>
      </w:r>
      <w:proofErr w:type="spellEnd"/>
      <w:r w:rsidR="003A7EE1" w:rsidRPr="00F90737">
        <w:rPr>
          <w:rFonts w:ascii="Times New Roman" w:eastAsia="Times New Roman" w:hAnsi="Times New Roman" w:cs="Times New Roman"/>
          <w:bCs/>
          <w:sz w:val="28"/>
          <w:szCs w:val="28"/>
          <w:lang w:val="pt-BR" w:eastAsia="vi-VN"/>
        </w:rPr>
        <w:t xml:space="preserve"> </w:t>
      </w:r>
      <w:proofErr w:type="spellStart"/>
      <w:r w:rsidR="003A7EE1" w:rsidRPr="00F90737">
        <w:rPr>
          <w:rFonts w:ascii="Times New Roman" w:eastAsia="Times New Roman" w:hAnsi="Times New Roman" w:cs="Times New Roman"/>
          <w:bCs/>
          <w:sz w:val="28"/>
          <w:szCs w:val="28"/>
          <w:lang w:val="pt-BR" w:eastAsia="vi-VN"/>
        </w:rPr>
        <w:t>cán</w:t>
      </w:r>
      <w:proofErr w:type="spellEnd"/>
      <w:r w:rsidR="003A7EE1" w:rsidRPr="00F90737">
        <w:rPr>
          <w:rFonts w:ascii="Times New Roman" w:eastAsia="Times New Roman" w:hAnsi="Times New Roman" w:cs="Times New Roman"/>
          <w:bCs/>
          <w:sz w:val="28"/>
          <w:szCs w:val="28"/>
          <w:lang w:val="pt-BR" w:eastAsia="vi-VN"/>
        </w:rPr>
        <w:t xml:space="preserve"> </w:t>
      </w:r>
      <w:proofErr w:type="spellStart"/>
      <w:r w:rsidR="003A7EE1" w:rsidRPr="00F90737">
        <w:rPr>
          <w:rFonts w:ascii="Times New Roman" w:eastAsia="Times New Roman" w:hAnsi="Times New Roman" w:cs="Times New Roman"/>
          <w:bCs/>
          <w:sz w:val="28"/>
          <w:szCs w:val="28"/>
          <w:lang w:val="pt-BR" w:eastAsia="vi-VN"/>
        </w:rPr>
        <w:t>bộ</w:t>
      </w:r>
      <w:proofErr w:type="spellEnd"/>
      <w:r w:rsidR="003A7EE1" w:rsidRPr="00F90737">
        <w:rPr>
          <w:rFonts w:ascii="Times New Roman" w:eastAsia="Times New Roman" w:hAnsi="Times New Roman" w:cs="Times New Roman"/>
          <w:bCs/>
          <w:sz w:val="28"/>
          <w:szCs w:val="28"/>
          <w:lang w:val="pt-BR" w:eastAsia="vi-VN"/>
        </w:rPr>
        <w:t xml:space="preserve"> </w:t>
      </w:r>
      <w:proofErr w:type="spellStart"/>
      <w:r w:rsidR="003A7EE1" w:rsidRPr="00F90737">
        <w:rPr>
          <w:rFonts w:ascii="Times New Roman" w:eastAsia="Times New Roman" w:hAnsi="Times New Roman" w:cs="Times New Roman"/>
          <w:bCs/>
          <w:sz w:val="28"/>
          <w:szCs w:val="28"/>
          <w:lang w:val="pt-BR" w:eastAsia="vi-VN"/>
        </w:rPr>
        <w:t>chủ</w:t>
      </w:r>
      <w:proofErr w:type="spellEnd"/>
      <w:r w:rsidR="003A7EE1" w:rsidRPr="00F90737">
        <w:rPr>
          <w:rFonts w:ascii="Times New Roman" w:eastAsia="Times New Roman" w:hAnsi="Times New Roman" w:cs="Times New Roman"/>
          <w:bCs/>
          <w:sz w:val="28"/>
          <w:szCs w:val="28"/>
          <w:lang w:val="pt-BR" w:eastAsia="vi-VN"/>
        </w:rPr>
        <w:t xml:space="preserve"> </w:t>
      </w:r>
      <w:proofErr w:type="spellStart"/>
      <w:r w:rsidR="003A7EE1" w:rsidRPr="00F90737">
        <w:rPr>
          <w:rFonts w:ascii="Times New Roman" w:eastAsia="Times New Roman" w:hAnsi="Times New Roman" w:cs="Times New Roman"/>
          <w:bCs/>
          <w:sz w:val="28"/>
          <w:szCs w:val="28"/>
          <w:lang w:val="pt-BR" w:eastAsia="vi-VN"/>
        </w:rPr>
        <w:t>chốt</w:t>
      </w:r>
      <w:proofErr w:type="spellEnd"/>
      <w:r w:rsidR="003A7EE1" w:rsidRPr="00F90737">
        <w:rPr>
          <w:rFonts w:ascii="Times New Roman" w:eastAsia="Times New Roman" w:hAnsi="Times New Roman" w:cs="Times New Roman"/>
          <w:bCs/>
          <w:sz w:val="28"/>
          <w:szCs w:val="28"/>
          <w:lang w:val="pt-BR" w:eastAsia="vi-VN"/>
        </w:rPr>
        <w:t xml:space="preserve"> </w:t>
      </w:r>
      <w:proofErr w:type="spellStart"/>
      <w:r w:rsidR="003A7EE1" w:rsidRPr="00F90737">
        <w:rPr>
          <w:rFonts w:ascii="Times New Roman" w:eastAsia="Times New Roman" w:hAnsi="Times New Roman" w:cs="Times New Roman"/>
          <w:bCs/>
          <w:sz w:val="28"/>
          <w:szCs w:val="28"/>
          <w:lang w:val="pt-BR" w:eastAsia="vi-VN"/>
        </w:rPr>
        <w:t>cấp</w:t>
      </w:r>
      <w:proofErr w:type="spellEnd"/>
      <w:r w:rsidR="003A7EE1" w:rsidRPr="00F90737">
        <w:rPr>
          <w:rFonts w:ascii="Times New Roman" w:eastAsia="Times New Roman" w:hAnsi="Times New Roman" w:cs="Times New Roman"/>
          <w:bCs/>
          <w:sz w:val="28"/>
          <w:szCs w:val="28"/>
          <w:lang w:val="pt-BR" w:eastAsia="vi-VN"/>
        </w:rPr>
        <w:t xml:space="preserve"> </w:t>
      </w:r>
      <w:proofErr w:type="spellStart"/>
      <w:r w:rsidR="003A7EE1" w:rsidRPr="00F90737">
        <w:rPr>
          <w:rFonts w:ascii="Times New Roman" w:eastAsia="Times New Roman" w:hAnsi="Times New Roman" w:cs="Times New Roman"/>
          <w:bCs/>
          <w:sz w:val="28"/>
          <w:szCs w:val="28"/>
          <w:lang w:val="pt-BR" w:eastAsia="vi-VN"/>
        </w:rPr>
        <w:t>xã</w:t>
      </w:r>
      <w:proofErr w:type="spellEnd"/>
      <w:r w:rsidR="003A7EE1" w:rsidRPr="00F90737">
        <w:rPr>
          <w:rFonts w:ascii="Times New Roman" w:eastAsia="Times New Roman" w:hAnsi="Times New Roman" w:cs="Times New Roman"/>
          <w:bCs/>
          <w:sz w:val="28"/>
          <w:szCs w:val="28"/>
          <w:lang w:val="pt-BR" w:eastAsia="vi-VN"/>
        </w:rPr>
        <w:t>.</w:t>
      </w:r>
    </w:p>
    <w:p w14:paraId="654992E4" w14:textId="77777777" w:rsidR="006646B8" w:rsidRPr="00F90737" w:rsidRDefault="00214C3C" w:rsidP="009C7C90">
      <w:pPr>
        <w:spacing w:before="40" w:after="40" w:line="269" w:lineRule="auto"/>
        <w:ind w:firstLine="567"/>
        <w:jc w:val="both"/>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3</w:t>
      </w:r>
      <w:r w:rsidR="007E58C3" w:rsidRPr="00F90737">
        <w:rPr>
          <w:rFonts w:ascii="Times New Roman" w:hAnsi="Times New Roman" w:cs="Times New Roman"/>
          <w:b/>
          <w:i/>
          <w:sz w:val="28"/>
          <w:szCs w:val="28"/>
          <w:lang w:val="en-US"/>
        </w:rPr>
        <w:t xml:space="preserve">.3. </w:t>
      </w:r>
      <w:proofErr w:type="spellStart"/>
      <w:r w:rsidR="007E58C3" w:rsidRPr="00F90737">
        <w:rPr>
          <w:rFonts w:ascii="Times New Roman" w:hAnsi="Times New Roman" w:cs="Times New Roman"/>
          <w:b/>
          <w:i/>
          <w:sz w:val="28"/>
          <w:szCs w:val="28"/>
          <w:lang w:val="en-US"/>
        </w:rPr>
        <w:t>V</w:t>
      </w:r>
      <w:r w:rsidR="006646B8" w:rsidRPr="00F90737">
        <w:rPr>
          <w:rFonts w:ascii="Times New Roman" w:hAnsi="Times New Roman" w:cs="Times New Roman"/>
          <w:b/>
          <w:i/>
          <w:sz w:val="28"/>
          <w:szCs w:val="28"/>
          <w:lang w:val="en-US"/>
        </w:rPr>
        <w:t>iệc</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thực</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hiện</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quy</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chế</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đào</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tạo</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bồi</w:t>
      </w:r>
      <w:proofErr w:type="spellEnd"/>
      <w:r w:rsidR="006646B8" w:rsidRPr="00F90737">
        <w:rPr>
          <w:rFonts w:ascii="Times New Roman" w:hAnsi="Times New Roman" w:cs="Times New Roman"/>
          <w:b/>
          <w:i/>
          <w:sz w:val="28"/>
          <w:szCs w:val="28"/>
          <w:lang w:val="en-US"/>
        </w:rPr>
        <w:t xml:space="preserve"> </w:t>
      </w:r>
      <w:proofErr w:type="spellStart"/>
      <w:r w:rsidR="006646B8" w:rsidRPr="00F90737">
        <w:rPr>
          <w:rFonts w:ascii="Times New Roman" w:hAnsi="Times New Roman" w:cs="Times New Roman"/>
          <w:b/>
          <w:i/>
          <w:sz w:val="28"/>
          <w:szCs w:val="28"/>
          <w:lang w:val="en-US"/>
        </w:rPr>
        <w:t>dưỡng</w:t>
      </w:r>
      <w:proofErr w:type="spellEnd"/>
    </w:p>
    <w:p w14:paraId="52952E49" w14:textId="77777777" w:rsidR="000C44C9" w:rsidRPr="00F90737" w:rsidRDefault="000C44C9" w:rsidP="009C7C90">
      <w:pPr>
        <w:spacing w:before="40" w:after="40" w:line="269" w:lineRule="auto"/>
        <w:ind w:firstLine="567"/>
        <w:jc w:val="both"/>
        <w:rPr>
          <w:rFonts w:ascii="Times New Roman" w:eastAsia="Times New Roman" w:hAnsi="Times New Roman" w:cs="Times New Roman"/>
          <w:sz w:val="28"/>
          <w:szCs w:val="28"/>
          <w:lang w:val="en-US" w:eastAsia="vi-VN"/>
        </w:rPr>
      </w:pPr>
      <w:proofErr w:type="spellStart"/>
      <w:r w:rsidRPr="00F90737">
        <w:rPr>
          <w:rFonts w:ascii="Times New Roman" w:eastAsia="Times New Roman" w:hAnsi="Times New Roman" w:cs="Times New Roman"/>
          <w:sz w:val="28"/>
          <w:szCs w:val="28"/>
          <w:lang w:val="pt-BR" w:eastAsia="vi-VN"/>
        </w:rPr>
        <w:t>Việc</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thực</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hiện</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các</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quy</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định</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quy</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chế</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và</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hướng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dẫn</w:t>
      </w:r>
      <w:proofErr w:type="spellEnd"/>
      <w:r w:rsidR="00214C3C" w:rsidRPr="00F90737">
        <w:rPr>
          <w:rFonts w:ascii="Times New Roman" w:eastAsia="Times New Roman" w:hAnsi="Times New Roman" w:cs="Times New Roman"/>
          <w:sz w:val="28"/>
          <w:szCs w:val="28"/>
          <w:lang w:val="pt-BR" w:eastAsia="vi-VN"/>
        </w:rPr>
        <w:t xml:space="preserve"> </w:t>
      </w:r>
      <w:proofErr w:type="spellStart"/>
      <w:r w:rsidR="00214C3C" w:rsidRPr="00F90737">
        <w:rPr>
          <w:rFonts w:ascii="Times New Roman" w:eastAsia="Times New Roman" w:hAnsi="Times New Roman" w:cs="Times New Roman"/>
          <w:sz w:val="28"/>
          <w:szCs w:val="28"/>
          <w:lang w:val="pt-BR" w:eastAsia="vi-VN"/>
        </w:rPr>
        <w:t>của</w:t>
      </w:r>
      <w:proofErr w:type="spellEnd"/>
      <w:r w:rsidR="00214C3C" w:rsidRPr="00F90737">
        <w:rPr>
          <w:rFonts w:ascii="Times New Roman" w:eastAsia="Times New Roman" w:hAnsi="Times New Roman" w:cs="Times New Roman"/>
          <w:sz w:val="28"/>
          <w:szCs w:val="28"/>
          <w:lang w:val="pt-BR" w:eastAsia="vi-VN"/>
        </w:rPr>
        <w:t xml:space="preserve"> </w:t>
      </w:r>
      <w:proofErr w:type="spellStart"/>
      <w:r w:rsidR="00214C3C" w:rsidRPr="00F90737">
        <w:rPr>
          <w:rFonts w:ascii="Times New Roman" w:eastAsia="Times New Roman" w:hAnsi="Times New Roman" w:cs="Times New Roman"/>
          <w:sz w:val="28"/>
          <w:szCs w:val="28"/>
          <w:lang w:val="pt-BR" w:eastAsia="vi-VN"/>
        </w:rPr>
        <w:t>Trung</w:t>
      </w:r>
      <w:proofErr w:type="spellEnd"/>
      <w:r w:rsidR="00214C3C" w:rsidRPr="00F90737">
        <w:rPr>
          <w:rFonts w:ascii="Times New Roman" w:eastAsia="Times New Roman" w:hAnsi="Times New Roman" w:cs="Times New Roman"/>
          <w:sz w:val="28"/>
          <w:szCs w:val="28"/>
          <w:lang w:val="pt-BR" w:eastAsia="vi-VN"/>
        </w:rPr>
        <w:t xml:space="preserve"> </w:t>
      </w:r>
      <w:proofErr w:type="spellStart"/>
      <w:r w:rsidR="00214C3C" w:rsidRPr="00F90737">
        <w:rPr>
          <w:rFonts w:ascii="Times New Roman" w:eastAsia="Times New Roman" w:hAnsi="Times New Roman" w:cs="Times New Roman"/>
          <w:sz w:val="28"/>
          <w:szCs w:val="28"/>
          <w:lang w:val="pt-BR" w:eastAsia="vi-VN"/>
        </w:rPr>
        <w:t>ương</w:t>
      </w:r>
      <w:proofErr w:type="spellEnd"/>
      <w:r w:rsidR="00214C3C" w:rsidRPr="00F90737">
        <w:rPr>
          <w:rFonts w:ascii="Times New Roman" w:eastAsia="Times New Roman" w:hAnsi="Times New Roman" w:cs="Times New Roman"/>
          <w:sz w:val="28"/>
          <w:szCs w:val="28"/>
          <w:lang w:val="pt-BR" w:eastAsia="vi-VN"/>
        </w:rPr>
        <w:t xml:space="preserve">, </w:t>
      </w:r>
      <w:proofErr w:type="spellStart"/>
      <w:r w:rsidR="00214C3C" w:rsidRPr="00F90737">
        <w:rPr>
          <w:rFonts w:ascii="Times New Roman" w:eastAsia="Times New Roman" w:hAnsi="Times New Roman" w:cs="Times New Roman"/>
          <w:sz w:val="28"/>
          <w:szCs w:val="28"/>
          <w:lang w:val="pt-BR" w:eastAsia="vi-VN"/>
        </w:rPr>
        <w:t>Học</w:t>
      </w:r>
      <w:proofErr w:type="spellEnd"/>
      <w:r w:rsidR="00214C3C" w:rsidRPr="00F90737">
        <w:rPr>
          <w:rFonts w:ascii="Times New Roman" w:eastAsia="Times New Roman" w:hAnsi="Times New Roman" w:cs="Times New Roman"/>
          <w:sz w:val="28"/>
          <w:szCs w:val="28"/>
          <w:lang w:val="pt-BR" w:eastAsia="vi-VN"/>
        </w:rPr>
        <w:t xml:space="preserve"> </w:t>
      </w:r>
      <w:proofErr w:type="spellStart"/>
      <w:r w:rsidR="00214C3C" w:rsidRPr="00F90737">
        <w:rPr>
          <w:rFonts w:ascii="Times New Roman" w:eastAsia="Times New Roman" w:hAnsi="Times New Roman" w:cs="Times New Roman"/>
          <w:sz w:val="28"/>
          <w:szCs w:val="28"/>
          <w:lang w:val="pt-BR" w:eastAsia="vi-VN"/>
        </w:rPr>
        <w:t>viện</w:t>
      </w:r>
      <w:proofErr w:type="spellEnd"/>
      <w:r w:rsidR="00214C3C" w:rsidRPr="00F90737">
        <w:rPr>
          <w:rFonts w:ascii="Times New Roman" w:eastAsia="Times New Roman" w:hAnsi="Times New Roman" w:cs="Times New Roman"/>
          <w:sz w:val="28"/>
          <w:szCs w:val="28"/>
          <w:lang w:val="pt-BR" w:eastAsia="vi-VN"/>
        </w:rPr>
        <w:t xml:space="preserve"> </w:t>
      </w:r>
      <w:proofErr w:type="spellStart"/>
      <w:r w:rsidR="00214C3C" w:rsidRPr="00F90737">
        <w:rPr>
          <w:rFonts w:ascii="Times New Roman" w:eastAsia="Times New Roman" w:hAnsi="Times New Roman" w:cs="Times New Roman"/>
          <w:sz w:val="28"/>
          <w:szCs w:val="28"/>
          <w:lang w:val="pt-BR" w:eastAsia="vi-VN"/>
        </w:rPr>
        <w:t>C</w:t>
      </w:r>
      <w:r w:rsidR="008968B1" w:rsidRPr="00F90737">
        <w:rPr>
          <w:rFonts w:ascii="Times New Roman" w:eastAsia="Times New Roman" w:hAnsi="Times New Roman" w:cs="Times New Roman"/>
          <w:sz w:val="28"/>
          <w:szCs w:val="28"/>
          <w:lang w:val="pt-BR" w:eastAsia="vi-VN"/>
        </w:rPr>
        <w:t>hính</w:t>
      </w:r>
      <w:proofErr w:type="spellEnd"/>
      <w:r w:rsidR="008968B1" w:rsidRPr="00F90737">
        <w:rPr>
          <w:rFonts w:ascii="Times New Roman" w:eastAsia="Times New Roman" w:hAnsi="Times New Roman" w:cs="Times New Roman"/>
          <w:sz w:val="28"/>
          <w:szCs w:val="28"/>
          <w:lang w:val="pt-BR" w:eastAsia="vi-VN"/>
        </w:rPr>
        <w:t xml:space="preserve"> </w:t>
      </w:r>
      <w:proofErr w:type="spellStart"/>
      <w:r w:rsidR="008968B1" w:rsidRPr="00F90737">
        <w:rPr>
          <w:rFonts w:ascii="Times New Roman" w:eastAsia="Times New Roman" w:hAnsi="Times New Roman" w:cs="Times New Roman"/>
          <w:sz w:val="28"/>
          <w:szCs w:val="28"/>
          <w:lang w:val="pt-BR" w:eastAsia="vi-VN"/>
        </w:rPr>
        <w:t>trị</w:t>
      </w:r>
      <w:proofErr w:type="spellEnd"/>
      <w:r w:rsidR="008968B1" w:rsidRPr="00F90737">
        <w:rPr>
          <w:rFonts w:ascii="Times New Roman" w:eastAsia="Times New Roman" w:hAnsi="Times New Roman" w:cs="Times New Roman"/>
          <w:sz w:val="28"/>
          <w:szCs w:val="28"/>
          <w:lang w:val="pt-BR" w:eastAsia="vi-VN"/>
        </w:rPr>
        <w:t xml:space="preserve"> </w:t>
      </w:r>
      <w:proofErr w:type="spellStart"/>
      <w:r w:rsidR="008968B1" w:rsidRPr="00F90737">
        <w:rPr>
          <w:rFonts w:ascii="Times New Roman" w:eastAsia="Times New Roman" w:hAnsi="Times New Roman" w:cs="Times New Roman"/>
          <w:sz w:val="28"/>
          <w:szCs w:val="28"/>
          <w:lang w:val="pt-BR" w:eastAsia="vi-VN"/>
        </w:rPr>
        <w:t>quốc</w:t>
      </w:r>
      <w:proofErr w:type="spellEnd"/>
      <w:r w:rsidR="008968B1" w:rsidRPr="00F90737">
        <w:rPr>
          <w:rFonts w:ascii="Times New Roman" w:eastAsia="Times New Roman" w:hAnsi="Times New Roman" w:cs="Times New Roman"/>
          <w:sz w:val="28"/>
          <w:szCs w:val="28"/>
          <w:lang w:val="pt-BR" w:eastAsia="vi-VN"/>
        </w:rPr>
        <w:t xml:space="preserve"> </w:t>
      </w:r>
      <w:proofErr w:type="spellStart"/>
      <w:r w:rsidR="008968B1" w:rsidRPr="00F90737">
        <w:rPr>
          <w:rFonts w:ascii="Times New Roman" w:eastAsia="Times New Roman" w:hAnsi="Times New Roman" w:cs="Times New Roman"/>
          <w:sz w:val="28"/>
          <w:szCs w:val="28"/>
          <w:lang w:val="pt-BR" w:eastAsia="vi-VN"/>
        </w:rPr>
        <w:t>gia</w:t>
      </w:r>
      <w:proofErr w:type="spellEnd"/>
      <w:r w:rsidR="008968B1" w:rsidRPr="00F90737">
        <w:rPr>
          <w:rFonts w:ascii="Times New Roman" w:eastAsia="Times New Roman" w:hAnsi="Times New Roman" w:cs="Times New Roman"/>
          <w:sz w:val="28"/>
          <w:szCs w:val="28"/>
          <w:lang w:val="pt-BR" w:eastAsia="vi-VN"/>
        </w:rPr>
        <w:t xml:space="preserve"> </w:t>
      </w:r>
      <w:proofErr w:type="spellStart"/>
      <w:r w:rsidR="008968B1" w:rsidRPr="00F90737">
        <w:rPr>
          <w:rFonts w:ascii="Times New Roman" w:eastAsia="Times New Roman" w:hAnsi="Times New Roman" w:cs="Times New Roman"/>
          <w:sz w:val="28"/>
          <w:szCs w:val="28"/>
          <w:lang w:val="pt-BR" w:eastAsia="vi-VN"/>
        </w:rPr>
        <w:t>Hồ</w:t>
      </w:r>
      <w:proofErr w:type="spellEnd"/>
      <w:r w:rsidR="008968B1" w:rsidRPr="00F90737">
        <w:rPr>
          <w:rFonts w:ascii="Times New Roman" w:eastAsia="Times New Roman" w:hAnsi="Times New Roman" w:cs="Times New Roman"/>
          <w:sz w:val="28"/>
          <w:szCs w:val="28"/>
          <w:lang w:val="pt-BR" w:eastAsia="vi-VN"/>
        </w:rPr>
        <w:t xml:space="preserve"> </w:t>
      </w:r>
      <w:proofErr w:type="spellStart"/>
      <w:r w:rsidR="008968B1" w:rsidRPr="00F90737">
        <w:rPr>
          <w:rFonts w:ascii="Times New Roman" w:eastAsia="Times New Roman" w:hAnsi="Times New Roman" w:cs="Times New Roman"/>
          <w:sz w:val="28"/>
          <w:szCs w:val="28"/>
          <w:lang w:val="pt-BR" w:eastAsia="vi-VN"/>
        </w:rPr>
        <w:t>Chí</w:t>
      </w:r>
      <w:proofErr w:type="spellEnd"/>
      <w:r w:rsidR="008968B1" w:rsidRPr="00F90737">
        <w:rPr>
          <w:rFonts w:ascii="Times New Roman" w:eastAsia="Times New Roman" w:hAnsi="Times New Roman" w:cs="Times New Roman"/>
          <w:sz w:val="28"/>
          <w:szCs w:val="28"/>
          <w:lang w:val="pt-BR" w:eastAsia="vi-VN"/>
        </w:rPr>
        <w:t xml:space="preserve"> Minh, </w:t>
      </w:r>
      <w:proofErr w:type="spellStart"/>
      <w:r w:rsidR="008968B1" w:rsidRPr="00F90737">
        <w:rPr>
          <w:rFonts w:ascii="Times New Roman" w:eastAsia="Times New Roman" w:hAnsi="Times New Roman" w:cs="Times New Roman"/>
          <w:sz w:val="28"/>
          <w:szCs w:val="28"/>
          <w:lang w:val="pt-BR" w:eastAsia="vi-VN"/>
        </w:rPr>
        <w:t>nghị</w:t>
      </w:r>
      <w:proofErr w:type="spellEnd"/>
      <w:r w:rsidR="008968B1" w:rsidRPr="00F90737">
        <w:rPr>
          <w:rFonts w:ascii="Times New Roman" w:eastAsia="Times New Roman" w:hAnsi="Times New Roman" w:cs="Times New Roman"/>
          <w:sz w:val="28"/>
          <w:szCs w:val="28"/>
          <w:lang w:val="pt-BR" w:eastAsia="vi-VN"/>
        </w:rPr>
        <w:t xml:space="preserve"> </w:t>
      </w:r>
      <w:proofErr w:type="spellStart"/>
      <w:r w:rsidR="008968B1" w:rsidRPr="00F90737">
        <w:rPr>
          <w:rFonts w:ascii="Times New Roman" w:eastAsia="Times New Roman" w:hAnsi="Times New Roman" w:cs="Times New Roman"/>
          <w:sz w:val="28"/>
          <w:szCs w:val="28"/>
          <w:lang w:val="pt-BR" w:eastAsia="vi-VN"/>
        </w:rPr>
        <w:t>định</w:t>
      </w:r>
      <w:proofErr w:type="spellEnd"/>
      <w:r w:rsidR="008968B1" w:rsidRPr="00F90737">
        <w:rPr>
          <w:rFonts w:ascii="Times New Roman" w:eastAsia="Times New Roman" w:hAnsi="Times New Roman" w:cs="Times New Roman"/>
          <w:sz w:val="28"/>
          <w:szCs w:val="28"/>
          <w:lang w:val="pt-BR" w:eastAsia="vi-VN"/>
        </w:rPr>
        <w:t xml:space="preserve"> </w:t>
      </w:r>
      <w:proofErr w:type="spellStart"/>
      <w:r w:rsidR="008968B1" w:rsidRPr="00F90737">
        <w:rPr>
          <w:rFonts w:ascii="Times New Roman" w:eastAsia="Times New Roman" w:hAnsi="Times New Roman" w:cs="Times New Roman"/>
          <w:sz w:val="28"/>
          <w:szCs w:val="28"/>
          <w:lang w:val="pt-BR" w:eastAsia="vi-VN"/>
        </w:rPr>
        <w:t>của</w:t>
      </w:r>
      <w:proofErr w:type="spellEnd"/>
      <w:r w:rsidR="008968B1" w:rsidRPr="00F90737">
        <w:rPr>
          <w:rFonts w:ascii="Times New Roman" w:eastAsia="Times New Roman" w:hAnsi="Times New Roman" w:cs="Times New Roman"/>
          <w:sz w:val="28"/>
          <w:szCs w:val="28"/>
          <w:lang w:val="pt-BR" w:eastAsia="vi-VN"/>
        </w:rPr>
        <w:t xml:space="preserve"> </w:t>
      </w:r>
      <w:proofErr w:type="spellStart"/>
      <w:r w:rsidR="008968B1" w:rsidRPr="00F90737">
        <w:rPr>
          <w:rFonts w:ascii="Times New Roman" w:eastAsia="Times New Roman" w:hAnsi="Times New Roman" w:cs="Times New Roman"/>
          <w:sz w:val="28"/>
          <w:szCs w:val="28"/>
          <w:lang w:val="pt-BR" w:eastAsia="vi-VN"/>
        </w:rPr>
        <w:t>Chính</w:t>
      </w:r>
      <w:proofErr w:type="spellEnd"/>
      <w:r w:rsidR="008968B1" w:rsidRPr="00F90737">
        <w:rPr>
          <w:rFonts w:ascii="Times New Roman" w:eastAsia="Times New Roman" w:hAnsi="Times New Roman" w:cs="Times New Roman"/>
          <w:sz w:val="28"/>
          <w:szCs w:val="28"/>
          <w:lang w:val="pt-BR" w:eastAsia="vi-VN"/>
        </w:rPr>
        <w:t xml:space="preserve"> </w:t>
      </w:r>
      <w:proofErr w:type="spellStart"/>
      <w:r w:rsidR="008968B1" w:rsidRPr="00F90737">
        <w:rPr>
          <w:rFonts w:ascii="Times New Roman" w:eastAsia="Times New Roman" w:hAnsi="Times New Roman" w:cs="Times New Roman"/>
          <w:sz w:val="28"/>
          <w:szCs w:val="28"/>
          <w:lang w:val="pt-BR" w:eastAsia="vi-VN"/>
        </w:rPr>
        <w:t>phủ</w:t>
      </w:r>
      <w:proofErr w:type="spellEnd"/>
      <w:r w:rsidR="005B7AAF" w:rsidRPr="00F90737">
        <w:rPr>
          <w:rFonts w:ascii="Times New Roman" w:eastAsia="Times New Roman" w:hAnsi="Times New Roman" w:cs="Times New Roman"/>
          <w:sz w:val="28"/>
          <w:szCs w:val="28"/>
          <w:lang w:val="pt-BR" w:eastAsia="vi-VN"/>
        </w:rPr>
        <w:t xml:space="preserve">, </w:t>
      </w:r>
      <w:proofErr w:type="spellStart"/>
      <w:r w:rsidR="005B7AAF" w:rsidRPr="00F90737">
        <w:rPr>
          <w:rFonts w:ascii="Times New Roman" w:eastAsia="Times New Roman" w:hAnsi="Times New Roman" w:cs="Times New Roman"/>
          <w:sz w:val="28"/>
          <w:szCs w:val="28"/>
          <w:lang w:val="pt-BR" w:eastAsia="vi-VN"/>
        </w:rPr>
        <w:t>quy</w:t>
      </w:r>
      <w:proofErr w:type="spellEnd"/>
      <w:r w:rsidR="005B7AAF" w:rsidRPr="00F90737">
        <w:rPr>
          <w:rFonts w:ascii="Times New Roman" w:eastAsia="Times New Roman" w:hAnsi="Times New Roman" w:cs="Times New Roman"/>
          <w:sz w:val="28"/>
          <w:szCs w:val="28"/>
          <w:lang w:val="pt-BR" w:eastAsia="vi-VN"/>
        </w:rPr>
        <w:t xml:space="preserve"> </w:t>
      </w:r>
      <w:proofErr w:type="spellStart"/>
      <w:r w:rsidR="005B7AAF" w:rsidRPr="00F90737">
        <w:rPr>
          <w:rFonts w:ascii="Times New Roman" w:eastAsia="Times New Roman" w:hAnsi="Times New Roman" w:cs="Times New Roman"/>
          <w:sz w:val="28"/>
          <w:szCs w:val="28"/>
          <w:lang w:val="pt-BR" w:eastAsia="vi-VN"/>
        </w:rPr>
        <w:t>chế</w:t>
      </w:r>
      <w:proofErr w:type="spellEnd"/>
      <w:r w:rsidR="005B7AAF" w:rsidRPr="00F90737">
        <w:rPr>
          <w:rFonts w:ascii="Times New Roman" w:eastAsia="Times New Roman" w:hAnsi="Times New Roman" w:cs="Times New Roman"/>
          <w:sz w:val="28"/>
          <w:szCs w:val="28"/>
          <w:lang w:val="pt-BR" w:eastAsia="vi-VN"/>
        </w:rPr>
        <w:t xml:space="preserve"> </w:t>
      </w:r>
      <w:proofErr w:type="spellStart"/>
      <w:r w:rsidR="005B7AAF" w:rsidRPr="00F90737">
        <w:rPr>
          <w:rFonts w:ascii="Times New Roman" w:eastAsia="Times New Roman" w:hAnsi="Times New Roman" w:cs="Times New Roman"/>
          <w:sz w:val="28"/>
          <w:szCs w:val="28"/>
          <w:lang w:val="pt-BR" w:eastAsia="vi-VN"/>
        </w:rPr>
        <w:t>của</w:t>
      </w:r>
      <w:proofErr w:type="spellEnd"/>
      <w:r w:rsidR="005B7AAF" w:rsidRPr="00F90737">
        <w:rPr>
          <w:rFonts w:ascii="Times New Roman" w:eastAsia="Times New Roman" w:hAnsi="Times New Roman" w:cs="Times New Roman"/>
          <w:sz w:val="28"/>
          <w:szCs w:val="28"/>
          <w:lang w:val="pt-BR" w:eastAsia="vi-VN"/>
        </w:rPr>
        <w:t xml:space="preserve"> Ban </w:t>
      </w:r>
      <w:proofErr w:type="spellStart"/>
      <w:r w:rsidR="005B7AAF" w:rsidRPr="00F90737">
        <w:rPr>
          <w:rFonts w:ascii="Times New Roman" w:eastAsia="Times New Roman" w:hAnsi="Times New Roman" w:cs="Times New Roman"/>
          <w:sz w:val="28"/>
          <w:szCs w:val="28"/>
          <w:lang w:val="pt-BR" w:eastAsia="vi-VN"/>
        </w:rPr>
        <w:t>Thường</w:t>
      </w:r>
      <w:proofErr w:type="spellEnd"/>
      <w:r w:rsidR="005B7AAF" w:rsidRPr="00F90737">
        <w:rPr>
          <w:rFonts w:ascii="Times New Roman" w:eastAsia="Times New Roman" w:hAnsi="Times New Roman" w:cs="Times New Roman"/>
          <w:sz w:val="28"/>
          <w:szCs w:val="28"/>
          <w:lang w:val="pt-BR" w:eastAsia="vi-VN"/>
        </w:rPr>
        <w:t xml:space="preserve"> </w:t>
      </w:r>
      <w:proofErr w:type="spellStart"/>
      <w:r w:rsidR="005B7AAF" w:rsidRPr="00F90737">
        <w:rPr>
          <w:rFonts w:ascii="Times New Roman" w:eastAsia="Times New Roman" w:hAnsi="Times New Roman" w:cs="Times New Roman"/>
          <w:sz w:val="28"/>
          <w:szCs w:val="28"/>
          <w:lang w:val="pt-BR" w:eastAsia="vi-VN"/>
        </w:rPr>
        <w:t>vụ</w:t>
      </w:r>
      <w:proofErr w:type="spellEnd"/>
      <w:r w:rsidR="005B7AAF" w:rsidRPr="00F90737">
        <w:rPr>
          <w:rFonts w:ascii="Times New Roman" w:eastAsia="Times New Roman" w:hAnsi="Times New Roman" w:cs="Times New Roman"/>
          <w:sz w:val="28"/>
          <w:szCs w:val="28"/>
          <w:lang w:val="pt-BR" w:eastAsia="vi-VN"/>
        </w:rPr>
        <w:t xml:space="preserve"> </w:t>
      </w:r>
      <w:proofErr w:type="spellStart"/>
      <w:r w:rsidR="005B7AAF" w:rsidRPr="00F90737">
        <w:rPr>
          <w:rFonts w:ascii="Times New Roman" w:eastAsia="Times New Roman" w:hAnsi="Times New Roman" w:cs="Times New Roman"/>
          <w:sz w:val="28"/>
          <w:szCs w:val="28"/>
          <w:lang w:val="pt-BR" w:eastAsia="vi-VN"/>
        </w:rPr>
        <w:t>Tỉnh</w:t>
      </w:r>
      <w:proofErr w:type="spellEnd"/>
      <w:r w:rsidR="005B7AAF" w:rsidRPr="00F90737">
        <w:rPr>
          <w:rFonts w:ascii="Times New Roman" w:eastAsia="Times New Roman" w:hAnsi="Times New Roman" w:cs="Times New Roman"/>
          <w:sz w:val="28"/>
          <w:szCs w:val="28"/>
          <w:lang w:val="pt-BR" w:eastAsia="vi-VN"/>
        </w:rPr>
        <w:t xml:space="preserve"> </w:t>
      </w:r>
      <w:proofErr w:type="spellStart"/>
      <w:r w:rsidR="005B7AAF" w:rsidRPr="00F90737">
        <w:rPr>
          <w:rFonts w:ascii="Times New Roman" w:eastAsia="Times New Roman" w:hAnsi="Times New Roman" w:cs="Times New Roman"/>
          <w:sz w:val="28"/>
          <w:szCs w:val="28"/>
          <w:lang w:val="pt-BR" w:eastAsia="vi-VN"/>
        </w:rPr>
        <w:t>ủy</w:t>
      </w:r>
      <w:proofErr w:type="spellEnd"/>
      <w:r w:rsidR="005B7AAF"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về</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công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tác</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đào</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tạo</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bồi</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dưỡng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luôn</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được</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Đảng</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ủy</w:t>
      </w:r>
      <w:proofErr w:type="spellEnd"/>
      <w:r w:rsidRPr="00F90737">
        <w:rPr>
          <w:rFonts w:ascii="Times New Roman" w:eastAsia="Times New Roman" w:hAnsi="Times New Roman" w:cs="Times New Roman"/>
          <w:sz w:val="28"/>
          <w:szCs w:val="28"/>
          <w:lang w:val="pt-BR" w:eastAsia="vi-VN"/>
        </w:rPr>
        <w:t xml:space="preserve">, Ban </w:t>
      </w:r>
      <w:proofErr w:type="spellStart"/>
      <w:r w:rsidRPr="00F90737">
        <w:rPr>
          <w:rFonts w:ascii="Times New Roman" w:eastAsia="Times New Roman" w:hAnsi="Times New Roman" w:cs="Times New Roman"/>
          <w:sz w:val="28"/>
          <w:szCs w:val="28"/>
          <w:lang w:val="pt-BR" w:eastAsia="vi-VN"/>
        </w:rPr>
        <w:t>Giám</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hiệu</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xác</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định</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là</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nhiệm</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vụ</w:t>
      </w:r>
      <w:proofErr w:type="spellEnd"/>
      <w:r w:rsidRPr="00F90737">
        <w:rPr>
          <w:rFonts w:ascii="Times New Roman" w:eastAsia="Times New Roman" w:hAnsi="Times New Roman" w:cs="Times New Roman"/>
          <w:sz w:val="28"/>
          <w:szCs w:val="28"/>
          <w:lang w:val="pt-BR" w:eastAsia="vi-VN"/>
        </w:rPr>
        <w:t xml:space="preserve"> </w:t>
      </w:r>
      <w:proofErr w:type="spellStart"/>
      <w:r w:rsidRPr="00F90737">
        <w:rPr>
          <w:rFonts w:ascii="Times New Roman" w:eastAsia="Times New Roman" w:hAnsi="Times New Roman" w:cs="Times New Roman"/>
          <w:sz w:val="28"/>
          <w:szCs w:val="28"/>
          <w:lang w:val="pt-BR" w:eastAsia="vi-VN"/>
        </w:rPr>
        <w:t>trọng</w:t>
      </w:r>
      <w:proofErr w:type="spellEnd"/>
      <w:r w:rsidRPr="00F90737">
        <w:rPr>
          <w:rFonts w:ascii="Times New Roman" w:eastAsia="Times New Roman" w:hAnsi="Times New Roman" w:cs="Times New Roman"/>
          <w:sz w:val="28"/>
          <w:szCs w:val="28"/>
          <w:lang w:val="pt-BR" w:eastAsia="vi-VN"/>
        </w:rPr>
        <w:t xml:space="preserve"> tâm. </w:t>
      </w:r>
      <w:r w:rsidR="00956116" w:rsidRPr="00F90737">
        <w:rPr>
          <w:rFonts w:ascii="Times New Roman" w:eastAsia="Times New Roman" w:hAnsi="Times New Roman" w:cs="Times New Roman"/>
          <w:sz w:val="28"/>
          <w:szCs w:val="28"/>
          <w:lang w:eastAsia="vi-VN"/>
        </w:rPr>
        <w:t>T</w:t>
      </w:r>
      <w:r w:rsidR="006646B8" w:rsidRPr="00F90737">
        <w:rPr>
          <w:rFonts w:ascii="Times New Roman" w:eastAsia="Times New Roman" w:hAnsi="Times New Roman" w:cs="Times New Roman"/>
          <w:sz w:val="28"/>
          <w:szCs w:val="28"/>
          <w:lang w:eastAsia="vi-VN"/>
        </w:rPr>
        <w:t>rên cơ sở</w:t>
      </w:r>
      <w:r w:rsidR="008968B1" w:rsidRPr="00F90737">
        <w:rPr>
          <w:rFonts w:ascii="Times New Roman" w:eastAsia="Times New Roman" w:hAnsi="Times New Roman" w:cs="Times New Roman"/>
          <w:sz w:val="28"/>
          <w:szCs w:val="28"/>
          <w:lang w:val="en-US" w:eastAsia="vi-VN"/>
        </w:rPr>
        <w:t xml:space="preserve"> </w:t>
      </w:r>
      <w:proofErr w:type="spellStart"/>
      <w:r w:rsidR="008968B1" w:rsidRPr="00F90737">
        <w:rPr>
          <w:rFonts w:ascii="Times New Roman" w:eastAsia="Times New Roman" w:hAnsi="Times New Roman" w:cs="Times New Roman"/>
          <w:sz w:val="28"/>
          <w:szCs w:val="28"/>
          <w:lang w:val="en-US" w:eastAsia="vi-VN"/>
        </w:rPr>
        <w:t>đó</w:t>
      </w:r>
      <w:proofErr w:type="spellEnd"/>
      <w:r w:rsidR="006646B8" w:rsidRPr="00F90737">
        <w:rPr>
          <w:rFonts w:ascii="Times New Roman" w:eastAsia="Times New Roman" w:hAnsi="Times New Roman" w:cs="Times New Roman"/>
          <w:sz w:val="28"/>
          <w:szCs w:val="28"/>
          <w:lang w:val="en-US" w:eastAsia="vi-VN"/>
        </w:rPr>
        <w:t>,</w:t>
      </w:r>
      <w:r w:rsidR="006646B8" w:rsidRPr="00F90737">
        <w:rPr>
          <w:rFonts w:ascii="Times New Roman" w:eastAsia="Times New Roman" w:hAnsi="Times New Roman" w:cs="Times New Roman"/>
          <w:sz w:val="28"/>
          <w:szCs w:val="28"/>
          <w:lang w:eastAsia="vi-VN"/>
        </w:rPr>
        <w:t xml:space="preserve"> Ban Giám hiệu nhà trường đã </w:t>
      </w:r>
      <w:r w:rsidR="00FB77CB" w:rsidRPr="00F90737">
        <w:rPr>
          <w:rFonts w:ascii="Times New Roman" w:eastAsia="Times New Roman" w:hAnsi="Times New Roman" w:cs="Times New Roman"/>
          <w:sz w:val="28"/>
          <w:szCs w:val="28"/>
          <w:lang w:eastAsia="vi-VN"/>
        </w:rPr>
        <w:t xml:space="preserve">chỉ đạo </w:t>
      </w:r>
      <w:r w:rsidR="006646B8" w:rsidRPr="00F90737">
        <w:rPr>
          <w:rFonts w:ascii="Times New Roman" w:eastAsia="Times New Roman" w:hAnsi="Times New Roman" w:cs="Times New Roman"/>
          <w:sz w:val="28"/>
          <w:szCs w:val="28"/>
          <w:lang w:eastAsia="vi-VN"/>
        </w:rPr>
        <w:t>xây dựng các văn bản cụ thể hóa</w:t>
      </w:r>
      <w:r w:rsidR="00956116" w:rsidRPr="00F90737">
        <w:rPr>
          <w:rFonts w:ascii="Times New Roman" w:eastAsia="Times New Roman" w:hAnsi="Times New Roman" w:cs="Times New Roman"/>
          <w:sz w:val="28"/>
          <w:szCs w:val="28"/>
          <w:lang w:eastAsia="vi-VN"/>
        </w:rPr>
        <w:t xml:space="preserve"> sát với tình hình thực tiễn và </w:t>
      </w:r>
      <w:r w:rsidR="006646B8" w:rsidRPr="00F90737">
        <w:rPr>
          <w:rFonts w:ascii="Times New Roman" w:eastAsia="Times New Roman" w:hAnsi="Times New Roman" w:cs="Times New Roman"/>
          <w:sz w:val="28"/>
          <w:szCs w:val="28"/>
          <w:lang w:eastAsia="vi-VN"/>
        </w:rPr>
        <w:t xml:space="preserve">tổ chức thực hiện </w:t>
      </w:r>
      <w:r w:rsidR="00956116" w:rsidRPr="00F90737">
        <w:rPr>
          <w:rFonts w:ascii="Times New Roman" w:eastAsia="Times New Roman" w:hAnsi="Times New Roman" w:cs="Times New Roman"/>
          <w:sz w:val="28"/>
          <w:szCs w:val="28"/>
          <w:lang w:eastAsia="vi-VN"/>
        </w:rPr>
        <w:t>có hiệu quả</w:t>
      </w:r>
      <w:r w:rsidR="007D269D" w:rsidRPr="00F90737">
        <w:rPr>
          <w:rFonts w:ascii="Times New Roman" w:eastAsia="Times New Roman" w:hAnsi="Times New Roman" w:cs="Times New Roman"/>
          <w:sz w:val="28"/>
          <w:szCs w:val="28"/>
          <w:lang w:eastAsia="vi-VN"/>
        </w:rPr>
        <w:t>,</w:t>
      </w:r>
      <w:r w:rsidR="006646B8" w:rsidRPr="00F90737">
        <w:rPr>
          <w:rFonts w:ascii="Times New Roman" w:eastAsia="Times New Roman" w:hAnsi="Times New Roman" w:cs="Times New Roman"/>
          <w:sz w:val="28"/>
          <w:szCs w:val="28"/>
          <w:lang w:eastAsia="vi-VN"/>
        </w:rPr>
        <w:t xml:space="preserve"> như: Hướng dẫn thực hiện công tác thi, kiểm tra</w:t>
      </w:r>
      <w:r w:rsidRPr="00F90737">
        <w:rPr>
          <w:rFonts w:ascii="Times New Roman" w:eastAsia="Times New Roman" w:hAnsi="Times New Roman" w:cs="Times New Roman"/>
          <w:sz w:val="28"/>
          <w:szCs w:val="28"/>
          <w:lang w:eastAsia="vi-VN"/>
        </w:rPr>
        <w:t xml:space="preserve">, </w:t>
      </w:r>
      <w:r w:rsidR="006646B8" w:rsidRPr="00F90737">
        <w:rPr>
          <w:rFonts w:ascii="Times New Roman" w:eastAsia="Times New Roman" w:hAnsi="Times New Roman" w:cs="Times New Roman"/>
          <w:sz w:val="28"/>
          <w:szCs w:val="28"/>
          <w:lang w:eastAsia="vi-VN"/>
        </w:rPr>
        <w:t>viết và đánh giá tiểu luận cuối khóa</w:t>
      </w:r>
      <w:r w:rsidR="007D269D" w:rsidRPr="00F90737">
        <w:rPr>
          <w:rFonts w:ascii="Times New Roman" w:eastAsia="Times New Roman" w:hAnsi="Times New Roman" w:cs="Times New Roman"/>
          <w:sz w:val="28"/>
          <w:szCs w:val="28"/>
          <w:lang w:eastAsia="vi-VN"/>
        </w:rPr>
        <w:t xml:space="preserve"> chương trình</w:t>
      </w:r>
      <w:r w:rsidR="006646B8" w:rsidRPr="00F90737">
        <w:rPr>
          <w:rFonts w:ascii="Times New Roman" w:eastAsia="Times New Roman" w:hAnsi="Times New Roman" w:cs="Times New Roman"/>
          <w:sz w:val="28"/>
          <w:szCs w:val="28"/>
          <w:lang w:eastAsia="vi-VN"/>
        </w:rPr>
        <w:t xml:space="preserve"> đào tạo trung cấp lý luận chính trị - hành chínhvà bồi dưỡng công chức theo ngạch; chủ nhiệm lớp</w:t>
      </w:r>
      <w:r w:rsidR="007D269D" w:rsidRPr="00F90737">
        <w:rPr>
          <w:rFonts w:ascii="Times New Roman" w:eastAsia="Times New Roman" w:hAnsi="Times New Roman" w:cs="Times New Roman"/>
          <w:sz w:val="28"/>
          <w:szCs w:val="28"/>
          <w:lang w:eastAsia="vi-VN"/>
        </w:rPr>
        <w:t>,</w:t>
      </w:r>
      <w:r w:rsidR="006646B8" w:rsidRPr="00F90737">
        <w:rPr>
          <w:rFonts w:ascii="Times New Roman" w:eastAsia="Times New Roman" w:hAnsi="Times New Roman" w:cs="Times New Roman"/>
          <w:sz w:val="28"/>
          <w:szCs w:val="28"/>
          <w:lang w:eastAsia="vi-VN"/>
        </w:rPr>
        <w:t xml:space="preserve"> tổ chức nghiên cứu thực tế</w:t>
      </w:r>
      <w:r w:rsidR="00956116" w:rsidRPr="00F90737">
        <w:rPr>
          <w:rFonts w:ascii="Times New Roman" w:eastAsia="Times New Roman" w:hAnsi="Times New Roman" w:cs="Times New Roman"/>
          <w:sz w:val="28"/>
          <w:szCs w:val="28"/>
          <w:lang w:eastAsia="vi-VN"/>
        </w:rPr>
        <w:t xml:space="preserve">, </w:t>
      </w:r>
      <w:r w:rsidR="006646B8" w:rsidRPr="00F90737">
        <w:rPr>
          <w:rFonts w:ascii="Times New Roman" w:eastAsia="Times New Roman" w:hAnsi="Times New Roman" w:cs="Times New Roman"/>
          <w:sz w:val="28"/>
          <w:szCs w:val="28"/>
          <w:lang w:eastAsia="vi-VN"/>
        </w:rPr>
        <w:t xml:space="preserve">viết bài thu hoạch; công tác nghiên cứu khoa học và nghiên </w:t>
      </w:r>
      <w:r w:rsidR="006646B8" w:rsidRPr="00F90737">
        <w:rPr>
          <w:rFonts w:ascii="Times New Roman" w:eastAsia="Times New Roman" w:hAnsi="Times New Roman" w:cs="Times New Roman"/>
          <w:sz w:val="28"/>
          <w:szCs w:val="28"/>
          <w:lang w:eastAsia="vi-VN"/>
        </w:rPr>
        <w:lastRenderedPageBreak/>
        <w:t>cứu thực tế đối với cán bộ, giảng viên; thi đua khen thưởng</w:t>
      </w:r>
      <w:r w:rsidR="00956116" w:rsidRPr="00F90737">
        <w:rPr>
          <w:rFonts w:ascii="Times New Roman" w:eastAsia="Times New Roman" w:hAnsi="Times New Roman" w:cs="Times New Roman"/>
          <w:sz w:val="28"/>
          <w:szCs w:val="28"/>
          <w:lang w:eastAsia="vi-VN"/>
        </w:rPr>
        <w:t xml:space="preserve">, </w:t>
      </w:r>
      <w:r w:rsidR="006646B8" w:rsidRPr="00F90737">
        <w:rPr>
          <w:rFonts w:ascii="Times New Roman" w:eastAsia="Times New Roman" w:hAnsi="Times New Roman" w:cs="Times New Roman"/>
          <w:sz w:val="28"/>
          <w:szCs w:val="28"/>
          <w:lang w:eastAsia="vi-VN"/>
        </w:rPr>
        <w:t>công tác thanh tra giáo dục;</w:t>
      </w:r>
      <w:r w:rsidR="006646B8" w:rsidRPr="00F90737">
        <w:rPr>
          <w:rFonts w:ascii="Times New Roman" w:eastAsia="Times New Roman" w:hAnsi="Times New Roman" w:cs="Times New Roman"/>
          <w:sz w:val="28"/>
          <w:szCs w:val="28"/>
          <w:lang w:val="en-US" w:eastAsia="vi-VN"/>
        </w:rPr>
        <w:t xml:space="preserve"> q</w:t>
      </w:r>
      <w:r w:rsidR="006646B8" w:rsidRPr="00F90737">
        <w:rPr>
          <w:rFonts w:ascii="Times New Roman" w:eastAsia="Times New Roman" w:hAnsi="Times New Roman" w:cs="Times New Roman"/>
          <w:sz w:val="28"/>
          <w:szCs w:val="28"/>
          <w:lang w:eastAsia="vi-VN"/>
        </w:rPr>
        <w:t>uy đ</w:t>
      </w:r>
      <w:r w:rsidR="009B5A8D" w:rsidRPr="00F90737">
        <w:rPr>
          <w:rFonts w:ascii="Times New Roman" w:eastAsia="Times New Roman" w:hAnsi="Times New Roman" w:cs="Times New Roman"/>
          <w:sz w:val="28"/>
          <w:szCs w:val="28"/>
          <w:lang w:eastAsia="vi-VN"/>
        </w:rPr>
        <w:t>ị</w:t>
      </w:r>
      <w:r w:rsidR="006646B8" w:rsidRPr="00F90737">
        <w:rPr>
          <w:rFonts w:ascii="Times New Roman" w:eastAsia="Times New Roman" w:hAnsi="Times New Roman" w:cs="Times New Roman"/>
          <w:sz w:val="28"/>
          <w:szCs w:val="28"/>
          <w:lang w:eastAsia="vi-VN"/>
        </w:rPr>
        <w:t>nh cụ thể nhiệm vụ đối với cán bộ</w:t>
      </w:r>
      <w:r w:rsidRPr="00F90737">
        <w:rPr>
          <w:rFonts w:ascii="Times New Roman" w:eastAsia="Times New Roman" w:hAnsi="Times New Roman" w:cs="Times New Roman"/>
          <w:sz w:val="28"/>
          <w:szCs w:val="28"/>
          <w:lang w:eastAsia="vi-VN"/>
        </w:rPr>
        <w:t>,</w:t>
      </w:r>
      <w:r w:rsidR="006646B8" w:rsidRPr="00F90737">
        <w:rPr>
          <w:rFonts w:ascii="Times New Roman" w:eastAsia="Times New Roman" w:hAnsi="Times New Roman" w:cs="Times New Roman"/>
          <w:sz w:val="28"/>
          <w:szCs w:val="28"/>
          <w:lang w:eastAsia="vi-VN"/>
        </w:rPr>
        <w:t xml:space="preserve"> giảng viên</w:t>
      </w:r>
      <w:r w:rsidR="003A7EE1" w:rsidRPr="00F90737">
        <w:rPr>
          <w:rFonts w:ascii="Times New Roman" w:eastAsia="Times New Roman" w:hAnsi="Times New Roman" w:cs="Times New Roman"/>
          <w:sz w:val="28"/>
          <w:szCs w:val="28"/>
          <w:lang w:eastAsia="vi-VN"/>
        </w:rPr>
        <w:t>.</w:t>
      </w:r>
    </w:p>
    <w:p w14:paraId="401D9138" w14:textId="77777777" w:rsidR="006646B8" w:rsidRPr="00F90737" w:rsidRDefault="00214C3C" w:rsidP="009C7C90">
      <w:pPr>
        <w:spacing w:before="40" w:after="40" w:line="269" w:lineRule="auto"/>
        <w:ind w:firstLine="567"/>
        <w:jc w:val="both"/>
        <w:rPr>
          <w:rFonts w:ascii="Times New Roman" w:hAnsi="Times New Roman" w:cs="Times New Roman"/>
          <w:b/>
          <w:i/>
          <w:color w:val="000000" w:themeColor="text1"/>
          <w:sz w:val="28"/>
          <w:szCs w:val="28"/>
          <w:lang w:val="en-US"/>
        </w:rPr>
      </w:pPr>
      <w:r w:rsidRPr="00F90737">
        <w:rPr>
          <w:rFonts w:ascii="Times New Roman" w:hAnsi="Times New Roman" w:cs="Times New Roman"/>
          <w:b/>
          <w:i/>
          <w:color w:val="000000" w:themeColor="text1"/>
          <w:sz w:val="28"/>
          <w:szCs w:val="28"/>
          <w:lang w:val="en-US"/>
        </w:rPr>
        <w:t>3</w:t>
      </w:r>
      <w:r w:rsidR="007E58C3" w:rsidRPr="00F90737">
        <w:rPr>
          <w:rFonts w:ascii="Times New Roman" w:hAnsi="Times New Roman" w:cs="Times New Roman"/>
          <w:b/>
          <w:i/>
          <w:color w:val="000000" w:themeColor="text1"/>
          <w:sz w:val="28"/>
          <w:szCs w:val="28"/>
          <w:lang w:val="en-US"/>
        </w:rPr>
        <w:t xml:space="preserve">.4. </w:t>
      </w:r>
      <w:proofErr w:type="spellStart"/>
      <w:r w:rsidR="007E58C3" w:rsidRPr="00F90737">
        <w:rPr>
          <w:rFonts w:ascii="Times New Roman" w:hAnsi="Times New Roman" w:cs="Times New Roman"/>
          <w:b/>
          <w:i/>
          <w:color w:val="000000" w:themeColor="text1"/>
          <w:sz w:val="28"/>
          <w:szCs w:val="28"/>
          <w:lang w:val="en-US"/>
        </w:rPr>
        <w:t>V</w:t>
      </w:r>
      <w:r w:rsidR="006646B8" w:rsidRPr="00F90737">
        <w:rPr>
          <w:rFonts w:ascii="Times New Roman" w:hAnsi="Times New Roman" w:cs="Times New Roman"/>
          <w:b/>
          <w:i/>
          <w:color w:val="000000" w:themeColor="text1"/>
          <w:sz w:val="28"/>
          <w:szCs w:val="28"/>
          <w:lang w:val="en-US"/>
        </w:rPr>
        <w:t>iệc</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đánh</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giá</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chất</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lượng</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đào</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tạo</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bồi</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dưỡng</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chương</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trình</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học</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viên</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giảng</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viên</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cơ</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sở</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vật</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chất</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hiệu</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quả</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đào</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tạo</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bồi</w:t>
      </w:r>
      <w:proofErr w:type="spellEnd"/>
      <w:r w:rsidR="006646B8" w:rsidRPr="00F90737">
        <w:rPr>
          <w:rFonts w:ascii="Times New Roman" w:hAnsi="Times New Roman" w:cs="Times New Roman"/>
          <w:b/>
          <w:i/>
          <w:color w:val="000000" w:themeColor="text1"/>
          <w:sz w:val="28"/>
          <w:szCs w:val="28"/>
          <w:lang w:val="en-US"/>
        </w:rPr>
        <w:t xml:space="preserve"> </w:t>
      </w:r>
      <w:proofErr w:type="spellStart"/>
      <w:r w:rsidR="006646B8" w:rsidRPr="00F90737">
        <w:rPr>
          <w:rFonts w:ascii="Times New Roman" w:hAnsi="Times New Roman" w:cs="Times New Roman"/>
          <w:b/>
          <w:i/>
          <w:color w:val="000000" w:themeColor="text1"/>
          <w:sz w:val="28"/>
          <w:szCs w:val="28"/>
          <w:lang w:val="en-US"/>
        </w:rPr>
        <w:t>dưỡng</w:t>
      </w:r>
      <w:proofErr w:type="spellEnd"/>
    </w:p>
    <w:p w14:paraId="4958DDFF" w14:textId="77777777" w:rsidR="006646B8" w:rsidRPr="00F90737" w:rsidRDefault="00B927CC" w:rsidP="009C7C90">
      <w:pPr>
        <w:spacing w:before="40" w:after="40" w:line="269" w:lineRule="auto"/>
        <w:ind w:firstLine="567"/>
        <w:jc w:val="both"/>
        <w:rPr>
          <w:rFonts w:ascii="Times New Roman" w:hAnsi="Times New Roman" w:cs="Times New Roman"/>
          <w:sz w:val="28"/>
          <w:szCs w:val="28"/>
        </w:rPr>
      </w:pPr>
      <w:r w:rsidRPr="00F90737">
        <w:rPr>
          <w:rFonts w:ascii="Times New Roman" w:hAnsi="Times New Roman" w:cs="Times New Roman"/>
          <w:sz w:val="28"/>
          <w:szCs w:val="28"/>
        </w:rPr>
        <w:t xml:space="preserve">- </w:t>
      </w:r>
      <w:r w:rsidRPr="00F90737">
        <w:rPr>
          <w:rFonts w:ascii="Times New Roman" w:hAnsi="Times New Roman" w:cs="Times New Roman"/>
          <w:sz w:val="28"/>
          <w:szCs w:val="28"/>
          <w:lang w:val="en-US"/>
        </w:rPr>
        <w:t>C</w:t>
      </w:r>
      <w:r w:rsidR="006646B8" w:rsidRPr="00F90737">
        <w:rPr>
          <w:rFonts w:ascii="Times New Roman" w:hAnsi="Times New Roman" w:cs="Times New Roman"/>
          <w:sz w:val="28"/>
          <w:szCs w:val="28"/>
        </w:rPr>
        <w:t>ông tác giám sát</w:t>
      </w:r>
      <w:r w:rsidR="009B5A8D" w:rsidRPr="00F90737">
        <w:rPr>
          <w:rFonts w:ascii="Times New Roman" w:hAnsi="Times New Roman" w:cs="Times New Roman"/>
          <w:sz w:val="28"/>
          <w:szCs w:val="28"/>
        </w:rPr>
        <w:t>,</w:t>
      </w:r>
      <w:r w:rsidR="006646B8" w:rsidRPr="00F90737">
        <w:rPr>
          <w:rFonts w:ascii="Times New Roman" w:hAnsi="Times New Roman" w:cs="Times New Roman"/>
          <w:sz w:val="28"/>
          <w:szCs w:val="28"/>
        </w:rPr>
        <w:t xml:space="preserve"> kiểm tra: Nhà trường </w:t>
      </w:r>
      <w:r w:rsidR="000C44C9" w:rsidRPr="00F90737">
        <w:rPr>
          <w:rFonts w:ascii="Times New Roman" w:hAnsi="Times New Roman" w:cs="Times New Roman"/>
          <w:sz w:val="28"/>
          <w:szCs w:val="28"/>
        </w:rPr>
        <w:t xml:space="preserve">đã </w:t>
      </w:r>
      <w:r w:rsidR="006646B8" w:rsidRPr="00F90737">
        <w:rPr>
          <w:rFonts w:ascii="Times New Roman" w:hAnsi="Times New Roman" w:cs="Times New Roman"/>
          <w:sz w:val="28"/>
          <w:szCs w:val="28"/>
        </w:rPr>
        <w:t xml:space="preserve">áp dụng nhiều biện pháp để giám sát, kiểm tra học viên nhằm </w:t>
      </w:r>
      <w:r w:rsidR="000C44C9" w:rsidRPr="00F90737">
        <w:rPr>
          <w:rFonts w:ascii="Times New Roman" w:hAnsi="Times New Roman" w:cs="Times New Roman"/>
          <w:sz w:val="28"/>
          <w:szCs w:val="28"/>
        </w:rPr>
        <w:t xml:space="preserve">góp phần </w:t>
      </w:r>
      <w:r w:rsidR="006646B8" w:rsidRPr="00F90737">
        <w:rPr>
          <w:rFonts w:ascii="Times New Roman" w:hAnsi="Times New Roman" w:cs="Times New Roman"/>
          <w:sz w:val="28"/>
          <w:szCs w:val="28"/>
        </w:rPr>
        <w:t>nâng cao chất lượng giảng dạy và học tập</w:t>
      </w:r>
      <w:r w:rsidR="007D269D" w:rsidRPr="00F90737">
        <w:rPr>
          <w:rFonts w:ascii="Times New Roman" w:hAnsi="Times New Roman" w:cs="Times New Roman"/>
          <w:sz w:val="28"/>
          <w:szCs w:val="28"/>
        </w:rPr>
        <w:t xml:space="preserve">; </w:t>
      </w:r>
      <w:r w:rsidR="006646B8" w:rsidRPr="00F90737">
        <w:rPr>
          <w:rFonts w:ascii="Times New Roman" w:hAnsi="Times New Roman" w:cs="Times New Roman"/>
          <w:sz w:val="28"/>
          <w:szCs w:val="28"/>
        </w:rPr>
        <w:t>thành lập các đoàn thanh tra, kiểm tra việc thực hiện nội quy, quy chế</w:t>
      </w:r>
      <w:r w:rsidR="0000749C" w:rsidRPr="00F90737">
        <w:rPr>
          <w:rFonts w:ascii="Times New Roman" w:hAnsi="Times New Roman" w:cs="Times New Roman"/>
          <w:sz w:val="28"/>
          <w:szCs w:val="28"/>
        </w:rPr>
        <w:t xml:space="preserve">, </w:t>
      </w:r>
      <w:r w:rsidR="006646B8" w:rsidRPr="00F90737">
        <w:rPr>
          <w:rFonts w:ascii="Times New Roman" w:hAnsi="Times New Roman" w:cs="Times New Roman"/>
          <w:sz w:val="28"/>
          <w:szCs w:val="28"/>
        </w:rPr>
        <w:t>tinh thần</w:t>
      </w:r>
      <w:r w:rsidR="00FB77CB" w:rsidRPr="00F90737">
        <w:rPr>
          <w:rFonts w:ascii="Times New Roman" w:hAnsi="Times New Roman" w:cs="Times New Roman"/>
          <w:sz w:val="28"/>
          <w:szCs w:val="28"/>
        </w:rPr>
        <w:t>,</w:t>
      </w:r>
      <w:r w:rsidR="006646B8" w:rsidRPr="00F90737">
        <w:rPr>
          <w:rFonts w:ascii="Times New Roman" w:hAnsi="Times New Roman" w:cs="Times New Roman"/>
          <w:sz w:val="28"/>
          <w:szCs w:val="28"/>
        </w:rPr>
        <w:t xml:space="preserve"> thái độ học tập của học vi</w:t>
      </w:r>
      <w:r w:rsidR="0000749C" w:rsidRPr="00F90737">
        <w:rPr>
          <w:rFonts w:ascii="Times New Roman" w:hAnsi="Times New Roman" w:cs="Times New Roman"/>
          <w:sz w:val="28"/>
          <w:szCs w:val="28"/>
        </w:rPr>
        <w:t xml:space="preserve">ên, </w:t>
      </w:r>
      <w:r w:rsidR="006646B8" w:rsidRPr="00F90737">
        <w:rPr>
          <w:rFonts w:ascii="Times New Roman" w:hAnsi="Times New Roman" w:cs="Times New Roman"/>
          <w:sz w:val="28"/>
          <w:szCs w:val="28"/>
        </w:rPr>
        <w:t>việc giảng dạy, tổ chức thi, kiểm tra và chấ</w:t>
      </w:r>
      <w:r w:rsidR="0000749C" w:rsidRPr="00F90737">
        <w:rPr>
          <w:rFonts w:ascii="Times New Roman" w:hAnsi="Times New Roman" w:cs="Times New Roman"/>
          <w:sz w:val="28"/>
          <w:szCs w:val="28"/>
        </w:rPr>
        <w:t xml:space="preserve">m </w:t>
      </w:r>
      <w:r w:rsidR="006646B8" w:rsidRPr="00F90737">
        <w:rPr>
          <w:rFonts w:ascii="Times New Roman" w:hAnsi="Times New Roman" w:cs="Times New Roman"/>
          <w:sz w:val="28"/>
          <w:szCs w:val="28"/>
        </w:rPr>
        <w:t>thi của giảng viên</w:t>
      </w:r>
      <w:r w:rsidR="00117C01" w:rsidRPr="00F90737">
        <w:rPr>
          <w:rFonts w:ascii="Times New Roman" w:hAnsi="Times New Roman" w:cs="Times New Roman"/>
          <w:sz w:val="28"/>
          <w:szCs w:val="28"/>
        </w:rPr>
        <w:t xml:space="preserve">. </w:t>
      </w:r>
    </w:p>
    <w:p w14:paraId="71495281" w14:textId="77777777" w:rsidR="006646B8" w:rsidRPr="00F90737" w:rsidRDefault="006646B8" w:rsidP="009C7C90">
      <w:pPr>
        <w:spacing w:before="40" w:after="40" w:line="269" w:lineRule="auto"/>
        <w:ind w:firstLine="567"/>
        <w:jc w:val="both"/>
        <w:rPr>
          <w:rFonts w:ascii="Times New Roman" w:hAnsi="Times New Roman" w:cs="Times New Roman"/>
          <w:sz w:val="28"/>
          <w:szCs w:val="28"/>
        </w:rPr>
      </w:pPr>
      <w:r w:rsidRPr="00F90737">
        <w:rPr>
          <w:rFonts w:ascii="Times New Roman" w:hAnsi="Times New Roman" w:cs="Times New Roman"/>
          <w:sz w:val="28"/>
          <w:szCs w:val="28"/>
        </w:rPr>
        <w:t>- Đối với các lớp Trung cấp lý luận chính trị</w:t>
      </w:r>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hệ</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không</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tập</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trung</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được</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mở</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tại</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các</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huyện</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thành</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thị</w:t>
      </w:r>
      <w:proofErr w:type="spellEnd"/>
      <w:r w:rsidR="001A4971" w:rsidRPr="00F90737">
        <w:rPr>
          <w:rFonts w:ascii="Times New Roman" w:hAnsi="Times New Roman" w:cs="Times New Roman"/>
          <w:sz w:val="28"/>
          <w:szCs w:val="28"/>
          <w:lang w:val="en-US"/>
        </w:rPr>
        <w:t>:</w:t>
      </w:r>
      <w:r w:rsidR="00A37603" w:rsidRPr="00F90737">
        <w:rPr>
          <w:rFonts w:ascii="Times New Roman" w:hAnsi="Times New Roman" w:cs="Times New Roman"/>
          <w:sz w:val="28"/>
          <w:szCs w:val="28"/>
        </w:rPr>
        <w:t>N</w:t>
      </w:r>
      <w:r w:rsidRPr="00F90737">
        <w:rPr>
          <w:rFonts w:ascii="Times New Roman" w:hAnsi="Times New Roman" w:cs="Times New Roman"/>
          <w:sz w:val="28"/>
          <w:szCs w:val="28"/>
        </w:rPr>
        <w:t xml:space="preserve">hà trường phối hợp với Ban </w:t>
      </w:r>
      <w:r w:rsidR="007E58C3" w:rsidRPr="00F90737">
        <w:rPr>
          <w:rFonts w:ascii="Times New Roman" w:hAnsi="Times New Roman" w:cs="Times New Roman"/>
          <w:sz w:val="28"/>
          <w:szCs w:val="28"/>
          <w:lang w:val="en-US"/>
        </w:rPr>
        <w:t>T</w:t>
      </w:r>
      <w:r w:rsidRPr="00F90737">
        <w:rPr>
          <w:rFonts w:ascii="Times New Roman" w:hAnsi="Times New Roman" w:cs="Times New Roman"/>
          <w:sz w:val="28"/>
          <w:szCs w:val="28"/>
        </w:rPr>
        <w:t>hường vụ các huyện, thành, thị ủy thành lập Ban Chỉ đạo lớp học. Ban chỉ đạo có nhiệm vụ theo dõi</w:t>
      </w:r>
      <w:r w:rsidR="00CC6FBA" w:rsidRPr="00F90737">
        <w:rPr>
          <w:rFonts w:ascii="Times New Roman" w:hAnsi="Times New Roman" w:cs="Times New Roman"/>
          <w:sz w:val="28"/>
          <w:szCs w:val="28"/>
        </w:rPr>
        <w:t>,</w:t>
      </w:r>
      <w:r w:rsidRPr="00F90737">
        <w:rPr>
          <w:rFonts w:ascii="Times New Roman" w:hAnsi="Times New Roman" w:cs="Times New Roman"/>
          <w:sz w:val="28"/>
          <w:szCs w:val="28"/>
        </w:rPr>
        <w:t xml:space="preserve"> báo cáo tiến độ việc thực hiện chương trình và những kiến nghị đề xuấ</w:t>
      </w:r>
      <w:r w:rsidR="000E0BFD" w:rsidRPr="00F90737">
        <w:rPr>
          <w:rFonts w:ascii="Times New Roman" w:hAnsi="Times New Roman" w:cs="Times New Roman"/>
          <w:sz w:val="28"/>
          <w:szCs w:val="28"/>
        </w:rPr>
        <w:t>t với</w:t>
      </w:r>
      <w:r w:rsidR="007E58C3" w:rsidRPr="00F90737">
        <w:rPr>
          <w:rFonts w:ascii="Times New Roman" w:hAnsi="Times New Roman" w:cs="Times New Roman"/>
          <w:sz w:val="28"/>
          <w:szCs w:val="28"/>
        </w:rPr>
        <w:t xml:space="preserve"> Ban </w:t>
      </w:r>
      <w:r w:rsidR="007E58C3" w:rsidRPr="00F90737">
        <w:rPr>
          <w:rFonts w:ascii="Times New Roman" w:hAnsi="Times New Roman" w:cs="Times New Roman"/>
          <w:sz w:val="28"/>
          <w:szCs w:val="28"/>
          <w:lang w:val="en-US"/>
        </w:rPr>
        <w:t>G</w:t>
      </w:r>
      <w:r w:rsidRPr="00F90737">
        <w:rPr>
          <w:rFonts w:ascii="Times New Roman" w:hAnsi="Times New Roman" w:cs="Times New Roman"/>
          <w:sz w:val="28"/>
          <w:szCs w:val="28"/>
        </w:rPr>
        <w:t>iám hiệu</w:t>
      </w:r>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nhà</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trường</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và</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cấp</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ủy</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chính</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quyền</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địa</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phươnggiải</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quyết</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kịp</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thời</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những</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vấn</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đề</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phát</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sinh</w:t>
      </w:r>
      <w:proofErr w:type="spellEnd"/>
      <w:r w:rsidRPr="00F90737">
        <w:rPr>
          <w:rFonts w:ascii="Times New Roman" w:hAnsi="Times New Roman" w:cs="Times New Roman"/>
          <w:sz w:val="28"/>
          <w:szCs w:val="28"/>
        </w:rPr>
        <w:t>.</w:t>
      </w:r>
    </w:p>
    <w:p w14:paraId="24EF1B05" w14:textId="77777777" w:rsidR="006646B8" w:rsidRPr="00F90737" w:rsidRDefault="006646B8" w:rsidP="009C7C90">
      <w:pPr>
        <w:spacing w:before="40" w:after="40" w:line="269" w:lineRule="auto"/>
        <w:ind w:firstLine="567"/>
        <w:jc w:val="both"/>
        <w:rPr>
          <w:rFonts w:ascii="Times New Roman" w:hAnsi="Times New Roman" w:cs="Times New Roman"/>
          <w:sz w:val="28"/>
          <w:szCs w:val="28"/>
          <w:lang w:val="en-US"/>
        </w:rPr>
      </w:pPr>
      <w:r w:rsidRPr="00F90737">
        <w:rPr>
          <w:rFonts w:ascii="Times New Roman" w:hAnsi="Times New Roman" w:cs="Times New Roman"/>
          <w:sz w:val="28"/>
          <w:szCs w:val="28"/>
        </w:rPr>
        <w:t xml:space="preserve">- </w:t>
      </w:r>
      <w:r w:rsidR="00CC6FBA" w:rsidRPr="00F90737">
        <w:rPr>
          <w:rFonts w:ascii="Times New Roman" w:hAnsi="Times New Roman" w:cs="Times New Roman"/>
          <w:sz w:val="28"/>
          <w:szCs w:val="28"/>
        </w:rPr>
        <w:t>Đối với</w:t>
      </w:r>
      <w:r w:rsidRPr="00F90737">
        <w:rPr>
          <w:rFonts w:ascii="Times New Roman" w:hAnsi="Times New Roman" w:cs="Times New Roman"/>
          <w:sz w:val="28"/>
          <w:szCs w:val="28"/>
        </w:rPr>
        <w:t xml:space="preserve"> các lớp </w:t>
      </w:r>
      <w:r w:rsidR="0000749C" w:rsidRPr="00F90737">
        <w:rPr>
          <w:rFonts w:ascii="Times New Roman" w:hAnsi="Times New Roman" w:cs="Times New Roman"/>
          <w:sz w:val="28"/>
          <w:szCs w:val="28"/>
        </w:rPr>
        <w:t>C</w:t>
      </w:r>
      <w:r w:rsidRPr="00F90737">
        <w:rPr>
          <w:rFonts w:ascii="Times New Roman" w:hAnsi="Times New Roman" w:cs="Times New Roman"/>
          <w:sz w:val="28"/>
          <w:szCs w:val="28"/>
        </w:rPr>
        <w:t>ao cấp lý luận chính trị</w:t>
      </w:r>
      <w:proofErr w:type="spellStart"/>
      <w:r w:rsidR="001A4971" w:rsidRPr="00F90737">
        <w:rPr>
          <w:rFonts w:ascii="Times New Roman" w:hAnsi="Times New Roman" w:cs="Times New Roman"/>
          <w:sz w:val="28"/>
          <w:szCs w:val="28"/>
          <w:lang w:val="en-US"/>
        </w:rPr>
        <w:t>hệ</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không</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tập</w:t>
      </w:r>
      <w:proofErr w:type="spellEnd"/>
      <w:r w:rsidR="001A4971" w:rsidRPr="00F90737">
        <w:rPr>
          <w:rFonts w:ascii="Times New Roman" w:hAnsi="Times New Roman" w:cs="Times New Roman"/>
          <w:sz w:val="28"/>
          <w:szCs w:val="28"/>
          <w:lang w:val="en-US"/>
        </w:rPr>
        <w:t xml:space="preserve"> </w:t>
      </w:r>
      <w:proofErr w:type="spellStart"/>
      <w:r w:rsidR="001A4971" w:rsidRPr="00F90737">
        <w:rPr>
          <w:rFonts w:ascii="Times New Roman" w:hAnsi="Times New Roman" w:cs="Times New Roman"/>
          <w:sz w:val="28"/>
          <w:szCs w:val="28"/>
          <w:lang w:val="en-US"/>
        </w:rPr>
        <w:t>trung</w:t>
      </w:r>
      <w:proofErr w:type="spellEnd"/>
      <w:r w:rsidR="001A4971" w:rsidRPr="00F90737">
        <w:rPr>
          <w:rFonts w:ascii="Times New Roman" w:hAnsi="Times New Roman" w:cs="Times New Roman"/>
          <w:sz w:val="28"/>
          <w:szCs w:val="28"/>
          <w:lang w:val="en-US"/>
        </w:rPr>
        <w:t xml:space="preserve"> </w:t>
      </w:r>
      <w:proofErr w:type="spellStart"/>
      <w:r w:rsidR="00E22F72" w:rsidRPr="00F90737">
        <w:rPr>
          <w:rFonts w:ascii="Times New Roman" w:hAnsi="Times New Roman" w:cs="Times New Roman"/>
          <w:sz w:val="28"/>
          <w:szCs w:val="28"/>
          <w:lang w:val="en-US"/>
        </w:rPr>
        <w:t>mở</w:t>
      </w:r>
      <w:proofErr w:type="spellEnd"/>
      <w:r w:rsidR="00E22F72" w:rsidRPr="00F90737">
        <w:rPr>
          <w:rFonts w:ascii="Times New Roman" w:hAnsi="Times New Roman" w:cs="Times New Roman"/>
          <w:sz w:val="28"/>
          <w:szCs w:val="28"/>
          <w:lang w:val="en-US"/>
        </w:rPr>
        <w:t xml:space="preserve"> </w:t>
      </w:r>
      <w:proofErr w:type="spellStart"/>
      <w:r w:rsidR="00E22F72" w:rsidRPr="00F90737">
        <w:rPr>
          <w:rFonts w:ascii="Times New Roman" w:hAnsi="Times New Roman" w:cs="Times New Roman"/>
          <w:sz w:val="28"/>
          <w:szCs w:val="28"/>
          <w:lang w:val="en-US"/>
        </w:rPr>
        <w:t>tại</w:t>
      </w:r>
      <w:proofErr w:type="spellEnd"/>
      <w:r w:rsidR="00E22F72" w:rsidRPr="00F90737">
        <w:rPr>
          <w:rFonts w:ascii="Times New Roman" w:hAnsi="Times New Roman" w:cs="Times New Roman"/>
          <w:sz w:val="28"/>
          <w:szCs w:val="28"/>
          <w:lang w:val="en-US"/>
        </w:rPr>
        <w:t xml:space="preserve"> </w:t>
      </w:r>
      <w:proofErr w:type="spellStart"/>
      <w:r w:rsidR="00E22F72" w:rsidRPr="00F90737">
        <w:rPr>
          <w:rFonts w:ascii="Times New Roman" w:hAnsi="Times New Roman" w:cs="Times New Roman"/>
          <w:sz w:val="28"/>
          <w:szCs w:val="28"/>
          <w:lang w:val="en-US"/>
        </w:rPr>
        <w:t>tỉnh</w:t>
      </w:r>
      <w:proofErr w:type="spellEnd"/>
      <w:r w:rsidR="00086944" w:rsidRPr="00F90737">
        <w:rPr>
          <w:rFonts w:ascii="Times New Roman" w:hAnsi="Times New Roman" w:cs="Times New Roman"/>
          <w:sz w:val="28"/>
          <w:szCs w:val="28"/>
        </w:rPr>
        <w:t xml:space="preserve">, </w:t>
      </w:r>
      <w:r w:rsidRPr="00F90737">
        <w:rPr>
          <w:rFonts w:ascii="Times New Roman" w:hAnsi="Times New Roman" w:cs="Times New Roman"/>
          <w:sz w:val="28"/>
          <w:szCs w:val="28"/>
        </w:rPr>
        <w:t xml:space="preserve">Trường Chính trị Trần Phú và Ban </w:t>
      </w:r>
      <w:r w:rsidR="0001363A" w:rsidRPr="00F90737">
        <w:rPr>
          <w:rFonts w:ascii="Times New Roman" w:hAnsi="Times New Roman" w:cs="Times New Roman"/>
          <w:sz w:val="28"/>
          <w:szCs w:val="28"/>
          <w:lang w:val="en-US"/>
        </w:rPr>
        <w:t>T</w:t>
      </w:r>
      <w:r w:rsidRPr="00F90737">
        <w:rPr>
          <w:rFonts w:ascii="Times New Roman" w:hAnsi="Times New Roman" w:cs="Times New Roman"/>
          <w:sz w:val="28"/>
          <w:szCs w:val="28"/>
        </w:rPr>
        <w:t xml:space="preserve">ổ chức Tỉnh ủy phối hợp với </w:t>
      </w:r>
      <w:proofErr w:type="spellStart"/>
      <w:r w:rsidRPr="00F90737">
        <w:rPr>
          <w:rFonts w:ascii="Times New Roman" w:hAnsi="Times New Roman" w:cs="Times New Roman"/>
          <w:sz w:val="28"/>
          <w:szCs w:val="28"/>
          <w:lang w:val="en-US"/>
        </w:rPr>
        <w:t>Học</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viện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trị</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quốc</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gia</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Hồ</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w:t>
      </w:r>
      <w:proofErr w:type="spellEnd"/>
      <w:r w:rsidRPr="00F90737">
        <w:rPr>
          <w:rFonts w:ascii="Times New Roman" w:hAnsi="Times New Roman" w:cs="Times New Roman"/>
          <w:sz w:val="28"/>
          <w:szCs w:val="28"/>
          <w:lang w:val="en-US"/>
        </w:rPr>
        <w:t xml:space="preserve"> Minh </w:t>
      </w:r>
      <w:proofErr w:type="spellStart"/>
      <w:r w:rsidRPr="00F90737">
        <w:rPr>
          <w:rFonts w:ascii="Times New Roman" w:hAnsi="Times New Roman" w:cs="Times New Roman"/>
          <w:sz w:val="28"/>
          <w:szCs w:val="28"/>
          <w:lang w:val="en-US"/>
        </w:rPr>
        <w:t>và</w:t>
      </w:r>
      <w:proofErr w:type="spellEnd"/>
      <w:r w:rsidRPr="00F90737">
        <w:rPr>
          <w:rFonts w:ascii="Times New Roman" w:hAnsi="Times New Roman" w:cs="Times New Roman"/>
          <w:sz w:val="28"/>
          <w:szCs w:val="28"/>
          <w:lang w:val="en-US"/>
        </w:rPr>
        <w:t xml:space="preserve"> </w:t>
      </w:r>
      <w:r w:rsidRPr="00F90737">
        <w:rPr>
          <w:rFonts w:ascii="Times New Roman" w:hAnsi="Times New Roman" w:cs="Times New Roman"/>
          <w:sz w:val="28"/>
          <w:szCs w:val="28"/>
        </w:rPr>
        <w:t xml:space="preserve">Học viện </w:t>
      </w:r>
      <w:r w:rsidRPr="00F90737">
        <w:rPr>
          <w:rFonts w:ascii="Times New Roman" w:hAnsi="Times New Roman" w:cs="Times New Roman"/>
          <w:sz w:val="28"/>
          <w:szCs w:val="28"/>
          <w:lang w:val="en-US"/>
        </w:rPr>
        <w:t>C</w:t>
      </w:r>
      <w:r w:rsidRPr="00F90737">
        <w:rPr>
          <w:rFonts w:ascii="Times New Roman" w:hAnsi="Times New Roman" w:cs="Times New Roman"/>
          <w:sz w:val="28"/>
          <w:szCs w:val="28"/>
        </w:rPr>
        <w:t xml:space="preserve">hính trị Khu vực I </w:t>
      </w:r>
      <w:proofErr w:type="spellStart"/>
      <w:r w:rsidR="001A4971" w:rsidRPr="00F90737">
        <w:rPr>
          <w:rFonts w:ascii="Times New Roman" w:hAnsi="Times New Roman" w:cs="Times New Roman"/>
          <w:sz w:val="28"/>
          <w:szCs w:val="28"/>
          <w:lang w:val="en-US"/>
        </w:rPr>
        <w:t>để</w:t>
      </w:r>
      <w:proofErr w:type="spellEnd"/>
      <w:r w:rsidR="001A4971" w:rsidRPr="00F90737">
        <w:rPr>
          <w:rFonts w:ascii="Times New Roman" w:hAnsi="Times New Roman" w:cs="Times New Roman"/>
          <w:sz w:val="28"/>
          <w:szCs w:val="28"/>
          <w:lang w:val="en-US"/>
        </w:rPr>
        <w:t xml:space="preserve"> </w:t>
      </w:r>
      <w:r w:rsidRPr="00F90737">
        <w:rPr>
          <w:rFonts w:ascii="Times New Roman" w:hAnsi="Times New Roman" w:cs="Times New Roman"/>
          <w:sz w:val="28"/>
          <w:szCs w:val="28"/>
        </w:rPr>
        <w:t>quản lý lớp theo quy định hiện hành.</w:t>
      </w:r>
    </w:p>
    <w:p w14:paraId="03EC67E9" w14:textId="77777777" w:rsidR="006646B8" w:rsidRPr="00F90737" w:rsidRDefault="00CC6FBA" w:rsidP="009C7C90">
      <w:pPr>
        <w:spacing w:before="40" w:after="40" w:line="269" w:lineRule="auto"/>
        <w:ind w:firstLine="567"/>
        <w:jc w:val="both"/>
        <w:rPr>
          <w:rFonts w:ascii="Times New Roman" w:hAnsi="Times New Roman" w:cs="Times New Roman"/>
          <w:sz w:val="28"/>
          <w:szCs w:val="28"/>
          <w:lang w:val="pt-BR"/>
        </w:rPr>
      </w:pPr>
      <w:r w:rsidRPr="00F90737">
        <w:rPr>
          <w:rFonts w:ascii="Times New Roman" w:hAnsi="Times New Roman" w:cs="Times New Roman"/>
          <w:sz w:val="28"/>
          <w:szCs w:val="28"/>
        </w:rPr>
        <w:t>-</w:t>
      </w:r>
      <w:r w:rsidR="006646B8" w:rsidRPr="00F90737">
        <w:rPr>
          <w:rFonts w:ascii="Times New Roman" w:hAnsi="Times New Roman" w:cs="Times New Roman"/>
          <w:sz w:val="28"/>
          <w:szCs w:val="28"/>
          <w:lang w:val="pt-BR"/>
        </w:rPr>
        <w:t xml:space="preserve"> Theo </w:t>
      </w:r>
      <w:proofErr w:type="spellStart"/>
      <w:r w:rsidR="006646B8" w:rsidRPr="00F90737">
        <w:rPr>
          <w:rFonts w:ascii="Times New Roman" w:hAnsi="Times New Roman" w:cs="Times New Roman"/>
          <w:sz w:val="28"/>
          <w:szCs w:val="28"/>
          <w:lang w:val="pt-BR"/>
        </w:rPr>
        <w:t>định</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kỳ</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và</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đột</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xuấ</w:t>
      </w:r>
      <w:r w:rsidR="008005F7" w:rsidRPr="00F90737">
        <w:rPr>
          <w:rFonts w:ascii="Times New Roman" w:hAnsi="Times New Roman" w:cs="Times New Roman"/>
          <w:sz w:val="28"/>
          <w:szCs w:val="28"/>
          <w:lang w:val="pt-BR"/>
        </w:rPr>
        <w:t>t</w:t>
      </w:r>
      <w:proofErr w:type="spellEnd"/>
      <w:r w:rsidR="008005F7" w:rsidRPr="00F90737">
        <w:rPr>
          <w:rFonts w:ascii="Times New Roman" w:hAnsi="Times New Roman" w:cs="Times New Roman"/>
          <w:sz w:val="28"/>
          <w:szCs w:val="28"/>
          <w:lang w:val="pt-BR"/>
        </w:rPr>
        <w:t xml:space="preserve">, Ban </w:t>
      </w:r>
      <w:proofErr w:type="spellStart"/>
      <w:r w:rsidR="008005F7" w:rsidRPr="00F90737">
        <w:rPr>
          <w:rFonts w:ascii="Times New Roman" w:hAnsi="Times New Roman" w:cs="Times New Roman"/>
          <w:sz w:val="28"/>
          <w:szCs w:val="28"/>
          <w:lang w:val="pt-BR"/>
        </w:rPr>
        <w:t>G</w:t>
      </w:r>
      <w:r w:rsidR="006646B8" w:rsidRPr="00F90737">
        <w:rPr>
          <w:rFonts w:ascii="Times New Roman" w:hAnsi="Times New Roman" w:cs="Times New Roman"/>
          <w:sz w:val="28"/>
          <w:szCs w:val="28"/>
          <w:lang w:val="pt-BR"/>
        </w:rPr>
        <w:t>iám</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hiệ</w:t>
      </w:r>
      <w:r w:rsidR="00B927CC" w:rsidRPr="00F90737">
        <w:rPr>
          <w:rFonts w:ascii="Times New Roman" w:hAnsi="Times New Roman" w:cs="Times New Roman"/>
          <w:sz w:val="28"/>
          <w:szCs w:val="28"/>
          <w:lang w:val="pt-BR"/>
        </w:rPr>
        <w:t>u</w:t>
      </w:r>
      <w:proofErr w:type="spellEnd"/>
      <w:r w:rsidR="00B927CC"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thực</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hiệ</w:t>
      </w:r>
      <w:r w:rsidR="00B927CC" w:rsidRPr="00F90737">
        <w:rPr>
          <w:rFonts w:ascii="Times New Roman" w:hAnsi="Times New Roman" w:cs="Times New Roman"/>
          <w:sz w:val="28"/>
          <w:szCs w:val="28"/>
          <w:lang w:val="pt-BR"/>
        </w:rPr>
        <w:t>n</w:t>
      </w:r>
      <w:proofErr w:type="spellEnd"/>
      <w:r w:rsidR="00B927CC"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công</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tác</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kiểm</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tra</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đối</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với</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cán</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bộ</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giảng</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viên</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học</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viên</w:t>
      </w:r>
      <w:proofErr w:type="spellEnd"/>
      <w:r w:rsidR="004754FB" w:rsidRPr="00F90737">
        <w:rPr>
          <w:rFonts w:ascii="Times New Roman" w:hAnsi="Times New Roman" w:cs="Times New Roman"/>
          <w:sz w:val="28"/>
          <w:szCs w:val="28"/>
        </w:rPr>
        <w:t>,</w:t>
      </w:r>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kịp</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thời</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phát</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huy</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ưu</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điểm</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xử</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lý</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khắc</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phục</w:t>
      </w:r>
      <w:proofErr w:type="spellEnd"/>
      <w:r w:rsidR="006646B8" w:rsidRPr="00F90737">
        <w:rPr>
          <w:rFonts w:ascii="Times New Roman" w:hAnsi="Times New Roman" w:cs="Times New Roman"/>
          <w:sz w:val="28"/>
          <w:szCs w:val="28"/>
          <w:lang w:val="pt-BR"/>
        </w:rPr>
        <w:t xml:space="preserve"> </w:t>
      </w:r>
      <w:proofErr w:type="spellStart"/>
      <w:r w:rsidR="00144C88" w:rsidRPr="00F90737">
        <w:rPr>
          <w:rFonts w:ascii="Times New Roman" w:hAnsi="Times New Roman" w:cs="Times New Roman"/>
          <w:sz w:val="28"/>
          <w:szCs w:val="28"/>
          <w:lang w:val="pt-BR"/>
        </w:rPr>
        <w:t>khuyết</w:t>
      </w:r>
      <w:proofErr w:type="spellEnd"/>
      <w:r w:rsidR="00144C88" w:rsidRPr="00F90737">
        <w:rPr>
          <w:rFonts w:ascii="Times New Roman" w:hAnsi="Times New Roman" w:cs="Times New Roman"/>
          <w:sz w:val="28"/>
          <w:szCs w:val="28"/>
        </w:rPr>
        <w:t xml:space="preserve"> điểm, </w:t>
      </w:r>
      <w:proofErr w:type="spellStart"/>
      <w:r w:rsidR="006646B8" w:rsidRPr="00F90737">
        <w:rPr>
          <w:rFonts w:ascii="Times New Roman" w:hAnsi="Times New Roman" w:cs="Times New Roman"/>
          <w:sz w:val="28"/>
          <w:szCs w:val="28"/>
          <w:lang w:val="pt-BR"/>
        </w:rPr>
        <w:t>hạn</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chế</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của</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các</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tổ</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chức</w:t>
      </w:r>
      <w:proofErr w:type="spellEnd"/>
      <w:r w:rsidR="006646B8" w:rsidRPr="00F90737">
        <w:rPr>
          <w:rFonts w:ascii="Times New Roman" w:hAnsi="Times New Roman" w:cs="Times New Roman"/>
          <w:sz w:val="28"/>
          <w:szCs w:val="28"/>
          <w:lang w:val="pt-BR"/>
        </w:rPr>
        <w:t xml:space="preserve">, cá </w:t>
      </w:r>
      <w:proofErr w:type="spellStart"/>
      <w:r w:rsidR="006646B8" w:rsidRPr="00F90737">
        <w:rPr>
          <w:rFonts w:ascii="Times New Roman" w:hAnsi="Times New Roman" w:cs="Times New Roman"/>
          <w:sz w:val="28"/>
          <w:szCs w:val="28"/>
          <w:lang w:val="pt-BR"/>
        </w:rPr>
        <w:t>nhân</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Nhìn</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chung</w:t>
      </w:r>
      <w:proofErr w:type="spellEnd"/>
      <w:r w:rsidR="00F83D94" w:rsidRPr="00F90737">
        <w:rPr>
          <w:rFonts w:ascii="Times New Roman" w:hAnsi="Times New Roman" w:cs="Times New Roman"/>
          <w:sz w:val="28"/>
          <w:szCs w:val="28"/>
        </w:rPr>
        <w:t>,</w:t>
      </w:r>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đội</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ngũ</w:t>
      </w:r>
      <w:proofErr w:type="spellEnd"/>
      <w:r w:rsidR="006646B8" w:rsidRPr="00F90737">
        <w:rPr>
          <w:rFonts w:ascii="Times New Roman" w:hAnsi="Times New Roman" w:cs="Times New Roman"/>
          <w:sz w:val="28"/>
          <w:szCs w:val="28"/>
          <w:lang w:val="pt-BR"/>
        </w:rPr>
        <w:t xml:space="preserve"> </w:t>
      </w:r>
      <w:r w:rsidR="00144C88" w:rsidRPr="00F90737">
        <w:rPr>
          <w:rFonts w:ascii="Times New Roman" w:hAnsi="Times New Roman" w:cs="Times New Roman"/>
          <w:sz w:val="28"/>
          <w:szCs w:val="28"/>
        </w:rPr>
        <w:t>l</w:t>
      </w:r>
      <w:proofErr w:type="spellStart"/>
      <w:r w:rsidR="006646B8" w:rsidRPr="00F90737">
        <w:rPr>
          <w:rFonts w:ascii="Times New Roman" w:hAnsi="Times New Roman" w:cs="Times New Roman"/>
          <w:sz w:val="28"/>
          <w:szCs w:val="28"/>
          <w:lang w:val="pt-BR"/>
        </w:rPr>
        <w:t>ãnh</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đạo</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các</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khoa</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phòng</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cán</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bộ</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giảng</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viên</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học</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viên</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chấp</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hành</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nghiêm</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túc</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quy</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chế</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đào</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tạo</w:t>
      </w:r>
      <w:proofErr w:type="spellEnd"/>
      <w:r w:rsidR="006646B8" w:rsidRPr="00F90737">
        <w:rPr>
          <w:rFonts w:ascii="Times New Roman" w:hAnsi="Times New Roman" w:cs="Times New Roman"/>
          <w:sz w:val="28"/>
          <w:szCs w:val="28"/>
          <w:lang w:val="pt-BR"/>
        </w:rPr>
        <w:t>,</w:t>
      </w:r>
      <w:r w:rsidR="00C5641A" w:rsidRPr="00F90737">
        <w:rPr>
          <w:rFonts w:ascii="Times New Roman" w:hAnsi="Times New Roman" w:cs="Times New Roman"/>
          <w:sz w:val="28"/>
          <w:szCs w:val="28"/>
          <w:lang w:val="pt-BR"/>
        </w:rPr>
        <w:t xml:space="preserve"> </w:t>
      </w:r>
      <w:proofErr w:type="spellStart"/>
      <w:r w:rsidR="00C5641A" w:rsidRPr="00F90737">
        <w:rPr>
          <w:rFonts w:ascii="Times New Roman" w:hAnsi="Times New Roman" w:cs="Times New Roman"/>
          <w:sz w:val="28"/>
          <w:szCs w:val="28"/>
          <w:lang w:val="pt-BR"/>
        </w:rPr>
        <w:t>bồi</w:t>
      </w:r>
      <w:proofErr w:type="spellEnd"/>
      <w:r w:rsidR="00C5641A" w:rsidRPr="00F90737">
        <w:rPr>
          <w:rFonts w:ascii="Times New Roman" w:hAnsi="Times New Roman" w:cs="Times New Roman"/>
          <w:sz w:val="28"/>
          <w:szCs w:val="28"/>
          <w:lang w:val="pt-BR"/>
        </w:rPr>
        <w:t xml:space="preserve"> </w:t>
      </w:r>
      <w:proofErr w:type="spellStart"/>
      <w:r w:rsidR="00C5641A" w:rsidRPr="00F90737">
        <w:rPr>
          <w:rFonts w:ascii="Times New Roman" w:hAnsi="Times New Roman" w:cs="Times New Roman"/>
          <w:sz w:val="28"/>
          <w:szCs w:val="28"/>
          <w:lang w:val="pt-BR"/>
        </w:rPr>
        <w:t>dưỡng</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góp</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phần</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nâng</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cao</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chất</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lượng</w:t>
      </w:r>
      <w:proofErr w:type="spellEnd"/>
      <w:r w:rsidR="004754FB" w:rsidRPr="00F90737">
        <w:rPr>
          <w:rFonts w:ascii="Times New Roman" w:hAnsi="Times New Roman" w:cs="Times New Roman"/>
          <w:sz w:val="28"/>
          <w:szCs w:val="28"/>
        </w:rPr>
        <w:t>,</w:t>
      </w:r>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hiệu</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quả</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công</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tác</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đào</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tạo</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bồi</w:t>
      </w:r>
      <w:proofErr w:type="spellEnd"/>
      <w:r w:rsidR="006646B8" w:rsidRPr="00F90737">
        <w:rPr>
          <w:rFonts w:ascii="Times New Roman" w:hAnsi="Times New Roman" w:cs="Times New Roman"/>
          <w:sz w:val="28"/>
          <w:szCs w:val="28"/>
          <w:lang w:val="pt-BR"/>
        </w:rPr>
        <w:t xml:space="preserve"> </w:t>
      </w:r>
      <w:proofErr w:type="spellStart"/>
      <w:r w:rsidR="006646B8" w:rsidRPr="00F90737">
        <w:rPr>
          <w:rFonts w:ascii="Times New Roman" w:hAnsi="Times New Roman" w:cs="Times New Roman"/>
          <w:sz w:val="28"/>
          <w:szCs w:val="28"/>
          <w:lang w:val="pt-BR"/>
        </w:rPr>
        <w:t>dưỡ</w:t>
      </w:r>
      <w:r w:rsidR="000E0BFD" w:rsidRPr="00F90737">
        <w:rPr>
          <w:rFonts w:ascii="Times New Roman" w:hAnsi="Times New Roman" w:cs="Times New Roman"/>
          <w:sz w:val="28"/>
          <w:szCs w:val="28"/>
          <w:lang w:val="pt-BR"/>
        </w:rPr>
        <w:t>ng</w:t>
      </w:r>
      <w:proofErr w:type="spellEnd"/>
      <w:r w:rsidR="006646B8" w:rsidRPr="00F90737">
        <w:rPr>
          <w:rFonts w:ascii="Times New Roman" w:hAnsi="Times New Roman" w:cs="Times New Roman"/>
          <w:sz w:val="28"/>
          <w:szCs w:val="28"/>
          <w:lang w:val="pt-BR"/>
        </w:rPr>
        <w:t>.</w:t>
      </w:r>
    </w:p>
    <w:p w14:paraId="1F5B0800" w14:textId="77777777" w:rsidR="004754FB" w:rsidRPr="00F90737" w:rsidRDefault="006646B8" w:rsidP="009C7C90">
      <w:pPr>
        <w:spacing w:before="40" w:after="40" w:line="269" w:lineRule="auto"/>
        <w:ind w:firstLine="567"/>
        <w:jc w:val="both"/>
        <w:rPr>
          <w:rFonts w:ascii="Times New Roman" w:hAnsi="Times New Roman" w:cs="Times New Roman"/>
          <w:sz w:val="28"/>
          <w:szCs w:val="28"/>
          <w:lang w:val="pt-BR"/>
        </w:rPr>
      </w:pPr>
      <w:r w:rsidRPr="00F90737">
        <w:rPr>
          <w:rFonts w:ascii="Times New Roman" w:hAnsi="Times New Roman" w:cs="Times New Roman"/>
          <w:sz w:val="28"/>
          <w:szCs w:val="28"/>
          <w:lang w:val="pt-BR"/>
        </w:rPr>
        <w:t xml:space="preserve">- </w:t>
      </w:r>
      <w:r w:rsidR="00A37603" w:rsidRPr="00F90737">
        <w:rPr>
          <w:rFonts w:ascii="Times New Roman" w:hAnsi="Times New Roman" w:cs="Times New Roman"/>
          <w:sz w:val="28"/>
          <w:szCs w:val="28"/>
        </w:rPr>
        <w:t>V</w:t>
      </w:r>
      <w:r w:rsidR="00A37603" w:rsidRPr="00F90737">
        <w:rPr>
          <w:rFonts w:ascii="Times New Roman" w:hAnsi="Times New Roman" w:cs="Times New Roman"/>
          <w:sz w:val="28"/>
          <w:szCs w:val="28"/>
          <w:lang w:val="pt-BR"/>
        </w:rPr>
        <w:t xml:space="preserve">ề </w:t>
      </w:r>
      <w:proofErr w:type="spellStart"/>
      <w:r w:rsidR="00A37603" w:rsidRPr="00F90737">
        <w:rPr>
          <w:rFonts w:ascii="Times New Roman" w:hAnsi="Times New Roman" w:cs="Times New Roman"/>
          <w:sz w:val="28"/>
          <w:szCs w:val="28"/>
          <w:lang w:val="pt-BR"/>
        </w:rPr>
        <w:t>chế</w:t>
      </w:r>
      <w:proofErr w:type="spellEnd"/>
      <w:r w:rsidR="00A37603" w:rsidRPr="00F90737">
        <w:rPr>
          <w:rFonts w:ascii="Times New Roman" w:hAnsi="Times New Roman" w:cs="Times New Roman"/>
          <w:sz w:val="28"/>
          <w:szCs w:val="28"/>
          <w:lang w:val="pt-BR"/>
        </w:rPr>
        <w:t xml:space="preserve"> </w:t>
      </w:r>
      <w:proofErr w:type="spellStart"/>
      <w:r w:rsidR="00A37603" w:rsidRPr="00F90737">
        <w:rPr>
          <w:rFonts w:ascii="Times New Roman" w:hAnsi="Times New Roman" w:cs="Times New Roman"/>
          <w:sz w:val="28"/>
          <w:szCs w:val="28"/>
          <w:lang w:val="pt-BR"/>
        </w:rPr>
        <w:t>độ</w:t>
      </w:r>
      <w:proofErr w:type="spellEnd"/>
      <w:r w:rsidR="00A37603" w:rsidRPr="00F90737">
        <w:rPr>
          <w:rFonts w:ascii="Times New Roman" w:hAnsi="Times New Roman" w:cs="Times New Roman"/>
          <w:sz w:val="28"/>
          <w:szCs w:val="28"/>
          <w:lang w:val="pt-BR"/>
        </w:rPr>
        <w:t xml:space="preserve">, </w:t>
      </w:r>
      <w:proofErr w:type="spellStart"/>
      <w:r w:rsidR="00A37603" w:rsidRPr="00F90737">
        <w:rPr>
          <w:rFonts w:ascii="Times New Roman" w:hAnsi="Times New Roman" w:cs="Times New Roman"/>
          <w:sz w:val="28"/>
          <w:szCs w:val="28"/>
          <w:lang w:val="pt-BR"/>
        </w:rPr>
        <w:t>chính</w:t>
      </w:r>
      <w:proofErr w:type="spellEnd"/>
      <w:r w:rsidR="00A37603" w:rsidRPr="00F90737">
        <w:rPr>
          <w:rFonts w:ascii="Times New Roman" w:hAnsi="Times New Roman" w:cs="Times New Roman"/>
          <w:sz w:val="28"/>
          <w:szCs w:val="28"/>
          <w:lang w:val="pt-BR"/>
        </w:rPr>
        <w:t xml:space="preserve"> </w:t>
      </w:r>
      <w:proofErr w:type="spellStart"/>
      <w:r w:rsidR="00A37603" w:rsidRPr="00F90737">
        <w:rPr>
          <w:rFonts w:ascii="Times New Roman" w:hAnsi="Times New Roman" w:cs="Times New Roman"/>
          <w:sz w:val="28"/>
          <w:szCs w:val="28"/>
          <w:lang w:val="pt-BR"/>
        </w:rPr>
        <w:t>sách</w:t>
      </w:r>
      <w:proofErr w:type="spellEnd"/>
      <w:r w:rsidR="00A37603" w:rsidRPr="00F90737">
        <w:rPr>
          <w:rFonts w:ascii="Times New Roman" w:hAnsi="Times New Roman" w:cs="Times New Roman"/>
          <w:sz w:val="28"/>
          <w:szCs w:val="28"/>
          <w:lang w:val="pt-BR"/>
        </w:rPr>
        <w:t xml:space="preserve"> </w:t>
      </w:r>
      <w:proofErr w:type="spellStart"/>
      <w:r w:rsidR="00A37603" w:rsidRPr="00F90737">
        <w:rPr>
          <w:rFonts w:ascii="Times New Roman" w:hAnsi="Times New Roman" w:cs="Times New Roman"/>
          <w:sz w:val="28"/>
          <w:szCs w:val="28"/>
          <w:lang w:val="pt-BR"/>
        </w:rPr>
        <w:t>đối</w:t>
      </w:r>
      <w:proofErr w:type="spellEnd"/>
      <w:r w:rsidR="00A37603" w:rsidRPr="00F90737">
        <w:rPr>
          <w:rFonts w:ascii="Times New Roman" w:hAnsi="Times New Roman" w:cs="Times New Roman"/>
          <w:sz w:val="28"/>
          <w:szCs w:val="28"/>
          <w:lang w:val="pt-BR"/>
        </w:rPr>
        <w:t xml:space="preserve"> </w:t>
      </w:r>
      <w:proofErr w:type="spellStart"/>
      <w:r w:rsidR="00A37603" w:rsidRPr="00F90737">
        <w:rPr>
          <w:rFonts w:ascii="Times New Roman" w:hAnsi="Times New Roman" w:cs="Times New Roman"/>
          <w:sz w:val="28"/>
          <w:szCs w:val="28"/>
          <w:lang w:val="pt-BR"/>
        </w:rPr>
        <w:t>với</w:t>
      </w:r>
      <w:proofErr w:type="spellEnd"/>
      <w:r w:rsidR="00A37603" w:rsidRPr="00F90737">
        <w:rPr>
          <w:rFonts w:ascii="Times New Roman" w:hAnsi="Times New Roman" w:cs="Times New Roman"/>
          <w:sz w:val="28"/>
          <w:szCs w:val="28"/>
          <w:lang w:val="pt-BR"/>
        </w:rPr>
        <w:t xml:space="preserve"> </w:t>
      </w:r>
      <w:proofErr w:type="spellStart"/>
      <w:r w:rsidR="00A37603" w:rsidRPr="00F90737">
        <w:rPr>
          <w:rFonts w:ascii="Times New Roman" w:hAnsi="Times New Roman" w:cs="Times New Roman"/>
          <w:sz w:val="28"/>
          <w:szCs w:val="28"/>
          <w:lang w:val="pt-BR"/>
        </w:rPr>
        <w:t>cán</w:t>
      </w:r>
      <w:proofErr w:type="spellEnd"/>
      <w:r w:rsidR="00A37603" w:rsidRPr="00F90737">
        <w:rPr>
          <w:rFonts w:ascii="Times New Roman" w:hAnsi="Times New Roman" w:cs="Times New Roman"/>
          <w:sz w:val="28"/>
          <w:szCs w:val="28"/>
          <w:lang w:val="pt-BR"/>
        </w:rPr>
        <w:t xml:space="preserve"> </w:t>
      </w:r>
      <w:proofErr w:type="spellStart"/>
      <w:r w:rsidR="00A37603" w:rsidRPr="00F90737">
        <w:rPr>
          <w:rFonts w:ascii="Times New Roman" w:hAnsi="Times New Roman" w:cs="Times New Roman"/>
          <w:sz w:val="28"/>
          <w:szCs w:val="28"/>
          <w:lang w:val="pt-BR"/>
        </w:rPr>
        <w:t>bộ</w:t>
      </w:r>
      <w:proofErr w:type="spellEnd"/>
      <w:r w:rsidR="00A37603" w:rsidRPr="00F90737">
        <w:rPr>
          <w:rFonts w:ascii="Times New Roman" w:hAnsi="Times New Roman" w:cs="Times New Roman"/>
          <w:sz w:val="28"/>
          <w:szCs w:val="28"/>
          <w:lang w:val="pt-BR"/>
        </w:rPr>
        <w:t xml:space="preserve"> </w:t>
      </w:r>
      <w:proofErr w:type="spellStart"/>
      <w:r w:rsidR="00A37603" w:rsidRPr="00F90737">
        <w:rPr>
          <w:rFonts w:ascii="Times New Roman" w:hAnsi="Times New Roman" w:cs="Times New Roman"/>
          <w:sz w:val="28"/>
          <w:szCs w:val="28"/>
          <w:lang w:val="pt-BR"/>
        </w:rPr>
        <w:t>được</w:t>
      </w:r>
      <w:proofErr w:type="spellEnd"/>
      <w:r w:rsidR="00A37603" w:rsidRPr="00F90737">
        <w:rPr>
          <w:rFonts w:ascii="Times New Roman" w:hAnsi="Times New Roman" w:cs="Times New Roman"/>
          <w:sz w:val="28"/>
          <w:szCs w:val="28"/>
          <w:lang w:val="pt-BR"/>
        </w:rPr>
        <w:t xml:space="preserve"> </w:t>
      </w:r>
      <w:proofErr w:type="spellStart"/>
      <w:r w:rsidR="00A37603" w:rsidRPr="00F90737">
        <w:rPr>
          <w:rFonts w:ascii="Times New Roman" w:hAnsi="Times New Roman" w:cs="Times New Roman"/>
          <w:sz w:val="28"/>
          <w:szCs w:val="28"/>
          <w:lang w:val="pt-BR"/>
        </w:rPr>
        <w:t>cử</w:t>
      </w:r>
      <w:proofErr w:type="spellEnd"/>
      <w:r w:rsidR="00A37603" w:rsidRPr="00F90737">
        <w:rPr>
          <w:rFonts w:ascii="Times New Roman" w:hAnsi="Times New Roman" w:cs="Times New Roman"/>
          <w:sz w:val="28"/>
          <w:szCs w:val="28"/>
          <w:lang w:val="pt-BR"/>
        </w:rPr>
        <w:t xml:space="preserve"> </w:t>
      </w:r>
      <w:proofErr w:type="spellStart"/>
      <w:r w:rsidR="00A37603" w:rsidRPr="00F90737">
        <w:rPr>
          <w:rFonts w:ascii="Times New Roman" w:hAnsi="Times New Roman" w:cs="Times New Roman"/>
          <w:sz w:val="28"/>
          <w:szCs w:val="28"/>
          <w:lang w:val="pt-BR"/>
        </w:rPr>
        <w:t>đi</w:t>
      </w:r>
      <w:proofErr w:type="spellEnd"/>
      <w:r w:rsidR="00A37603" w:rsidRPr="00F90737">
        <w:rPr>
          <w:rFonts w:ascii="Times New Roman" w:hAnsi="Times New Roman" w:cs="Times New Roman"/>
          <w:sz w:val="28"/>
          <w:szCs w:val="28"/>
          <w:lang w:val="pt-BR"/>
        </w:rPr>
        <w:t xml:space="preserve"> </w:t>
      </w:r>
      <w:proofErr w:type="spellStart"/>
      <w:r w:rsidR="00A37603" w:rsidRPr="00F90737">
        <w:rPr>
          <w:rFonts w:ascii="Times New Roman" w:hAnsi="Times New Roman" w:cs="Times New Roman"/>
          <w:sz w:val="28"/>
          <w:szCs w:val="28"/>
          <w:lang w:val="pt-BR"/>
        </w:rPr>
        <w:t>học</w:t>
      </w:r>
      <w:proofErr w:type="spellEnd"/>
      <w:r w:rsidR="004754FB" w:rsidRPr="00F90737">
        <w:rPr>
          <w:rFonts w:ascii="Times New Roman" w:hAnsi="Times New Roman" w:cs="Times New Roman"/>
          <w:sz w:val="28"/>
          <w:szCs w:val="28"/>
        </w:rPr>
        <w:t>, t</w:t>
      </w:r>
      <w:proofErr w:type="spellStart"/>
      <w:r w:rsidRPr="00F90737">
        <w:rPr>
          <w:rFonts w:ascii="Times New Roman" w:hAnsi="Times New Roman" w:cs="Times New Roman"/>
          <w:sz w:val="28"/>
          <w:szCs w:val="28"/>
          <w:lang w:val="pt-BR"/>
        </w:rPr>
        <w:t>rong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thời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gian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qua</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cấp</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ủy</w:t>
      </w:r>
      <w:proofErr w:type="spellEnd"/>
      <w:r w:rsidR="00F83D94" w:rsidRPr="00F90737">
        <w:rPr>
          <w:rFonts w:ascii="Times New Roman" w:hAnsi="Times New Roman" w:cs="Times New Roman"/>
          <w:sz w:val="28"/>
          <w:szCs w:val="28"/>
        </w:rPr>
        <w:t>, chính quyền</w:t>
      </w:r>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các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cấp</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đã</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quan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tâm</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hơn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v</w:t>
      </w:r>
      <w:r w:rsidR="00253D12" w:rsidRPr="00F90737">
        <w:rPr>
          <w:rFonts w:ascii="Times New Roman" w:hAnsi="Times New Roman" w:cs="Times New Roman"/>
          <w:sz w:val="28"/>
          <w:szCs w:val="28"/>
          <w:lang w:val="pt-BR"/>
        </w:rPr>
        <w:t>iệc</w:t>
      </w:r>
      <w:proofErr w:type="spellEnd"/>
      <w:r w:rsidR="00253D12" w:rsidRPr="00F90737">
        <w:rPr>
          <w:rFonts w:ascii="Times New Roman" w:hAnsi="Times New Roman" w:cs="Times New Roman"/>
          <w:sz w:val="28"/>
          <w:szCs w:val="28"/>
        </w:rPr>
        <w:t xml:space="preserve"> đảm bảo</w:t>
      </w:r>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chế</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độ</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chính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sách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đối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với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cán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bộ</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được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cử</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đào</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tạo</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bồi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dưỡng</w:t>
      </w:r>
      <w:proofErr w:type="spellEnd"/>
      <w:r w:rsidRPr="00F90737">
        <w:rPr>
          <w:rFonts w:ascii="Times New Roman" w:hAnsi="Times New Roman" w:cs="Times New Roman"/>
          <w:sz w:val="28"/>
          <w:szCs w:val="28"/>
          <w:lang w:val="pt-BR"/>
        </w:rPr>
        <w:t xml:space="preserve">. UBND </w:t>
      </w:r>
      <w:proofErr w:type="spellStart"/>
      <w:r w:rsidRPr="00F90737">
        <w:rPr>
          <w:rFonts w:ascii="Times New Roman" w:hAnsi="Times New Roman" w:cs="Times New Roman"/>
          <w:sz w:val="28"/>
          <w:szCs w:val="28"/>
          <w:lang w:val="pt-BR"/>
        </w:rPr>
        <w:t>tỉnh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đã</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kịp</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thời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ban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hành</w:t>
      </w:r>
      <w:proofErr w:type="spellEnd"/>
      <w:r w:rsidR="00B121B7" w:rsidRPr="00F90737">
        <w:rPr>
          <w:rFonts w:ascii="Times New Roman" w:hAnsi="Times New Roman" w:cs="Times New Roman"/>
          <w:sz w:val="28"/>
          <w:szCs w:val="28"/>
        </w:rPr>
        <w:t xml:space="preserve">, </w:t>
      </w:r>
      <w:proofErr w:type="spellStart"/>
      <w:r w:rsidRPr="00F90737">
        <w:rPr>
          <w:rFonts w:ascii="Times New Roman" w:hAnsi="Times New Roman" w:cs="Times New Roman"/>
          <w:sz w:val="28"/>
          <w:szCs w:val="28"/>
          <w:lang w:val="pt-BR"/>
        </w:rPr>
        <w:t>sửa</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đổi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bổ</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sung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các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quy</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định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về</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chế</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độ</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chính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sách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trong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đào</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tạo</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bồi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dưỡng</w:t>
      </w:r>
      <w:proofErr w:type="spellEnd"/>
      <w:r w:rsidR="000E0BFD" w:rsidRPr="00F90737">
        <w:rPr>
          <w:rFonts w:ascii="Times New Roman" w:hAnsi="Times New Roman" w:cs="Times New Roman"/>
          <w:sz w:val="28"/>
          <w:szCs w:val="28"/>
          <w:lang w:val="pt-BR"/>
        </w:rPr>
        <w:t xml:space="preserve">. </w:t>
      </w:r>
      <w:proofErr w:type="spellStart"/>
      <w:r w:rsidR="000E0BFD" w:rsidRPr="00F90737">
        <w:rPr>
          <w:rFonts w:ascii="Times New Roman" w:hAnsi="Times New Roman" w:cs="Times New Roman"/>
          <w:sz w:val="28"/>
          <w:szCs w:val="28"/>
          <w:lang w:val="pt-BR"/>
        </w:rPr>
        <w:t>M</w:t>
      </w:r>
      <w:r w:rsidRPr="00F90737">
        <w:rPr>
          <w:rFonts w:ascii="Times New Roman" w:hAnsi="Times New Roman" w:cs="Times New Roman"/>
          <w:sz w:val="28"/>
          <w:szCs w:val="28"/>
          <w:lang w:val="pt-BR"/>
        </w:rPr>
        <w:t>ột</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số</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địa</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phương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đã</w:t>
      </w:r>
      <w:proofErr w:type="spellEnd"/>
      <w:r w:rsidRPr="00F90737">
        <w:rPr>
          <w:rFonts w:ascii="Times New Roman" w:hAnsi="Times New Roman" w:cs="Times New Roman"/>
          <w:sz w:val="28"/>
          <w:szCs w:val="28"/>
          <w:lang w:val="pt-BR"/>
        </w:rPr>
        <w:t xml:space="preserve"> </w:t>
      </w:r>
      <w:proofErr w:type="spellStart"/>
      <w:r w:rsidR="00B121B7" w:rsidRPr="00F90737">
        <w:rPr>
          <w:rFonts w:ascii="Times New Roman" w:hAnsi="Times New Roman" w:cs="Times New Roman"/>
          <w:sz w:val="28"/>
          <w:szCs w:val="28"/>
          <w:lang w:val="pt-BR"/>
        </w:rPr>
        <w:t>cụ</w:t>
      </w:r>
      <w:proofErr w:type="spellEnd"/>
      <w:r w:rsidR="00B121B7" w:rsidRPr="00F90737">
        <w:rPr>
          <w:rFonts w:ascii="Times New Roman" w:hAnsi="Times New Roman" w:cs="Times New Roman"/>
          <w:sz w:val="28"/>
          <w:szCs w:val="28"/>
          <w:lang w:val="pt-BR"/>
        </w:rPr>
        <w:t xml:space="preserve"> </w:t>
      </w:r>
      <w:proofErr w:type="spellStart"/>
      <w:r w:rsidR="00B121B7" w:rsidRPr="00F90737">
        <w:rPr>
          <w:rFonts w:ascii="Times New Roman" w:hAnsi="Times New Roman" w:cs="Times New Roman"/>
          <w:sz w:val="28"/>
          <w:szCs w:val="28"/>
          <w:lang w:val="pt-BR"/>
        </w:rPr>
        <w:t>thế</w:t>
      </w:r>
      <w:proofErr w:type="spellEnd"/>
      <w:r w:rsidR="00B121B7" w:rsidRPr="00F90737">
        <w:rPr>
          <w:rFonts w:ascii="Times New Roman" w:hAnsi="Times New Roman" w:cs="Times New Roman"/>
          <w:sz w:val="28"/>
          <w:szCs w:val="28"/>
          <w:lang w:val="pt-BR"/>
        </w:rPr>
        <w:t xml:space="preserve"> </w:t>
      </w:r>
      <w:proofErr w:type="spellStart"/>
      <w:r w:rsidR="00B121B7" w:rsidRPr="00F90737">
        <w:rPr>
          <w:rFonts w:ascii="Times New Roman" w:hAnsi="Times New Roman" w:cs="Times New Roman"/>
          <w:sz w:val="28"/>
          <w:szCs w:val="28"/>
          <w:lang w:val="pt-BR"/>
        </w:rPr>
        <w:t>hóa</w:t>
      </w:r>
      <w:proofErr w:type="spellEnd"/>
      <w:r w:rsidR="00B121B7" w:rsidRPr="00F90737">
        <w:rPr>
          <w:rFonts w:ascii="Times New Roman" w:hAnsi="Times New Roman" w:cs="Times New Roman"/>
          <w:sz w:val="28"/>
          <w:szCs w:val="28"/>
          <w:lang w:val="pt-BR"/>
        </w:rPr>
        <w:t xml:space="preserve"> </w:t>
      </w:r>
      <w:proofErr w:type="spellStart"/>
      <w:r w:rsidR="00B121B7" w:rsidRPr="00F90737">
        <w:rPr>
          <w:rFonts w:ascii="Times New Roman" w:hAnsi="Times New Roman" w:cs="Times New Roman"/>
          <w:sz w:val="28"/>
          <w:szCs w:val="28"/>
          <w:lang w:val="pt-BR"/>
        </w:rPr>
        <w:t>và</w:t>
      </w:r>
      <w:r w:rsidRPr="00F90737">
        <w:rPr>
          <w:rFonts w:ascii="Times New Roman" w:hAnsi="Times New Roman" w:cs="Times New Roman"/>
          <w:sz w:val="28"/>
          <w:szCs w:val="28"/>
          <w:lang w:val="pt-BR"/>
        </w:rPr>
        <w:t>ban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hành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chính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sách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riêng</w:t>
      </w:r>
      <w:proofErr w:type="spellEnd"/>
      <w:r w:rsidRPr="00F90737">
        <w:rPr>
          <w:rFonts w:ascii="Times New Roman" w:hAnsi="Times New Roman" w:cs="Times New Roman"/>
          <w:sz w:val="28"/>
          <w:szCs w:val="28"/>
          <w:lang w:val="pt-BR"/>
        </w:rPr>
        <w:t xml:space="preserve"> </w:t>
      </w:r>
      <w:proofErr w:type="spellStart"/>
      <w:r w:rsidR="00B121B7" w:rsidRPr="00F90737">
        <w:rPr>
          <w:rFonts w:ascii="Times New Roman" w:hAnsi="Times New Roman" w:cs="Times New Roman"/>
          <w:sz w:val="28"/>
          <w:szCs w:val="28"/>
          <w:lang w:val="pt-BR"/>
        </w:rPr>
        <w:t>phù</w:t>
      </w:r>
      <w:proofErr w:type="spellEnd"/>
      <w:r w:rsidR="00B121B7" w:rsidRPr="00F90737">
        <w:rPr>
          <w:rFonts w:ascii="Times New Roman" w:hAnsi="Times New Roman" w:cs="Times New Roman"/>
          <w:sz w:val="28"/>
          <w:szCs w:val="28"/>
        </w:rPr>
        <w:t xml:space="preserve"> hợp với điều kiện </w:t>
      </w:r>
      <w:proofErr w:type="spellStart"/>
      <w:r w:rsidRPr="00F90737">
        <w:rPr>
          <w:rFonts w:ascii="Times New Roman" w:hAnsi="Times New Roman" w:cs="Times New Roman"/>
          <w:sz w:val="28"/>
          <w:szCs w:val="28"/>
          <w:lang w:val="pt-BR"/>
        </w:rPr>
        <w:t>của</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địa</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phương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mình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Việc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thực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hiện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chế</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độ</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chính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sách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trong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đào</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tạo</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bồi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dưỡng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đã</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góp</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phần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động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viên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được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đội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ngũ</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cán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bộ</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công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chứ</w:t>
      </w:r>
      <w:r w:rsidR="000E0BFD" w:rsidRPr="00F90737">
        <w:rPr>
          <w:rFonts w:ascii="Times New Roman" w:hAnsi="Times New Roman" w:cs="Times New Roman"/>
          <w:sz w:val="28"/>
          <w:szCs w:val="28"/>
          <w:lang w:val="pt-BR"/>
        </w:rPr>
        <w:t>c</w:t>
      </w:r>
      <w:proofErr w:type="spellEnd"/>
      <w:r w:rsidR="000E0BFD" w:rsidRPr="00F90737">
        <w:rPr>
          <w:rFonts w:ascii="Times New Roman" w:hAnsi="Times New Roman" w:cs="Times New Roman"/>
          <w:sz w:val="28"/>
          <w:szCs w:val="28"/>
          <w:lang w:val="pt-BR"/>
        </w:rPr>
        <w:t xml:space="preserve"> </w:t>
      </w:r>
      <w:proofErr w:type="spellStart"/>
      <w:r w:rsidR="000E0BFD" w:rsidRPr="00F90737">
        <w:rPr>
          <w:rFonts w:ascii="Times New Roman" w:hAnsi="Times New Roman" w:cs="Times New Roman"/>
          <w:sz w:val="28"/>
          <w:szCs w:val="28"/>
          <w:lang w:val="pt-BR"/>
        </w:rPr>
        <w:t>trong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hệ</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thống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chính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trị</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từ</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tỉ</w:t>
      </w:r>
      <w:r w:rsidR="000E0BFD" w:rsidRPr="00F90737">
        <w:rPr>
          <w:rFonts w:ascii="Times New Roman" w:hAnsi="Times New Roman" w:cs="Times New Roman"/>
          <w:sz w:val="28"/>
          <w:szCs w:val="28"/>
          <w:lang w:val="pt-BR"/>
        </w:rPr>
        <w:t>nh</w:t>
      </w:r>
      <w:proofErr w:type="spellEnd"/>
      <w:r w:rsidR="000E0BFD" w:rsidRPr="00F90737">
        <w:rPr>
          <w:rFonts w:ascii="Times New Roman" w:hAnsi="Times New Roman" w:cs="Times New Roman"/>
          <w:sz w:val="28"/>
          <w:szCs w:val="28"/>
          <w:lang w:val="pt-BR"/>
        </w:rPr>
        <w:t xml:space="preserve"> </w:t>
      </w:r>
      <w:proofErr w:type="spellStart"/>
      <w:r w:rsidR="000E0BFD" w:rsidRPr="00F90737">
        <w:rPr>
          <w:rFonts w:ascii="Times New Roman" w:hAnsi="Times New Roman" w:cs="Times New Roman"/>
          <w:sz w:val="28"/>
          <w:szCs w:val="28"/>
          <w:lang w:val="pt-BR"/>
        </w:rPr>
        <w:t>đến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cơ</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sở</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tham</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gia</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học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tập</w:t>
      </w:r>
      <w:proofErr w:type="spellEnd"/>
      <w:r w:rsidRPr="00F90737">
        <w:rPr>
          <w:rFonts w:ascii="Times New Roman" w:hAnsi="Times New Roman" w:cs="Times New Roman"/>
          <w:sz w:val="28"/>
          <w:szCs w:val="28"/>
          <w:lang w:val="pt-BR"/>
        </w:rPr>
        <w:t xml:space="preserve">. </w:t>
      </w:r>
    </w:p>
    <w:p w14:paraId="024E9DE1" w14:textId="77777777" w:rsidR="00183B9E" w:rsidRPr="00F90737" w:rsidRDefault="00843BFB" w:rsidP="009C7C90">
      <w:pPr>
        <w:spacing w:before="40" w:after="40" w:line="269" w:lineRule="auto"/>
        <w:ind w:firstLine="567"/>
        <w:jc w:val="both"/>
        <w:rPr>
          <w:rFonts w:ascii="Times New Roman" w:hAnsi="Times New Roman" w:cs="Times New Roman"/>
          <w:b/>
          <w:sz w:val="28"/>
          <w:szCs w:val="28"/>
          <w:lang w:val="en-US"/>
        </w:rPr>
      </w:pPr>
      <w:r w:rsidRPr="00F90737">
        <w:rPr>
          <w:rFonts w:ascii="Times New Roman" w:hAnsi="Times New Roman" w:cs="Times New Roman"/>
          <w:b/>
          <w:sz w:val="28"/>
          <w:szCs w:val="28"/>
          <w:lang w:val="en-US"/>
        </w:rPr>
        <w:t>4</w:t>
      </w:r>
      <w:r w:rsidR="00183B9E" w:rsidRPr="00F90737">
        <w:rPr>
          <w:rFonts w:ascii="Times New Roman" w:hAnsi="Times New Roman" w:cs="Times New Roman"/>
          <w:b/>
          <w:sz w:val="28"/>
          <w:szCs w:val="28"/>
          <w:lang w:val="en-US"/>
        </w:rPr>
        <w:t xml:space="preserve">. </w:t>
      </w:r>
      <w:proofErr w:type="spellStart"/>
      <w:r w:rsidR="00183B9E" w:rsidRPr="00F90737">
        <w:rPr>
          <w:rFonts w:ascii="Times New Roman" w:hAnsi="Times New Roman" w:cs="Times New Roman"/>
          <w:b/>
          <w:sz w:val="28"/>
          <w:szCs w:val="28"/>
          <w:lang w:val="en-US"/>
        </w:rPr>
        <w:t>Đối</w:t>
      </w:r>
      <w:proofErr w:type="spellEnd"/>
      <w:r w:rsidR="00183B9E" w:rsidRPr="00F90737">
        <w:rPr>
          <w:rFonts w:ascii="Times New Roman" w:hAnsi="Times New Roman" w:cs="Times New Roman"/>
          <w:b/>
          <w:sz w:val="28"/>
          <w:szCs w:val="28"/>
          <w:lang w:val="en-US"/>
        </w:rPr>
        <w:t xml:space="preserve"> </w:t>
      </w:r>
      <w:proofErr w:type="spellStart"/>
      <w:r w:rsidR="00183B9E" w:rsidRPr="00F90737">
        <w:rPr>
          <w:rFonts w:ascii="Times New Roman" w:hAnsi="Times New Roman" w:cs="Times New Roman"/>
          <w:b/>
          <w:sz w:val="28"/>
          <w:szCs w:val="28"/>
          <w:lang w:val="en-US"/>
        </w:rPr>
        <w:t>với</w:t>
      </w:r>
      <w:proofErr w:type="spellEnd"/>
      <w:r w:rsidR="00183B9E" w:rsidRPr="00F90737">
        <w:rPr>
          <w:rFonts w:ascii="Times New Roman" w:hAnsi="Times New Roman" w:cs="Times New Roman"/>
          <w:b/>
          <w:sz w:val="28"/>
          <w:szCs w:val="28"/>
          <w:lang w:val="en-US"/>
        </w:rPr>
        <w:t xml:space="preserve"> </w:t>
      </w:r>
      <w:r w:rsidR="00227E46" w:rsidRPr="00F90737">
        <w:rPr>
          <w:rFonts w:ascii="Times New Roman" w:hAnsi="Times New Roman" w:cs="Times New Roman"/>
          <w:b/>
          <w:sz w:val="28"/>
          <w:szCs w:val="28"/>
        </w:rPr>
        <w:t>t</w:t>
      </w:r>
      <w:proofErr w:type="spellStart"/>
      <w:r w:rsidR="00183B9E" w:rsidRPr="00F90737">
        <w:rPr>
          <w:rFonts w:ascii="Times New Roman" w:hAnsi="Times New Roman" w:cs="Times New Roman"/>
          <w:b/>
          <w:sz w:val="28"/>
          <w:szCs w:val="28"/>
          <w:lang w:val="en-US"/>
        </w:rPr>
        <w:t>iêu</w:t>
      </w:r>
      <w:proofErr w:type="spellEnd"/>
      <w:r w:rsidR="00183B9E" w:rsidRPr="00F90737">
        <w:rPr>
          <w:rFonts w:ascii="Times New Roman" w:hAnsi="Times New Roman" w:cs="Times New Roman"/>
          <w:b/>
          <w:sz w:val="28"/>
          <w:szCs w:val="28"/>
          <w:lang w:val="en-US"/>
        </w:rPr>
        <w:t xml:space="preserve"> </w:t>
      </w:r>
      <w:proofErr w:type="spellStart"/>
      <w:r w:rsidR="00183B9E" w:rsidRPr="00F90737">
        <w:rPr>
          <w:rFonts w:ascii="Times New Roman" w:hAnsi="Times New Roman" w:cs="Times New Roman"/>
          <w:b/>
          <w:sz w:val="28"/>
          <w:szCs w:val="28"/>
          <w:lang w:val="en-US"/>
        </w:rPr>
        <w:t>chuẩn</w:t>
      </w:r>
      <w:proofErr w:type="spellEnd"/>
      <w:r w:rsidR="00183B9E" w:rsidRPr="00F90737">
        <w:rPr>
          <w:rFonts w:ascii="Times New Roman" w:hAnsi="Times New Roman" w:cs="Times New Roman"/>
          <w:b/>
          <w:sz w:val="28"/>
          <w:szCs w:val="28"/>
          <w:lang w:val="en-US"/>
        </w:rPr>
        <w:t xml:space="preserve"> </w:t>
      </w:r>
      <w:r w:rsidR="00227E46" w:rsidRPr="00F90737">
        <w:rPr>
          <w:rFonts w:ascii="Times New Roman" w:hAnsi="Times New Roman" w:cs="Times New Roman"/>
          <w:b/>
          <w:sz w:val="28"/>
          <w:szCs w:val="28"/>
        </w:rPr>
        <w:t>n</w:t>
      </w:r>
      <w:proofErr w:type="spellStart"/>
      <w:r w:rsidR="00183B9E" w:rsidRPr="00F90737">
        <w:rPr>
          <w:rFonts w:ascii="Times New Roman" w:hAnsi="Times New Roman" w:cs="Times New Roman"/>
          <w:b/>
          <w:sz w:val="28"/>
          <w:szCs w:val="28"/>
          <w:lang w:val="en-US"/>
        </w:rPr>
        <w:t>ghiên</w:t>
      </w:r>
      <w:proofErr w:type="spellEnd"/>
      <w:r w:rsidR="00183B9E" w:rsidRPr="00F90737">
        <w:rPr>
          <w:rFonts w:ascii="Times New Roman" w:hAnsi="Times New Roman" w:cs="Times New Roman"/>
          <w:b/>
          <w:sz w:val="28"/>
          <w:szCs w:val="28"/>
          <w:lang w:val="en-US"/>
        </w:rPr>
        <w:t xml:space="preserve"> </w:t>
      </w:r>
      <w:proofErr w:type="spellStart"/>
      <w:r w:rsidR="00183B9E" w:rsidRPr="00F90737">
        <w:rPr>
          <w:rFonts w:ascii="Times New Roman" w:hAnsi="Times New Roman" w:cs="Times New Roman"/>
          <w:b/>
          <w:sz w:val="28"/>
          <w:szCs w:val="28"/>
          <w:lang w:val="en-US"/>
        </w:rPr>
        <w:t>cứu</w:t>
      </w:r>
      <w:proofErr w:type="spellEnd"/>
      <w:r w:rsidR="00183B9E" w:rsidRPr="00F90737">
        <w:rPr>
          <w:rFonts w:ascii="Times New Roman" w:hAnsi="Times New Roman" w:cs="Times New Roman"/>
          <w:b/>
          <w:sz w:val="28"/>
          <w:szCs w:val="28"/>
          <w:lang w:val="en-US"/>
        </w:rPr>
        <w:t xml:space="preserve"> khoa </w:t>
      </w:r>
      <w:proofErr w:type="spellStart"/>
      <w:r w:rsidR="00183B9E" w:rsidRPr="00F90737">
        <w:rPr>
          <w:rFonts w:ascii="Times New Roman" w:hAnsi="Times New Roman" w:cs="Times New Roman"/>
          <w:b/>
          <w:sz w:val="28"/>
          <w:szCs w:val="28"/>
          <w:lang w:val="en-US"/>
        </w:rPr>
        <w:t>học</w:t>
      </w:r>
      <w:proofErr w:type="spellEnd"/>
      <w:r w:rsidR="00183B9E" w:rsidRPr="00F90737">
        <w:rPr>
          <w:rFonts w:ascii="Times New Roman" w:hAnsi="Times New Roman" w:cs="Times New Roman"/>
          <w:b/>
          <w:sz w:val="28"/>
          <w:szCs w:val="28"/>
          <w:lang w:val="en-US"/>
        </w:rPr>
        <w:t xml:space="preserve">, </w:t>
      </w:r>
      <w:proofErr w:type="spellStart"/>
      <w:r w:rsidR="00183B9E" w:rsidRPr="00F90737">
        <w:rPr>
          <w:rFonts w:ascii="Times New Roman" w:hAnsi="Times New Roman" w:cs="Times New Roman"/>
          <w:b/>
          <w:sz w:val="28"/>
          <w:szCs w:val="28"/>
          <w:lang w:val="en-US"/>
        </w:rPr>
        <w:t>tổng</w:t>
      </w:r>
      <w:proofErr w:type="spellEnd"/>
      <w:r w:rsidR="00183B9E" w:rsidRPr="00F90737">
        <w:rPr>
          <w:rFonts w:ascii="Times New Roman" w:hAnsi="Times New Roman" w:cs="Times New Roman"/>
          <w:b/>
          <w:sz w:val="28"/>
          <w:szCs w:val="28"/>
          <w:lang w:val="en-US"/>
        </w:rPr>
        <w:t xml:space="preserve"> </w:t>
      </w:r>
      <w:proofErr w:type="spellStart"/>
      <w:r w:rsidR="00183B9E" w:rsidRPr="00F90737">
        <w:rPr>
          <w:rFonts w:ascii="Times New Roman" w:hAnsi="Times New Roman" w:cs="Times New Roman"/>
          <w:b/>
          <w:sz w:val="28"/>
          <w:szCs w:val="28"/>
          <w:lang w:val="en-US"/>
        </w:rPr>
        <w:t>kết</w:t>
      </w:r>
      <w:proofErr w:type="spellEnd"/>
      <w:r w:rsidR="00183B9E" w:rsidRPr="00F90737">
        <w:rPr>
          <w:rFonts w:ascii="Times New Roman" w:hAnsi="Times New Roman" w:cs="Times New Roman"/>
          <w:b/>
          <w:sz w:val="28"/>
          <w:szCs w:val="28"/>
          <w:lang w:val="en-US"/>
        </w:rPr>
        <w:t xml:space="preserve"> </w:t>
      </w:r>
      <w:proofErr w:type="spellStart"/>
      <w:r w:rsidR="00183B9E" w:rsidRPr="00F90737">
        <w:rPr>
          <w:rFonts w:ascii="Times New Roman" w:hAnsi="Times New Roman" w:cs="Times New Roman"/>
          <w:b/>
          <w:sz w:val="28"/>
          <w:szCs w:val="28"/>
          <w:lang w:val="en-US"/>
        </w:rPr>
        <w:t>thực</w:t>
      </w:r>
      <w:proofErr w:type="spellEnd"/>
      <w:r w:rsidR="00183B9E" w:rsidRPr="00F90737">
        <w:rPr>
          <w:rFonts w:ascii="Times New Roman" w:hAnsi="Times New Roman" w:cs="Times New Roman"/>
          <w:b/>
          <w:sz w:val="28"/>
          <w:szCs w:val="28"/>
          <w:lang w:val="en-US"/>
        </w:rPr>
        <w:t xml:space="preserve"> </w:t>
      </w:r>
      <w:proofErr w:type="spellStart"/>
      <w:r w:rsidR="00183B9E" w:rsidRPr="00F90737">
        <w:rPr>
          <w:rFonts w:ascii="Times New Roman" w:hAnsi="Times New Roman" w:cs="Times New Roman"/>
          <w:b/>
          <w:sz w:val="28"/>
          <w:szCs w:val="28"/>
          <w:lang w:val="en-US"/>
        </w:rPr>
        <w:t>tiễn</w:t>
      </w:r>
      <w:proofErr w:type="spellEnd"/>
    </w:p>
    <w:p w14:paraId="1D0B64DB" w14:textId="77777777" w:rsidR="00183B9E" w:rsidRPr="00F90737" w:rsidRDefault="00843BFB" w:rsidP="009C7C90">
      <w:pPr>
        <w:spacing w:before="40" w:after="40" w:line="269" w:lineRule="auto"/>
        <w:ind w:firstLine="567"/>
        <w:jc w:val="both"/>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4</w:t>
      </w:r>
      <w:r w:rsidR="007E58C3" w:rsidRPr="00F90737">
        <w:rPr>
          <w:rFonts w:ascii="Times New Roman" w:hAnsi="Times New Roman" w:cs="Times New Roman"/>
          <w:b/>
          <w:i/>
          <w:sz w:val="28"/>
          <w:szCs w:val="28"/>
          <w:lang w:val="en-US"/>
        </w:rPr>
        <w:t xml:space="preserve">.1. </w:t>
      </w:r>
      <w:proofErr w:type="spellStart"/>
      <w:r w:rsidR="007E58C3" w:rsidRPr="00F90737">
        <w:rPr>
          <w:rFonts w:ascii="Times New Roman" w:hAnsi="Times New Roman" w:cs="Times New Roman"/>
          <w:b/>
          <w:i/>
          <w:sz w:val="28"/>
          <w:szCs w:val="28"/>
          <w:lang w:val="en-US"/>
        </w:rPr>
        <w:t>N</w:t>
      </w:r>
      <w:r w:rsidR="00183B9E" w:rsidRPr="00F90737">
        <w:rPr>
          <w:rFonts w:ascii="Times New Roman" w:hAnsi="Times New Roman" w:cs="Times New Roman"/>
          <w:b/>
          <w:i/>
          <w:sz w:val="28"/>
          <w:szCs w:val="28"/>
          <w:lang w:val="en-US"/>
        </w:rPr>
        <w:t>ghiên</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cứu</w:t>
      </w:r>
      <w:proofErr w:type="spellEnd"/>
      <w:r w:rsidR="00183B9E" w:rsidRPr="00F90737">
        <w:rPr>
          <w:rFonts w:ascii="Times New Roman" w:hAnsi="Times New Roman" w:cs="Times New Roman"/>
          <w:b/>
          <w:i/>
          <w:sz w:val="28"/>
          <w:szCs w:val="28"/>
          <w:lang w:val="en-US"/>
        </w:rPr>
        <w:t xml:space="preserve"> khoa </w:t>
      </w:r>
      <w:proofErr w:type="spellStart"/>
      <w:r w:rsidR="00183B9E" w:rsidRPr="00F90737">
        <w:rPr>
          <w:rFonts w:ascii="Times New Roman" w:hAnsi="Times New Roman" w:cs="Times New Roman"/>
          <w:b/>
          <w:i/>
          <w:sz w:val="28"/>
          <w:szCs w:val="28"/>
          <w:lang w:val="en-US"/>
        </w:rPr>
        <w:t>học</w:t>
      </w:r>
      <w:proofErr w:type="spellEnd"/>
    </w:p>
    <w:p w14:paraId="5928EE2A" w14:textId="77777777" w:rsidR="002125A2" w:rsidRPr="00F90737" w:rsidRDefault="006655A5" w:rsidP="009C7C90">
      <w:pPr>
        <w:spacing w:before="40" w:after="40" w:line="269" w:lineRule="auto"/>
        <w:ind w:firstLine="567"/>
        <w:jc w:val="both"/>
        <w:rPr>
          <w:rFonts w:ascii="Times New Roman" w:hAnsi="Times New Roman" w:cs="Times New Roman"/>
          <w:i/>
          <w:iCs/>
          <w:sz w:val="28"/>
          <w:szCs w:val="28"/>
          <w:lang w:val="en-US"/>
        </w:rPr>
      </w:pPr>
      <w:r w:rsidRPr="00F90737">
        <w:rPr>
          <w:rFonts w:ascii="Times New Roman" w:eastAsia="Times New Roman" w:hAnsi="Times New Roman" w:cs="Times New Roman"/>
          <w:sz w:val="28"/>
          <w:szCs w:val="28"/>
          <w:lang w:val="en-US"/>
        </w:rPr>
        <w:t>T</w:t>
      </w:r>
      <w:r w:rsidR="00183B9E" w:rsidRPr="00F90737">
        <w:rPr>
          <w:rFonts w:ascii="Times New Roman" w:eastAsia="Times New Roman" w:hAnsi="Times New Roman" w:cs="Times New Roman"/>
          <w:sz w:val="28"/>
          <w:szCs w:val="28"/>
        </w:rPr>
        <w:t xml:space="preserve">hực hiện 01 đề tài nghiên cứu khoa học cấp </w:t>
      </w:r>
      <w:proofErr w:type="gramStart"/>
      <w:r w:rsidR="00183B9E" w:rsidRPr="00F90737">
        <w:rPr>
          <w:rFonts w:ascii="Times New Roman" w:hAnsi="Times New Roman" w:cs="Times New Roman"/>
          <w:sz w:val="28"/>
          <w:szCs w:val="28"/>
        </w:rPr>
        <w:t>tỉnh</w:t>
      </w:r>
      <w:r w:rsidR="00117C01" w:rsidRPr="00F90737">
        <w:rPr>
          <w:rFonts w:ascii="Times New Roman" w:hAnsi="Times New Roman" w:cs="Times New Roman"/>
          <w:i/>
          <w:iCs/>
          <w:sz w:val="28"/>
          <w:szCs w:val="28"/>
        </w:rPr>
        <w:t>“</w:t>
      </w:r>
      <w:proofErr w:type="gramEnd"/>
      <w:r w:rsidR="00183B9E" w:rsidRPr="00F90737">
        <w:rPr>
          <w:rFonts w:ascii="Times New Roman" w:hAnsi="Times New Roman" w:cs="Times New Roman"/>
          <w:i/>
          <w:iCs/>
          <w:sz w:val="28"/>
          <w:szCs w:val="28"/>
        </w:rPr>
        <w:t>Nghiên cứu một số vấn đề xã hội nảy sinh trong quá trình phát triển kinh tế - xã hội ở Hà Tĩnh</w:t>
      </w:r>
      <w:r w:rsidR="00117C01" w:rsidRPr="00F90737">
        <w:rPr>
          <w:rFonts w:ascii="Times New Roman" w:hAnsi="Times New Roman" w:cs="Times New Roman"/>
          <w:i/>
          <w:iCs/>
          <w:sz w:val="28"/>
          <w:szCs w:val="28"/>
        </w:rPr>
        <w:t>”</w:t>
      </w:r>
      <w:r w:rsidR="007623D5" w:rsidRPr="00F90737">
        <w:rPr>
          <w:rFonts w:ascii="Times New Roman" w:hAnsi="Times New Roman" w:cs="Times New Roman"/>
          <w:sz w:val="28"/>
          <w:szCs w:val="28"/>
        </w:rPr>
        <w:t>; h</w:t>
      </w:r>
      <w:r w:rsidR="006646B8" w:rsidRPr="00F90737">
        <w:rPr>
          <w:rFonts w:ascii="Times New Roman" w:hAnsi="Times New Roman" w:cs="Times New Roman"/>
          <w:sz w:val="28"/>
          <w:szCs w:val="28"/>
        </w:rPr>
        <w:t xml:space="preserve">oàn thành việc biên soạn bộ </w:t>
      </w:r>
      <w:r w:rsidR="00227E46" w:rsidRPr="00F90737">
        <w:rPr>
          <w:rFonts w:ascii="Times New Roman" w:hAnsi="Times New Roman" w:cs="Times New Roman"/>
          <w:sz w:val="28"/>
          <w:szCs w:val="28"/>
        </w:rPr>
        <w:t>t</w:t>
      </w:r>
      <w:r w:rsidR="006646B8" w:rsidRPr="00F90737">
        <w:rPr>
          <w:rFonts w:ascii="Times New Roman" w:hAnsi="Times New Roman" w:cs="Times New Roman"/>
          <w:sz w:val="28"/>
          <w:szCs w:val="28"/>
        </w:rPr>
        <w:t>ài liệu đào tạo - bồi dưỡng cán bộ xây dự</w:t>
      </w:r>
      <w:r w:rsidR="000E0BFD" w:rsidRPr="00F90737">
        <w:rPr>
          <w:rFonts w:ascii="Times New Roman" w:hAnsi="Times New Roman" w:cs="Times New Roman"/>
          <w:sz w:val="28"/>
          <w:szCs w:val="28"/>
        </w:rPr>
        <w:t>ng nô</w:t>
      </w:r>
      <w:r w:rsidR="000E0BFD" w:rsidRPr="00F90737">
        <w:rPr>
          <w:rFonts w:ascii="Times New Roman" w:hAnsi="Times New Roman" w:cs="Times New Roman"/>
          <w:sz w:val="28"/>
          <w:szCs w:val="28"/>
          <w:lang w:val="en-US"/>
        </w:rPr>
        <w:t xml:space="preserve">ng </w:t>
      </w:r>
      <w:proofErr w:type="spellStart"/>
      <w:r w:rsidR="000E0BFD" w:rsidRPr="00F90737">
        <w:rPr>
          <w:rFonts w:ascii="Times New Roman" w:hAnsi="Times New Roman" w:cs="Times New Roman"/>
          <w:sz w:val="28"/>
          <w:szCs w:val="28"/>
          <w:lang w:val="en-US"/>
        </w:rPr>
        <w:t>thôn</w:t>
      </w:r>
      <w:proofErr w:type="spellEnd"/>
      <w:r w:rsidR="000E0BFD" w:rsidRPr="00F90737">
        <w:rPr>
          <w:rFonts w:ascii="Times New Roman" w:hAnsi="Times New Roman" w:cs="Times New Roman"/>
          <w:sz w:val="28"/>
          <w:szCs w:val="28"/>
          <w:lang w:val="en-US"/>
        </w:rPr>
        <w:t xml:space="preserve"> </w:t>
      </w:r>
      <w:proofErr w:type="spellStart"/>
      <w:r w:rsidR="000E0BFD" w:rsidRPr="00F90737">
        <w:rPr>
          <w:rFonts w:ascii="Times New Roman" w:hAnsi="Times New Roman" w:cs="Times New Roman"/>
          <w:sz w:val="28"/>
          <w:szCs w:val="28"/>
          <w:lang w:val="en-US"/>
        </w:rPr>
        <w:t>mới</w:t>
      </w:r>
      <w:proofErr w:type="spellEnd"/>
      <w:r w:rsidR="006646B8" w:rsidRPr="00F90737">
        <w:rPr>
          <w:rFonts w:ascii="Times New Roman" w:hAnsi="Times New Roman" w:cs="Times New Roman"/>
          <w:sz w:val="28"/>
          <w:szCs w:val="28"/>
        </w:rPr>
        <w:t xml:space="preserve">, giai đoạn 2015 - 2016 </w:t>
      </w:r>
      <w:r w:rsidR="007623D5" w:rsidRPr="00F90737">
        <w:rPr>
          <w:rFonts w:ascii="Times New Roman" w:hAnsi="Times New Roman" w:cs="Times New Roman"/>
          <w:sz w:val="28"/>
          <w:szCs w:val="28"/>
        </w:rPr>
        <w:t>với</w:t>
      </w:r>
      <w:r w:rsidR="006646B8" w:rsidRPr="00F90737">
        <w:rPr>
          <w:rFonts w:ascii="Times New Roman" w:hAnsi="Times New Roman" w:cs="Times New Roman"/>
          <w:sz w:val="28"/>
          <w:szCs w:val="28"/>
        </w:rPr>
        <w:t xml:space="preserve"> 09 chuyên đề</w:t>
      </w:r>
      <w:r w:rsidR="007623D5" w:rsidRPr="00F90737">
        <w:rPr>
          <w:rFonts w:ascii="Times New Roman" w:hAnsi="Times New Roman" w:cs="Times New Roman"/>
          <w:sz w:val="28"/>
          <w:szCs w:val="28"/>
        </w:rPr>
        <w:t>; h</w:t>
      </w:r>
      <w:proofErr w:type="spellStart"/>
      <w:r w:rsidR="002125A2" w:rsidRPr="00F90737">
        <w:rPr>
          <w:rFonts w:ascii="Times New Roman" w:hAnsi="Times New Roman" w:cs="Times New Roman"/>
          <w:sz w:val="28"/>
          <w:szCs w:val="28"/>
          <w:lang w:val="en-US"/>
        </w:rPr>
        <w:t>oàn</w:t>
      </w:r>
      <w:proofErr w:type="spellEnd"/>
      <w:r w:rsidR="002125A2" w:rsidRPr="00F90737">
        <w:rPr>
          <w:rFonts w:ascii="Times New Roman" w:hAnsi="Times New Roman" w:cs="Times New Roman"/>
          <w:sz w:val="28"/>
          <w:szCs w:val="28"/>
          <w:lang w:val="en-US"/>
        </w:rPr>
        <w:t xml:space="preserve"> </w:t>
      </w:r>
      <w:proofErr w:type="spellStart"/>
      <w:r w:rsidR="002125A2" w:rsidRPr="00F90737">
        <w:rPr>
          <w:rFonts w:ascii="Times New Roman" w:hAnsi="Times New Roman" w:cs="Times New Roman"/>
          <w:sz w:val="28"/>
          <w:szCs w:val="28"/>
          <w:lang w:val="en-US"/>
        </w:rPr>
        <w:t>thành</w:t>
      </w:r>
      <w:proofErr w:type="spellEnd"/>
      <w:r w:rsidR="002125A2" w:rsidRPr="00F90737">
        <w:rPr>
          <w:rFonts w:ascii="Times New Roman" w:hAnsi="Times New Roman" w:cs="Times New Roman"/>
          <w:sz w:val="28"/>
          <w:szCs w:val="28"/>
          <w:lang w:val="en-US"/>
        </w:rPr>
        <w:t xml:space="preserve"> </w:t>
      </w:r>
      <w:r w:rsidR="002125A2" w:rsidRPr="00F90737">
        <w:rPr>
          <w:rFonts w:ascii="Times New Roman" w:hAnsi="Times New Roman" w:cs="Times New Roman"/>
          <w:bCs/>
          <w:sz w:val="28"/>
          <w:szCs w:val="28"/>
        </w:rPr>
        <w:t xml:space="preserve">biên soạn </w:t>
      </w:r>
      <w:r w:rsidRPr="00F90737">
        <w:rPr>
          <w:rFonts w:ascii="Times New Roman" w:hAnsi="Times New Roman" w:cs="Times New Roman"/>
          <w:bCs/>
          <w:sz w:val="28"/>
          <w:szCs w:val="28"/>
          <w:lang w:val="en-US"/>
        </w:rPr>
        <w:t xml:space="preserve">02 </w:t>
      </w:r>
      <w:r w:rsidR="002125A2" w:rsidRPr="00F90737">
        <w:rPr>
          <w:rFonts w:ascii="Times New Roman" w:hAnsi="Times New Roman" w:cs="Times New Roman"/>
          <w:bCs/>
          <w:sz w:val="28"/>
          <w:szCs w:val="28"/>
        </w:rPr>
        <w:t xml:space="preserve">Tập bài </w:t>
      </w:r>
      <w:r w:rsidR="002125A2" w:rsidRPr="00F90737">
        <w:rPr>
          <w:rFonts w:ascii="Times New Roman" w:hAnsi="Times New Roman" w:cs="Times New Roman"/>
          <w:bCs/>
          <w:sz w:val="28"/>
          <w:szCs w:val="28"/>
        </w:rPr>
        <w:lastRenderedPageBreak/>
        <w:t xml:space="preserve">giảng </w:t>
      </w:r>
      <w:r w:rsidR="00117C01" w:rsidRPr="00F90737">
        <w:rPr>
          <w:rFonts w:ascii="Times New Roman" w:hAnsi="Times New Roman" w:cs="Times New Roman"/>
          <w:bCs/>
          <w:i/>
          <w:iCs/>
          <w:sz w:val="28"/>
          <w:szCs w:val="28"/>
        </w:rPr>
        <w:t>“</w:t>
      </w:r>
      <w:r w:rsidR="002125A2" w:rsidRPr="00F90737">
        <w:rPr>
          <w:rFonts w:ascii="Times New Roman" w:hAnsi="Times New Roman" w:cs="Times New Roman"/>
          <w:bCs/>
          <w:i/>
          <w:iCs/>
          <w:sz w:val="28"/>
          <w:szCs w:val="28"/>
        </w:rPr>
        <w:t>Phần Tình hình nhiệm vụ của địa phương (hoặc ngành)</w:t>
      </w:r>
      <w:r w:rsidR="00EC3275" w:rsidRPr="00F90737">
        <w:rPr>
          <w:rFonts w:ascii="Times New Roman" w:hAnsi="Times New Roman" w:cs="Times New Roman"/>
          <w:bCs/>
          <w:sz w:val="28"/>
          <w:szCs w:val="28"/>
          <w:lang w:val="en-US"/>
        </w:rPr>
        <w:t>,</w:t>
      </w:r>
      <w:r w:rsidR="00117C01" w:rsidRPr="00F90737">
        <w:rPr>
          <w:rFonts w:ascii="Times New Roman" w:hAnsi="Times New Roman" w:cs="Times New Roman"/>
          <w:bCs/>
          <w:sz w:val="28"/>
          <w:szCs w:val="28"/>
        </w:rPr>
        <w:t>“</w:t>
      </w:r>
      <w:proofErr w:type="spellStart"/>
      <w:r w:rsidR="002125A2" w:rsidRPr="00F90737">
        <w:rPr>
          <w:rFonts w:ascii="Times New Roman" w:hAnsi="Times New Roman" w:cs="Times New Roman"/>
          <w:bCs/>
          <w:i/>
          <w:iCs/>
          <w:sz w:val="28"/>
          <w:szCs w:val="28"/>
          <w:lang w:val="en-US"/>
        </w:rPr>
        <w:t>Thực</w:t>
      </w:r>
      <w:proofErr w:type="spellEnd"/>
      <w:r w:rsidR="002125A2" w:rsidRPr="00F90737">
        <w:rPr>
          <w:rFonts w:ascii="Times New Roman" w:hAnsi="Times New Roman" w:cs="Times New Roman"/>
          <w:bCs/>
          <w:i/>
          <w:iCs/>
          <w:sz w:val="28"/>
          <w:szCs w:val="28"/>
          <w:lang w:val="en-US"/>
        </w:rPr>
        <w:t xml:space="preserve"> </w:t>
      </w:r>
      <w:proofErr w:type="spellStart"/>
      <w:r w:rsidR="002125A2" w:rsidRPr="00F90737">
        <w:rPr>
          <w:rFonts w:ascii="Times New Roman" w:hAnsi="Times New Roman" w:cs="Times New Roman"/>
          <w:bCs/>
          <w:i/>
          <w:iCs/>
          <w:sz w:val="28"/>
          <w:szCs w:val="28"/>
          <w:lang w:val="en-US"/>
        </w:rPr>
        <w:t>tiễn</w:t>
      </w:r>
      <w:proofErr w:type="spellEnd"/>
      <w:r w:rsidR="002125A2" w:rsidRPr="00F90737">
        <w:rPr>
          <w:rFonts w:ascii="Times New Roman" w:hAnsi="Times New Roman" w:cs="Times New Roman"/>
          <w:bCs/>
          <w:i/>
          <w:iCs/>
          <w:sz w:val="28"/>
          <w:szCs w:val="28"/>
          <w:lang w:val="en-US"/>
        </w:rPr>
        <w:t xml:space="preserve"> </w:t>
      </w:r>
      <w:proofErr w:type="spellStart"/>
      <w:r w:rsidR="002125A2" w:rsidRPr="00F90737">
        <w:rPr>
          <w:rFonts w:ascii="Times New Roman" w:hAnsi="Times New Roman" w:cs="Times New Roman"/>
          <w:bCs/>
          <w:i/>
          <w:iCs/>
          <w:sz w:val="28"/>
          <w:szCs w:val="28"/>
          <w:lang w:val="en-US"/>
        </w:rPr>
        <w:t>và</w:t>
      </w:r>
      <w:proofErr w:type="spellEnd"/>
      <w:r w:rsidR="002125A2" w:rsidRPr="00F90737">
        <w:rPr>
          <w:rFonts w:ascii="Times New Roman" w:hAnsi="Times New Roman" w:cs="Times New Roman"/>
          <w:bCs/>
          <w:i/>
          <w:iCs/>
          <w:sz w:val="28"/>
          <w:szCs w:val="28"/>
          <w:lang w:val="en-US"/>
        </w:rPr>
        <w:t xml:space="preserve"> </w:t>
      </w:r>
      <w:proofErr w:type="spellStart"/>
      <w:r w:rsidR="002125A2" w:rsidRPr="00F90737">
        <w:rPr>
          <w:rFonts w:ascii="Times New Roman" w:hAnsi="Times New Roman" w:cs="Times New Roman"/>
          <w:bCs/>
          <w:i/>
          <w:iCs/>
          <w:sz w:val="28"/>
          <w:szCs w:val="28"/>
          <w:lang w:val="en-US"/>
        </w:rPr>
        <w:t>kinh</w:t>
      </w:r>
      <w:proofErr w:type="spellEnd"/>
      <w:r w:rsidR="002125A2" w:rsidRPr="00F90737">
        <w:rPr>
          <w:rFonts w:ascii="Times New Roman" w:hAnsi="Times New Roman" w:cs="Times New Roman"/>
          <w:bCs/>
          <w:i/>
          <w:iCs/>
          <w:sz w:val="28"/>
          <w:szCs w:val="28"/>
          <w:lang w:val="en-US"/>
        </w:rPr>
        <w:t xml:space="preserve"> </w:t>
      </w:r>
      <w:proofErr w:type="spellStart"/>
      <w:r w:rsidR="002125A2" w:rsidRPr="00F90737">
        <w:rPr>
          <w:rFonts w:ascii="Times New Roman" w:hAnsi="Times New Roman" w:cs="Times New Roman"/>
          <w:bCs/>
          <w:i/>
          <w:iCs/>
          <w:sz w:val="28"/>
          <w:szCs w:val="28"/>
          <w:lang w:val="en-US"/>
        </w:rPr>
        <w:t>nghiệm</w:t>
      </w:r>
      <w:proofErr w:type="spellEnd"/>
      <w:r w:rsidR="002125A2" w:rsidRPr="00F90737">
        <w:rPr>
          <w:rFonts w:ascii="Times New Roman" w:hAnsi="Times New Roman" w:cs="Times New Roman"/>
          <w:bCs/>
          <w:i/>
          <w:iCs/>
          <w:sz w:val="28"/>
          <w:szCs w:val="28"/>
          <w:lang w:val="en-US"/>
        </w:rPr>
        <w:t xml:space="preserve"> </w:t>
      </w:r>
      <w:proofErr w:type="spellStart"/>
      <w:r w:rsidR="002125A2" w:rsidRPr="00F90737">
        <w:rPr>
          <w:rFonts w:ascii="Times New Roman" w:hAnsi="Times New Roman" w:cs="Times New Roman"/>
          <w:bCs/>
          <w:i/>
          <w:iCs/>
          <w:sz w:val="28"/>
          <w:szCs w:val="28"/>
          <w:lang w:val="en-US"/>
        </w:rPr>
        <w:t>xây</w:t>
      </w:r>
      <w:proofErr w:type="spellEnd"/>
      <w:r w:rsidR="002125A2" w:rsidRPr="00F90737">
        <w:rPr>
          <w:rFonts w:ascii="Times New Roman" w:hAnsi="Times New Roman" w:cs="Times New Roman"/>
          <w:bCs/>
          <w:i/>
          <w:iCs/>
          <w:sz w:val="28"/>
          <w:szCs w:val="28"/>
          <w:lang w:val="en-US"/>
        </w:rPr>
        <w:t xml:space="preserve"> </w:t>
      </w:r>
      <w:proofErr w:type="spellStart"/>
      <w:r w:rsidR="002125A2" w:rsidRPr="00F90737">
        <w:rPr>
          <w:rFonts w:ascii="Times New Roman" w:hAnsi="Times New Roman" w:cs="Times New Roman"/>
          <w:bCs/>
          <w:i/>
          <w:iCs/>
          <w:sz w:val="28"/>
          <w:szCs w:val="28"/>
          <w:lang w:val="en-US"/>
        </w:rPr>
        <w:t>dựng</w:t>
      </w:r>
      <w:proofErr w:type="spellEnd"/>
      <w:r w:rsidR="002125A2" w:rsidRPr="00F90737">
        <w:rPr>
          <w:rFonts w:ascii="Times New Roman" w:hAnsi="Times New Roman" w:cs="Times New Roman"/>
          <w:bCs/>
          <w:i/>
          <w:iCs/>
          <w:sz w:val="28"/>
          <w:szCs w:val="28"/>
          <w:lang w:val="en-US"/>
        </w:rPr>
        <w:t xml:space="preserve"> </w:t>
      </w:r>
      <w:proofErr w:type="spellStart"/>
      <w:r w:rsidR="002125A2" w:rsidRPr="00F90737">
        <w:rPr>
          <w:rFonts w:ascii="Times New Roman" w:hAnsi="Times New Roman" w:cs="Times New Roman"/>
          <w:bCs/>
          <w:i/>
          <w:iCs/>
          <w:sz w:val="28"/>
          <w:szCs w:val="28"/>
          <w:lang w:val="en-US"/>
        </w:rPr>
        <w:t>phát</w:t>
      </w:r>
      <w:proofErr w:type="spellEnd"/>
      <w:r w:rsidR="002125A2" w:rsidRPr="00F90737">
        <w:rPr>
          <w:rFonts w:ascii="Times New Roman" w:hAnsi="Times New Roman" w:cs="Times New Roman"/>
          <w:bCs/>
          <w:i/>
          <w:iCs/>
          <w:sz w:val="28"/>
          <w:szCs w:val="28"/>
          <w:lang w:val="en-US"/>
        </w:rPr>
        <w:t xml:space="preserve"> </w:t>
      </w:r>
      <w:proofErr w:type="spellStart"/>
      <w:r w:rsidR="002125A2" w:rsidRPr="00F90737">
        <w:rPr>
          <w:rFonts w:ascii="Times New Roman" w:hAnsi="Times New Roman" w:cs="Times New Roman"/>
          <w:bCs/>
          <w:i/>
          <w:iCs/>
          <w:sz w:val="28"/>
          <w:szCs w:val="28"/>
          <w:lang w:val="en-US"/>
        </w:rPr>
        <w:t>triển</w:t>
      </w:r>
      <w:proofErr w:type="spellEnd"/>
      <w:r w:rsidR="002125A2" w:rsidRPr="00F90737">
        <w:rPr>
          <w:rFonts w:ascii="Times New Roman" w:hAnsi="Times New Roman" w:cs="Times New Roman"/>
          <w:bCs/>
          <w:i/>
          <w:iCs/>
          <w:sz w:val="28"/>
          <w:szCs w:val="28"/>
          <w:lang w:val="en-US"/>
        </w:rPr>
        <w:t xml:space="preserve"> </w:t>
      </w:r>
      <w:proofErr w:type="spellStart"/>
      <w:r w:rsidR="002125A2" w:rsidRPr="00F90737">
        <w:rPr>
          <w:rFonts w:ascii="Times New Roman" w:hAnsi="Times New Roman" w:cs="Times New Roman"/>
          <w:bCs/>
          <w:i/>
          <w:iCs/>
          <w:sz w:val="28"/>
          <w:szCs w:val="28"/>
          <w:lang w:val="en-US"/>
        </w:rPr>
        <w:t>tỉnh</w:t>
      </w:r>
      <w:proofErr w:type="spellEnd"/>
      <w:r w:rsidR="002125A2" w:rsidRPr="00F90737">
        <w:rPr>
          <w:rFonts w:ascii="Times New Roman" w:hAnsi="Times New Roman" w:cs="Times New Roman"/>
          <w:bCs/>
          <w:i/>
          <w:iCs/>
          <w:sz w:val="28"/>
          <w:szCs w:val="28"/>
          <w:lang w:val="en-US"/>
        </w:rPr>
        <w:t xml:space="preserve"> </w:t>
      </w:r>
      <w:proofErr w:type="spellStart"/>
      <w:r w:rsidR="002125A2" w:rsidRPr="00F90737">
        <w:rPr>
          <w:rFonts w:ascii="Times New Roman" w:hAnsi="Times New Roman" w:cs="Times New Roman"/>
          <w:bCs/>
          <w:i/>
          <w:iCs/>
          <w:sz w:val="28"/>
          <w:szCs w:val="28"/>
          <w:lang w:val="en-US"/>
        </w:rPr>
        <w:t>Hà</w:t>
      </w:r>
      <w:proofErr w:type="spellEnd"/>
      <w:r w:rsidR="002125A2" w:rsidRPr="00F90737">
        <w:rPr>
          <w:rFonts w:ascii="Times New Roman" w:hAnsi="Times New Roman" w:cs="Times New Roman"/>
          <w:bCs/>
          <w:i/>
          <w:iCs/>
          <w:sz w:val="28"/>
          <w:szCs w:val="28"/>
          <w:lang w:val="en-US"/>
        </w:rPr>
        <w:t xml:space="preserve"> </w:t>
      </w:r>
      <w:proofErr w:type="spellStart"/>
      <w:r w:rsidR="002125A2" w:rsidRPr="00F90737">
        <w:rPr>
          <w:rFonts w:ascii="Times New Roman" w:hAnsi="Times New Roman" w:cs="Times New Roman"/>
          <w:bCs/>
          <w:i/>
          <w:iCs/>
          <w:sz w:val="28"/>
          <w:szCs w:val="28"/>
          <w:lang w:val="en-US"/>
        </w:rPr>
        <w:t>Tĩnh</w:t>
      </w:r>
      <w:proofErr w:type="spellEnd"/>
      <w:r w:rsidR="00117C01" w:rsidRPr="00F90737">
        <w:rPr>
          <w:rFonts w:ascii="Times New Roman" w:hAnsi="Times New Roman" w:cs="Times New Roman"/>
          <w:bCs/>
          <w:i/>
          <w:iCs/>
          <w:sz w:val="28"/>
          <w:szCs w:val="28"/>
        </w:rPr>
        <w:t>”</w:t>
      </w:r>
      <w:r w:rsidR="002125A2" w:rsidRPr="00F90737">
        <w:rPr>
          <w:rFonts w:ascii="Times New Roman" w:hAnsi="Times New Roman" w:cs="Times New Roman"/>
          <w:bCs/>
          <w:i/>
          <w:iCs/>
          <w:sz w:val="28"/>
          <w:szCs w:val="28"/>
          <w:lang w:val="en-US"/>
        </w:rPr>
        <w:t>.</w:t>
      </w:r>
    </w:p>
    <w:p w14:paraId="1245B27A" w14:textId="77777777" w:rsidR="00183B9E" w:rsidRPr="00F90737" w:rsidRDefault="00843BFB" w:rsidP="009C7C90">
      <w:pPr>
        <w:spacing w:before="40" w:after="40" w:line="269" w:lineRule="auto"/>
        <w:ind w:firstLine="567"/>
        <w:jc w:val="both"/>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4</w:t>
      </w:r>
      <w:r w:rsidR="007E58C3" w:rsidRPr="00F90737">
        <w:rPr>
          <w:rFonts w:ascii="Times New Roman" w:hAnsi="Times New Roman" w:cs="Times New Roman"/>
          <w:b/>
          <w:i/>
          <w:sz w:val="28"/>
          <w:szCs w:val="28"/>
          <w:lang w:val="en-US"/>
        </w:rPr>
        <w:t xml:space="preserve">.2. </w:t>
      </w:r>
      <w:proofErr w:type="spellStart"/>
      <w:r w:rsidR="007E58C3" w:rsidRPr="00F90737">
        <w:rPr>
          <w:rFonts w:ascii="Times New Roman" w:hAnsi="Times New Roman" w:cs="Times New Roman"/>
          <w:b/>
          <w:i/>
          <w:sz w:val="28"/>
          <w:szCs w:val="28"/>
          <w:lang w:val="en-US"/>
        </w:rPr>
        <w:t>H</w:t>
      </w:r>
      <w:r w:rsidR="00183B9E" w:rsidRPr="00F90737">
        <w:rPr>
          <w:rFonts w:ascii="Times New Roman" w:hAnsi="Times New Roman" w:cs="Times New Roman"/>
          <w:b/>
          <w:i/>
          <w:sz w:val="28"/>
          <w:szCs w:val="28"/>
          <w:lang w:val="en-US"/>
        </w:rPr>
        <w:t>ội</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thảo</w:t>
      </w:r>
      <w:proofErr w:type="spellEnd"/>
      <w:r w:rsidR="00183B9E" w:rsidRPr="00F90737">
        <w:rPr>
          <w:rFonts w:ascii="Times New Roman" w:hAnsi="Times New Roman" w:cs="Times New Roman"/>
          <w:b/>
          <w:i/>
          <w:sz w:val="28"/>
          <w:szCs w:val="28"/>
          <w:lang w:val="en-US"/>
        </w:rPr>
        <w:t xml:space="preserve"> khoa </w:t>
      </w:r>
      <w:proofErr w:type="spellStart"/>
      <w:r w:rsidR="00183B9E" w:rsidRPr="00F90737">
        <w:rPr>
          <w:rFonts w:ascii="Times New Roman" w:hAnsi="Times New Roman" w:cs="Times New Roman"/>
          <w:b/>
          <w:i/>
          <w:sz w:val="28"/>
          <w:szCs w:val="28"/>
          <w:lang w:val="en-US"/>
        </w:rPr>
        <w:t>học</w:t>
      </w:r>
      <w:proofErr w:type="spellEnd"/>
    </w:p>
    <w:p w14:paraId="16DCB768" w14:textId="77777777" w:rsidR="00183B9E" w:rsidRPr="00F90737" w:rsidRDefault="00183B9E" w:rsidP="009C7C90">
      <w:pPr>
        <w:spacing w:before="40" w:after="40" w:line="269" w:lineRule="auto"/>
        <w:ind w:firstLine="567"/>
        <w:jc w:val="both"/>
        <w:rPr>
          <w:rFonts w:ascii="Times New Roman" w:hAnsi="Times New Roman" w:cs="Times New Roman"/>
          <w:sz w:val="28"/>
          <w:szCs w:val="28"/>
        </w:rPr>
      </w:pPr>
      <w:r w:rsidRPr="00F90737">
        <w:rPr>
          <w:rFonts w:ascii="Times New Roman" w:hAnsi="Times New Roman" w:cs="Times New Roman"/>
          <w:sz w:val="28"/>
          <w:szCs w:val="28"/>
        </w:rPr>
        <w:t>Tổ chức 0</w:t>
      </w:r>
      <w:r w:rsidR="00225B61" w:rsidRPr="00F90737">
        <w:rPr>
          <w:rFonts w:ascii="Times New Roman" w:hAnsi="Times New Roman" w:cs="Times New Roman"/>
          <w:sz w:val="28"/>
          <w:szCs w:val="28"/>
        </w:rPr>
        <w:t>7</w:t>
      </w:r>
      <w:r w:rsidRPr="00F90737">
        <w:rPr>
          <w:rFonts w:ascii="Times New Roman" w:hAnsi="Times New Roman" w:cs="Times New Roman"/>
          <w:sz w:val="28"/>
          <w:szCs w:val="28"/>
        </w:rPr>
        <w:t xml:space="preserve"> Hội thảo khoa học cấp tỉnh với các chủ đề: </w:t>
      </w:r>
      <w:r w:rsidR="00227E46" w:rsidRPr="00F90737">
        <w:rPr>
          <w:rFonts w:ascii="Times New Roman" w:hAnsi="Times New Roman" w:cs="Times New Roman"/>
          <w:sz w:val="28"/>
          <w:szCs w:val="28"/>
        </w:rPr>
        <w:t>“</w:t>
      </w:r>
      <w:r w:rsidRPr="00F90737">
        <w:rPr>
          <w:rFonts w:ascii="Times New Roman" w:hAnsi="Times New Roman" w:cs="Times New Roman"/>
          <w:sz w:val="28"/>
          <w:szCs w:val="28"/>
        </w:rPr>
        <w:t xml:space="preserve">Phát huy tinh thần cách mạng của đồng chí Trần Phú trong công tác đào tạo bồi dưỡng cán bộ tại Trường Chính trị Trần Phú”; </w:t>
      </w:r>
      <w:r w:rsidR="00227E46" w:rsidRPr="00F90737">
        <w:rPr>
          <w:rFonts w:ascii="Times New Roman" w:hAnsi="Times New Roman" w:cs="Times New Roman"/>
          <w:sz w:val="28"/>
          <w:szCs w:val="28"/>
        </w:rPr>
        <w:t>“</w:t>
      </w:r>
      <w:r w:rsidRPr="00F90737">
        <w:rPr>
          <w:rFonts w:ascii="Times New Roman" w:hAnsi="Times New Roman" w:cs="Times New Roman"/>
          <w:bCs/>
          <w:sz w:val="28"/>
          <w:szCs w:val="28"/>
        </w:rPr>
        <w:t>Nâng cao chất lượng đào tạo, bồi dưỡng cán bộ tại Trường Chính trị Trần Phú đáp ứng yêu cầu nhiệm vụ trong tình hình mới</w:t>
      </w:r>
      <w:r w:rsidR="00227E46" w:rsidRPr="00F90737">
        <w:rPr>
          <w:rFonts w:ascii="Times New Roman" w:hAnsi="Times New Roman" w:cs="Times New Roman"/>
          <w:bCs/>
          <w:sz w:val="28"/>
          <w:szCs w:val="28"/>
        </w:rPr>
        <w:t>”</w:t>
      </w:r>
      <w:r w:rsidRPr="00F90737">
        <w:rPr>
          <w:rFonts w:ascii="Times New Roman" w:hAnsi="Times New Roman" w:cs="Times New Roman"/>
          <w:bCs/>
          <w:sz w:val="28"/>
          <w:szCs w:val="28"/>
        </w:rPr>
        <w:t xml:space="preserve">;“Giảm nghèo bền vững và tệ nạn </w:t>
      </w:r>
      <w:r w:rsidR="00227E46" w:rsidRPr="00F90737">
        <w:rPr>
          <w:rFonts w:ascii="Times New Roman" w:hAnsi="Times New Roman" w:cs="Times New Roman"/>
          <w:bCs/>
          <w:sz w:val="28"/>
          <w:szCs w:val="28"/>
        </w:rPr>
        <w:t>xã hội</w:t>
      </w:r>
      <w:r w:rsidRPr="00F90737">
        <w:rPr>
          <w:rFonts w:ascii="Times New Roman" w:hAnsi="Times New Roman" w:cs="Times New Roman"/>
          <w:bCs/>
          <w:sz w:val="28"/>
          <w:szCs w:val="28"/>
        </w:rPr>
        <w:t xml:space="preserve"> ở Hà Tĩnh - Những vấn đề đặt ra và giải pháp”; “Dịch vụ công, xung đột xã hội và giữ gìn các giá trị văn hóa truyền thống, ở Hà Tĩnh - Những vấn đề đặt ra và giải pháp”;</w:t>
      </w:r>
      <w:r w:rsidR="00227E46" w:rsidRPr="00F90737">
        <w:rPr>
          <w:rFonts w:ascii="Times New Roman" w:hAnsi="Times New Roman" w:cs="Times New Roman"/>
          <w:sz w:val="28"/>
          <w:szCs w:val="28"/>
        </w:rPr>
        <w:t>“</w:t>
      </w:r>
      <w:r w:rsidRPr="00F90737">
        <w:rPr>
          <w:rFonts w:ascii="Times New Roman" w:hAnsi="Times New Roman" w:cs="Times New Roman"/>
          <w:sz w:val="28"/>
          <w:szCs w:val="28"/>
        </w:rPr>
        <w:t>Lao động, việc làm, giảm nghèo bền vững ở Hà Tĩnh những vấn đề đặt ra và giải pháp</w:t>
      </w:r>
      <w:r w:rsidR="00227E46" w:rsidRPr="00F90737">
        <w:rPr>
          <w:rFonts w:ascii="Times New Roman" w:hAnsi="Times New Roman" w:cs="Times New Roman"/>
          <w:sz w:val="28"/>
          <w:szCs w:val="28"/>
        </w:rPr>
        <w:t>”</w:t>
      </w:r>
      <w:r w:rsidRPr="00F90737">
        <w:rPr>
          <w:rFonts w:ascii="Times New Roman" w:hAnsi="Times New Roman" w:cs="Times New Roman"/>
          <w:bCs/>
          <w:sz w:val="28"/>
          <w:szCs w:val="28"/>
        </w:rPr>
        <w:t xml:space="preserve">; </w:t>
      </w:r>
      <w:r w:rsidRPr="00F90737">
        <w:rPr>
          <w:rFonts w:ascii="Times New Roman" w:hAnsi="Times New Roman" w:cs="Times New Roman"/>
          <w:bCs/>
          <w:sz w:val="28"/>
          <w:szCs w:val="28"/>
          <w:lang w:val="en-US"/>
        </w:rPr>
        <w:t>“</w:t>
      </w:r>
      <w:r w:rsidRPr="00F90737">
        <w:rPr>
          <w:rFonts w:ascii="Times New Roman" w:eastAsia="Calibri" w:hAnsi="Times New Roman" w:cs="Times New Roman"/>
          <w:color w:val="000000" w:themeColor="text1"/>
          <w:sz w:val="28"/>
          <w:szCs w:val="28"/>
          <w:lang w:val="it-IT"/>
        </w:rPr>
        <w:t xml:space="preserve">90 </w:t>
      </w:r>
      <w:proofErr w:type="spellStart"/>
      <w:r w:rsidRPr="00F90737">
        <w:rPr>
          <w:rFonts w:ascii="Times New Roman" w:eastAsia="Calibri" w:hAnsi="Times New Roman" w:cs="Times New Roman"/>
          <w:color w:val="000000" w:themeColor="text1"/>
          <w:sz w:val="28"/>
          <w:szCs w:val="28"/>
          <w:lang w:val="it-IT"/>
        </w:rPr>
        <w:t>năm</w:t>
      </w:r>
      <w:proofErr w:type="spellEnd"/>
      <w:r w:rsidRPr="00F90737">
        <w:rPr>
          <w:rFonts w:ascii="Times New Roman" w:eastAsia="Calibri" w:hAnsi="Times New Roman" w:cs="Times New Roman"/>
          <w:color w:val="000000" w:themeColor="text1"/>
          <w:sz w:val="28"/>
          <w:szCs w:val="28"/>
          <w:lang w:val="it-IT"/>
        </w:rPr>
        <w:t xml:space="preserve"> </w:t>
      </w:r>
      <w:proofErr w:type="spellStart"/>
      <w:r w:rsidRPr="00F90737">
        <w:rPr>
          <w:rFonts w:ascii="Times New Roman" w:eastAsia="Calibri" w:hAnsi="Times New Roman" w:cs="Times New Roman"/>
          <w:color w:val="000000" w:themeColor="text1"/>
          <w:sz w:val="28"/>
          <w:szCs w:val="28"/>
          <w:lang w:val="it-IT"/>
        </w:rPr>
        <w:t>lịch</w:t>
      </w:r>
      <w:proofErr w:type="spellEnd"/>
      <w:r w:rsidRPr="00F90737">
        <w:rPr>
          <w:rFonts w:ascii="Times New Roman" w:eastAsia="Calibri" w:hAnsi="Times New Roman" w:cs="Times New Roman"/>
          <w:color w:val="000000" w:themeColor="text1"/>
          <w:sz w:val="28"/>
          <w:szCs w:val="28"/>
          <w:lang w:val="it-IT"/>
        </w:rPr>
        <w:t xml:space="preserve"> </w:t>
      </w:r>
      <w:proofErr w:type="spellStart"/>
      <w:r w:rsidRPr="00F90737">
        <w:rPr>
          <w:rFonts w:ascii="Times New Roman" w:eastAsia="Calibri" w:hAnsi="Times New Roman" w:cs="Times New Roman"/>
          <w:color w:val="000000" w:themeColor="text1"/>
          <w:sz w:val="28"/>
          <w:szCs w:val="28"/>
          <w:lang w:val="it-IT"/>
        </w:rPr>
        <w:t>sử</w:t>
      </w:r>
      <w:proofErr w:type="spellEnd"/>
      <w:r w:rsidRPr="00F90737">
        <w:rPr>
          <w:rFonts w:ascii="Times New Roman" w:eastAsia="Calibri" w:hAnsi="Times New Roman" w:cs="Times New Roman"/>
          <w:color w:val="000000" w:themeColor="text1"/>
          <w:sz w:val="28"/>
          <w:szCs w:val="28"/>
          <w:lang w:val="it-IT"/>
        </w:rPr>
        <w:t xml:space="preserve"> </w:t>
      </w:r>
      <w:proofErr w:type="spellStart"/>
      <w:r w:rsidRPr="00F90737">
        <w:rPr>
          <w:rFonts w:ascii="Times New Roman" w:eastAsia="Calibri" w:hAnsi="Times New Roman" w:cs="Times New Roman"/>
          <w:color w:val="000000" w:themeColor="text1"/>
          <w:sz w:val="28"/>
          <w:szCs w:val="28"/>
          <w:lang w:val="it-IT"/>
        </w:rPr>
        <w:t>vẻ</w:t>
      </w:r>
      <w:proofErr w:type="spellEnd"/>
      <w:r w:rsidRPr="00F90737">
        <w:rPr>
          <w:rFonts w:ascii="Times New Roman" w:eastAsia="Calibri" w:hAnsi="Times New Roman" w:cs="Times New Roman"/>
          <w:color w:val="000000" w:themeColor="text1"/>
          <w:sz w:val="28"/>
          <w:szCs w:val="28"/>
          <w:lang w:val="it-IT"/>
        </w:rPr>
        <w:t xml:space="preserve"> </w:t>
      </w:r>
      <w:proofErr w:type="spellStart"/>
      <w:r w:rsidRPr="00F90737">
        <w:rPr>
          <w:rFonts w:ascii="Times New Roman" w:eastAsia="Calibri" w:hAnsi="Times New Roman" w:cs="Times New Roman"/>
          <w:color w:val="000000" w:themeColor="text1"/>
          <w:sz w:val="28"/>
          <w:szCs w:val="28"/>
          <w:lang w:val="it-IT"/>
        </w:rPr>
        <w:t>vang</w:t>
      </w:r>
      <w:proofErr w:type="spellEnd"/>
      <w:r w:rsidRPr="00F90737">
        <w:rPr>
          <w:rFonts w:ascii="Times New Roman" w:eastAsia="Calibri" w:hAnsi="Times New Roman" w:cs="Times New Roman"/>
          <w:color w:val="000000" w:themeColor="text1"/>
          <w:sz w:val="28"/>
          <w:szCs w:val="28"/>
          <w:lang w:val="it-IT"/>
        </w:rPr>
        <w:t xml:space="preserve"> </w:t>
      </w:r>
      <w:proofErr w:type="spellStart"/>
      <w:r w:rsidRPr="00F90737">
        <w:rPr>
          <w:rFonts w:ascii="Times New Roman" w:eastAsia="Calibri" w:hAnsi="Times New Roman" w:cs="Times New Roman"/>
          <w:color w:val="000000" w:themeColor="text1"/>
          <w:sz w:val="28"/>
          <w:szCs w:val="28"/>
          <w:lang w:val="it-IT"/>
        </w:rPr>
        <w:t>của</w:t>
      </w:r>
      <w:proofErr w:type="spellEnd"/>
      <w:r w:rsidRPr="00F90737">
        <w:rPr>
          <w:rFonts w:ascii="Times New Roman" w:eastAsia="Calibri" w:hAnsi="Times New Roman" w:cs="Times New Roman"/>
          <w:color w:val="000000" w:themeColor="text1"/>
          <w:sz w:val="28"/>
          <w:szCs w:val="28"/>
          <w:lang w:val="it-IT"/>
        </w:rPr>
        <w:t xml:space="preserve"> </w:t>
      </w:r>
      <w:proofErr w:type="spellStart"/>
      <w:r w:rsidRPr="00F90737">
        <w:rPr>
          <w:rFonts w:ascii="Times New Roman" w:eastAsia="Calibri" w:hAnsi="Times New Roman" w:cs="Times New Roman"/>
          <w:color w:val="000000" w:themeColor="text1"/>
          <w:sz w:val="28"/>
          <w:szCs w:val="28"/>
          <w:lang w:val="it-IT"/>
        </w:rPr>
        <w:t>Đảng</w:t>
      </w:r>
      <w:proofErr w:type="spellEnd"/>
      <w:r w:rsidRPr="00F90737">
        <w:rPr>
          <w:rFonts w:ascii="Times New Roman" w:eastAsia="Calibri" w:hAnsi="Times New Roman" w:cs="Times New Roman"/>
          <w:color w:val="000000" w:themeColor="text1"/>
          <w:sz w:val="28"/>
          <w:szCs w:val="28"/>
          <w:lang w:val="it-IT"/>
        </w:rPr>
        <w:t xml:space="preserve"> </w:t>
      </w:r>
      <w:proofErr w:type="spellStart"/>
      <w:r w:rsidRPr="00F90737">
        <w:rPr>
          <w:rFonts w:ascii="Times New Roman" w:eastAsia="Calibri" w:hAnsi="Times New Roman" w:cs="Times New Roman"/>
          <w:color w:val="000000" w:themeColor="text1"/>
          <w:sz w:val="28"/>
          <w:szCs w:val="28"/>
          <w:lang w:val="it-IT"/>
        </w:rPr>
        <w:t>bộ</w:t>
      </w:r>
      <w:proofErr w:type="spellEnd"/>
      <w:r w:rsidRPr="00F90737">
        <w:rPr>
          <w:rFonts w:ascii="Times New Roman" w:eastAsia="Calibri" w:hAnsi="Times New Roman" w:cs="Times New Roman"/>
          <w:color w:val="000000" w:themeColor="text1"/>
          <w:sz w:val="28"/>
          <w:szCs w:val="28"/>
          <w:lang w:val="it-IT"/>
        </w:rPr>
        <w:t xml:space="preserve"> </w:t>
      </w:r>
      <w:proofErr w:type="spellStart"/>
      <w:r w:rsidRPr="00F90737">
        <w:rPr>
          <w:rFonts w:ascii="Times New Roman" w:eastAsia="Calibri" w:hAnsi="Times New Roman" w:cs="Times New Roman"/>
          <w:color w:val="000000" w:themeColor="text1"/>
          <w:sz w:val="28"/>
          <w:szCs w:val="28"/>
          <w:lang w:val="it-IT"/>
        </w:rPr>
        <w:t>Hà</w:t>
      </w:r>
      <w:proofErr w:type="spellEnd"/>
      <w:r w:rsidRPr="00F90737">
        <w:rPr>
          <w:rFonts w:ascii="Times New Roman" w:eastAsia="Calibri" w:hAnsi="Times New Roman" w:cs="Times New Roman"/>
          <w:color w:val="000000" w:themeColor="text1"/>
          <w:sz w:val="28"/>
          <w:szCs w:val="28"/>
          <w:lang w:val="it-IT"/>
        </w:rPr>
        <w:t xml:space="preserve"> </w:t>
      </w:r>
      <w:proofErr w:type="spellStart"/>
      <w:r w:rsidRPr="00F90737">
        <w:rPr>
          <w:rFonts w:ascii="Times New Roman" w:eastAsia="Calibri" w:hAnsi="Times New Roman" w:cs="Times New Roman"/>
          <w:color w:val="000000" w:themeColor="text1"/>
          <w:sz w:val="28"/>
          <w:szCs w:val="28"/>
          <w:lang w:val="it-IT"/>
        </w:rPr>
        <w:t>Tĩnh</w:t>
      </w:r>
      <w:proofErr w:type="spellEnd"/>
      <w:r w:rsidRPr="00F90737">
        <w:rPr>
          <w:rFonts w:ascii="Times New Roman" w:eastAsia="Calibri" w:hAnsi="Times New Roman" w:cs="Times New Roman"/>
          <w:color w:val="000000" w:themeColor="text1"/>
          <w:sz w:val="28"/>
          <w:szCs w:val="28"/>
          <w:lang w:val="it-IT"/>
        </w:rPr>
        <w:t>”</w:t>
      </w:r>
      <w:r w:rsidR="007623D5" w:rsidRPr="00F90737">
        <w:rPr>
          <w:rFonts w:ascii="Times New Roman" w:eastAsia="Calibri" w:hAnsi="Times New Roman" w:cs="Times New Roman"/>
          <w:color w:val="000000" w:themeColor="text1"/>
          <w:sz w:val="28"/>
          <w:szCs w:val="28"/>
        </w:rPr>
        <w:t xml:space="preserve">; </w:t>
      </w:r>
      <w:r w:rsidR="007623D5" w:rsidRPr="00F90737">
        <w:rPr>
          <w:rFonts w:ascii="Times New Roman" w:hAnsi="Times New Roman" w:cs="Times New Roman"/>
          <w:color w:val="000000" w:themeColor="text1"/>
          <w:sz w:val="28"/>
          <w:szCs w:val="28"/>
        </w:rPr>
        <w:t>p</w:t>
      </w:r>
      <w:r w:rsidRPr="00F90737">
        <w:rPr>
          <w:rFonts w:ascii="Times New Roman" w:hAnsi="Times New Roman" w:cs="Times New Roman"/>
          <w:color w:val="000000" w:themeColor="text1"/>
          <w:sz w:val="28"/>
          <w:szCs w:val="28"/>
        </w:rPr>
        <w:t xml:space="preserve">hối hợp với Viện Hồ Chí Minh và các lãnh tụ thuộc Học viện Chính trị quốc gia Hồ Chí Minh tổ chức hội thảo: </w:t>
      </w:r>
      <w:r w:rsidRPr="00F90737">
        <w:rPr>
          <w:rFonts w:ascii="Times New Roman" w:hAnsi="Times New Roman" w:cs="Times New Roman"/>
          <w:iCs/>
          <w:color w:val="000000" w:themeColor="text1"/>
          <w:sz w:val="28"/>
          <w:szCs w:val="28"/>
        </w:rPr>
        <w:t>“Đồng chí Trần Phú- Tổng Bí thư đầu tiên của Đảng, người con ưu tú của quê hương Hà Tĩnh”.</w:t>
      </w:r>
    </w:p>
    <w:p w14:paraId="2C74D664" w14:textId="77777777" w:rsidR="00183B9E" w:rsidRPr="00F90737" w:rsidRDefault="00843BFB" w:rsidP="009C7C90">
      <w:pPr>
        <w:spacing w:before="40" w:after="40" w:line="269" w:lineRule="auto"/>
        <w:ind w:firstLine="567"/>
        <w:jc w:val="both"/>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4</w:t>
      </w:r>
      <w:r w:rsidR="007E58C3" w:rsidRPr="00F90737">
        <w:rPr>
          <w:rFonts w:ascii="Times New Roman" w:hAnsi="Times New Roman" w:cs="Times New Roman"/>
          <w:b/>
          <w:i/>
          <w:sz w:val="28"/>
          <w:szCs w:val="28"/>
          <w:lang w:val="en-US"/>
        </w:rPr>
        <w:t xml:space="preserve">.3. </w:t>
      </w:r>
      <w:proofErr w:type="spellStart"/>
      <w:r w:rsidR="007E58C3" w:rsidRPr="00F90737">
        <w:rPr>
          <w:rFonts w:ascii="Times New Roman" w:hAnsi="Times New Roman" w:cs="Times New Roman"/>
          <w:b/>
          <w:i/>
          <w:sz w:val="28"/>
          <w:szCs w:val="28"/>
          <w:lang w:val="en-US"/>
        </w:rPr>
        <w:t>V</w:t>
      </w:r>
      <w:r w:rsidR="00183B9E" w:rsidRPr="00F90737">
        <w:rPr>
          <w:rFonts w:ascii="Times New Roman" w:hAnsi="Times New Roman" w:cs="Times New Roman"/>
          <w:b/>
          <w:i/>
          <w:sz w:val="28"/>
          <w:szCs w:val="28"/>
          <w:lang w:val="en-US"/>
        </w:rPr>
        <w:t>iệc</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xuất</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bản</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sách</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chuyên</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khảo</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tham</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khảo</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và</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kỷ</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yếu</w:t>
      </w:r>
      <w:proofErr w:type="spellEnd"/>
      <w:r w:rsidR="00183B9E" w:rsidRPr="00F90737">
        <w:rPr>
          <w:rFonts w:ascii="Times New Roman" w:hAnsi="Times New Roman" w:cs="Times New Roman"/>
          <w:b/>
          <w:i/>
          <w:sz w:val="28"/>
          <w:szCs w:val="28"/>
          <w:lang w:val="en-US"/>
        </w:rPr>
        <w:t xml:space="preserve"> khoa </w:t>
      </w:r>
      <w:proofErr w:type="spellStart"/>
      <w:r w:rsidR="00183B9E" w:rsidRPr="00F90737">
        <w:rPr>
          <w:rFonts w:ascii="Times New Roman" w:hAnsi="Times New Roman" w:cs="Times New Roman"/>
          <w:b/>
          <w:i/>
          <w:sz w:val="28"/>
          <w:szCs w:val="28"/>
          <w:lang w:val="en-US"/>
        </w:rPr>
        <w:t>học</w:t>
      </w:r>
      <w:proofErr w:type="spellEnd"/>
    </w:p>
    <w:p w14:paraId="19518A5B" w14:textId="77777777" w:rsidR="00183B9E" w:rsidRPr="00F90737" w:rsidRDefault="00490364" w:rsidP="009C7C90">
      <w:pPr>
        <w:spacing w:before="40" w:after="40" w:line="269" w:lineRule="auto"/>
        <w:ind w:firstLine="567"/>
        <w:jc w:val="both"/>
        <w:rPr>
          <w:rFonts w:ascii="Times New Roman" w:hAnsi="Times New Roman" w:cs="Times New Roman"/>
          <w:b/>
          <w:i/>
          <w:sz w:val="28"/>
          <w:szCs w:val="28"/>
        </w:rPr>
      </w:pPr>
      <w:r w:rsidRPr="00F90737">
        <w:rPr>
          <w:rFonts w:ascii="Times New Roman" w:eastAsia="Calibri" w:hAnsi="Times New Roman" w:cs="Times New Roman"/>
          <w:bCs/>
          <w:color w:val="000000" w:themeColor="text1"/>
          <w:sz w:val="28"/>
          <w:szCs w:val="28"/>
          <w:lang w:val="en-US"/>
        </w:rPr>
        <w:t>X</w:t>
      </w:r>
      <w:r w:rsidR="00C70541" w:rsidRPr="00F90737">
        <w:rPr>
          <w:rFonts w:ascii="Times New Roman" w:eastAsia="Calibri" w:hAnsi="Times New Roman" w:cs="Times New Roman"/>
          <w:bCs/>
          <w:color w:val="000000" w:themeColor="text1"/>
          <w:sz w:val="28"/>
          <w:szCs w:val="28"/>
        </w:rPr>
        <w:t xml:space="preserve">uất </w:t>
      </w:r>
      <w:r w:rsidR="00183B9E" w:rsidRPr="00F90737">
        <w:rPr>
          <w:rFonts w:ascii="Times New Roman" w:eastAsia="Calibri" w:hAnsi="Times New Roman" w:cs="Times New Roman"/>
          <w:bCs/>
          <w:color w:val="000000" w:themeColor="text1"/>
          <w:sz w:val="28"/>
          <w:szCs w:val="28"/>
        </w:rPr>
        <w:t>bản 01 cuốn sách “Nâng cao năng lực và sức chiến đấu của Đảng - Lý luận và thực tiễn”</w:t>
      </w:r>
      <w:r w:rsidR="00227E46" w:rsidRPr="00F90737">
        <w:rPr>
          <w:rFonts w:ascii="Times New Roman" w:eastAsia="Calibri" w:hAnsi="Times New Roman" w:cs="Times New Roman"/>
          <w:bCs/>
          <w:color w:val="000000" w:themeColor="text1"/>
          <w:sz w:val="28"/>
          <w:szCs w:val="28"/>
        </w:rPr>
        <w:t>;</w:t>
      </w:r>
      <w:r w:rsidR="00183B9E" w:rsidRPr="00F90737">
        <w:rPr>
          <w:rFonts w:ascii="Times New Roman" w:eastAsia="Calibri" w:hAnsi="Times New Roman" w:cs="Times New Roman"/>
          <w:bCs/>
          <w:color w:val="000000" w:themeColor="text1"/>
          <w:sz w:val="28"/>
          <w:szCs w:val="28"/>
          <w:lang w:val="en-US"/>
        </w:rPr>
        <w:t xml:space="preserve"> 0</w:t>
      </w:r>
      <w:r w:rsidR="00227E46" w:rsidRPr="00F90737">
        <w:rPr>
          <w:rFonts w:ascii="Times New Roman" w:eastAsia="Calibri" w:hAnsi="Times New Roman" w:cs="Times New Roman"/>
          <w:bCs/>
          <w:color w:val="000000" w:themeColor="text1"/>
          <w:sz w:val="28"/>
          <w:szCs w:val="28"/>
        </w:rPr>
        <w:t>4</w:t>
      </w:r>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kỷ</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yếu</w:t>
      </w:r>
      <w:proofErr w:type="spellEnd"/>
      <w:r w:rsidR="00183B9E" w:rsidRPr="00F90737">
        <w:rPr>
          <w:rFonts w:ascii="Times New Roman" w:eastAsia="Calibri" w:hAnsi="Times New Roman" w:cs="Times New Roman"/>
          <w:bCs/>
          <w:color w:val="000000" w:themeColor="text1"/>
          <w:sz w:val="28"/>
          <w:szCs w:val="28"/>
          <w:lang w:val="en-US"/>
        </w:rPr>
        <w:t xml:space="preserve"> khoa </w:t>
      </w:r>
      <w:proofErr w:type="spellStart"/>
      <w:r w:rsidR="00183B9E" w:rsidRPr="00F90737">
        <w:rPr>
          <w:rFonts w:ascii="Times New Roman" w:eastAsia="Calibri" w:hAnsi="Times New Roman" w:cs="Times New Roman"/>
          <w:bCs/>
          <w:color w:val="000000" w:themeColor="text1"/>
          <w:sz w:val="28"/>
          <w:szCs w:val="28"/>
          <w:lang w:val="en-US"/>
        </w:rPr>
        <w:t>học</w:t>
      </w:r>
      <w:proofErr w:type="spellEnd"/>
      <w:r w:rsidR="00183B9E" w:rsidRPr="00F90737">
        <w:rPr>
          <w:rFonts w:ascii="Times New Roman" w:eastAsia="Calibri" w:hAnsi="Times New Roman" w:cs="Times New Roman"/>
          <w:bCs/>
          <w:color w:val="000000" w:themeColor="text1"/>
          <w:sz w:val="28"/>
          <w:szCs w:val="28"/>
          <w:lang w:val="en-US"/>
        </w:rPr>
        <w:t>: “</w:t>
      </w:r>
      <w:r w:rsidR="00227E46" w:rsidRPr="00F90737">
        <w:rPr>
          <w:rFonts w:ascii="Times New Roman" w:eastAsia="Calibri" w:hAnsi="Times New Roman" w:cs="Times New Roman"/>
          <w:bCs/>
          <w:color w:val="000000" w:themeColor="text1"/>
          <w:sz w:val="28"/>
          <w:szCs w:val="28"/>
        </w:rPr>
        <w:t>N</w:t>
      </w:r>
      <w:proofErr w:type="spellStart"/>
      <w:r w:rsidR="00183B9E" w:rsidRPr="00F90737">
        <w:rPr>
          <w:rFonts w:ascii="Times New Roman" w:eastAsia="Calibri" w:hAnsi="Times New Roman" w:cs="Times New Roman"/>
          <w:bCs/>
          <w:color w:val="000000" w:themeColor="text1"/>
          <w:sz w:val="28"/>
          <w:szCs w:val="28"/>
          <w:lang w:val="en-US"/>
        </w:rPr>
        <w:t>âng</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cao</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chất</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lượng</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đào</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tạo</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bồi</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dưỡng</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cán</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bộ</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tại</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Trường</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Chính</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trị</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Trần</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Phú</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đáp</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ứng</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yêu</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cầu</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nhiệm</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vụ</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trong</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tình</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hình</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mới</w:t>
      </w:r>
      <w:proofErr w:type="spellEnd"/>
      <w:r w:rsidR="00183B9E" w:rsidRPr="00F90737">
        <w:rPr>
          <w:rFonts w:ascii="Times New Roman" w:eastAsia="Calibri" w:hAnsi="Times New Roman" w:cs="Times New Roman"/>
          <w:bCs/>
          <w:color w:val="000000" w:themeColor="text1"/>
          <w:sz w:val="28"/>
          <w:szCs w:val="28"/>
          <w:lang w:val="en-US"/>
        </w:rPr>
        <w:t xml:space="preserve">”, “Lao </w:t>
      </w:r>
      <w:proofErr w:type="spellStart"/>
      <w:r w:rsidR="00183B9E" w:rsidRPr="00F90737">
        <w:rPr>
          <w:rFonts w:ascii="Times New Roman" w:eastAsia="Calibri" w:hAnsi="Times New Roman" w:cs="Times New Roman"/>
          <w:bCs/>
          <w:color w:val="000000" w:themeColor="text1"/>
          <w:sz w:val="28"/>
          <w:szCs w:val="28"/>
          <w:lang w:val="en-US"/>
        </w:rPr>
        <w:t>động</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việc</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làm</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giảm</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nghè</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bền</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vững</w:t>
      </w:r>
      <w:proofErr w:type="spellEnd"/>
      <w:r w:rsidR="00183B9E" w:rsidRPr="00F90737">
        <w:rPr>
          <w:rFonts w:ascii="Times New Roman" w:eastAsia="Calibri" w:hAnsi="Times New Roman" w:cs="Times New Roman"/>
          <w:bCs/>
          <w:color w:val="000000" w:themeColor="text1"/>
          <w:sz w:val="28"/>
          <w:szCs w:val="28"/>
          <w:lang w:val="en-US"/>
        </w:rPr>
        <w:t xml:space="preserve"> ở </w:t>
      </w:r>
      <w:r w:rsidR="00227E46" w:rsidRPr="00F90737">
        <w:rPr>
          <w:rFonts w:ascii="Times New Roman" w:eastAsia="Calibri" w:hAnsi="Times New Roman" w:cs="Times New Roman"/>
          <w:bCs/>
          <w:color w:val="000000" w:themeColor="text1"/>
          <w:sz w:val="28"/>
          <w:szCs w:val="28"/>
        </w:rPr>
        <w:t>H</w:t>
      </w:r>
      <w:r w:rsidR="00183B9E" w:rsidRPr="00F90737">
        <w:rPr>
          <w:rFonts w:ascii="Times New Roman" w:eastAsia="Calibri" w:hAnsi="Times New Roman" w:cs="Times New Roman"/>
          <w:bCs/>
          <w:color w:val="000000" w:themeColor="text1"/>
          <w:sz w:val="28"/>
          <w:szCs w:val="28"/>
          <w:lang w:val="en-US"/>
        </w:rPr>
        <w:t xml:space="preserve">à </w:t>
      </w:r>
      <w:proofErr w:type="spellStart"/>
      <w:r w:rsidR="00183B9E" w:rsidRPr="00F90737">
        <w:rPr>
          <w:rFonts w:ascii="Times New Roman" w:eastAsia="Calibri" w:hAnsi="Times New Roman" w:cs="Times New Roman"/>
          <w:bCs/>
          <w:color w:val="000000" w:themeColor="text1"/>
          <w:sz w:val="28"/>
          <w:szCs w:val="28"/>
          <w:lang w:val="en-US"/>
        </w:rPr>
        <w:t>Tĩnh</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những</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vấn</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đề</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đặt</w:t>
      </w:r>
      <w:proofErr w:type="spellEnd"/>
      <w:r w:rsidR="00183B9E" w:rsidRPr="00F90737">
        <w:rPr>
          <w:rFonts w:ascii="Times New Roman" w:eastAsia="Calibri" w:hAnsi="Times New Roman" w:cs="Times New Roman"/>
          <w:bCs/>
          <w:color w:val="000000" w:themeColor="text1"/>
          <w:sz w:val="28"/>
          <w:szCs w:val="28"/>
          <w:lang w:val="en-US"/>
        </w:rPr>
        <w:t xml:space="preserve"> ra </w:t>
      </w:r>
      <w:proofErr w:type="spellStart"/>
      <w:r w:rsidR="00183B9E" w:rsidRPr="00F90737">
        <w:rPr>
          <w:rFonts w:ascii="Times New Roman" w:eastAsia="Calibri" w:hAnsi="Times New Roman" w:cs="Times New Roman"/>
          <w:bCs/>
          <w:color w:val="000000" w:themeColor="text1"/>
          <w:sz w:val="28"/>
          <w:szCs w:val="28"/>
          <w:lang w:val="en-US"/>
        </w:rPr>
        <w:t>và</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giải</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pháp</w:t>
      </w:r>
      <w:proofErr w:type="spellEnd"/>
      <w:r w:rsidR="00183B9E" w:rsidRPr="00F90737">
        <w:rPr>
          <w:rFonts w:ascii="Times New Roman" w:eastAsia="Calibri" w:hAnsi="Times New Roman" w:cs="Times New Roman"/>
          <w:bCs/>
          <w:color w:val="000000" w:themeColor="text1"/>
          <w:sz w:val="28"/>
          <w:szCs w:val="28"/>
          <w:lang w:val="en-US"/>
        </w:rPr>
        <w:t>”, “</w:t>
      </w:r>
      <w:proofErr w:type="spellStart"/>
      <w:r w:rsidR="00183B9E" w:rsidRPr="00F90737">
        <w:rPr>
          <w:rFonts w:ascii="Times New Roman" w:eastAsia="Calibri" w:hAnsi="Times New Roman" w:cs="Times New Roman"/>
          <w:bCs/>
          <w:color w:val="000000" w:themeColor="text1"/>
          <w:sz w:val="28"/>
          <w:szCs w:val="28"/>
          <w:lang w:val="en-US"/>
        </w:rPr>
        <w:t>Dịch</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vụ</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công</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xung</w:t>
      </w:r>
      <w:proofErr w:type="spellEnd"/>
      <w:r w:rsidR="00183B9E" w:rsidRPr="00F90737">
        <w:rPr>
          <w:rFonts w:ascii="Times New Roman" w:eastAsia="Calibri" w:hAnsi="Times New Roman" w:cs="Times New Roman"/>
          <w:bCs/>
          <w:color w:val="000000" w:themeColor="text1"/>
          <w:sz w:val="28"/>
          <w:szCs w:val="28"/>
          <w:lang w:val="en-US"/>
        </w:rPr>
        <w:t xml:space="preserve"> đ</w:t>
      </w:r>
      <w:r w:rsidR="00227E46" w:rsidRPr="00F90737">
        <w:rPr>
          <w:rFonts w:ascii="Times New Roman" w:eastAsia="Calibri" w:hAnsi="Times New Roman" w:cs="Times New Roman"/>
          <w:bCs/>
          <w:color w:val="000000" w:themeColor="text1"/>
          <w:sz w:val="28"/>
          <w:szCs w:val="28"/>
        </w:rPr>
        <w:t>ộ</w:t>
      </w:r>
      <w:r w:rsidR="00183B9E" w:rsidRPr="00F90737">
        <w:rPr>
          <w:rFonts w:ascii="Times New Roman" w:eastAsia="Calibri" w:hAnsi="Times New Roman" w:cs="Times New Roman"/>
          <w:bCs/>
          <w:color w:val="000000" w:themeColor="text1"/>
          <w:sz w:val="28"/>
          <w:szCs w:val="28"/>
          <w:lang w:val="en-US"/>
        </w:rPr>
        <w:t xml:space="preserve">t </w:t>
      </w:r>
      <w:proofErr w:type="spellStart"/>
      <w:r w:rsidR="00183B9E" w:rsidRPr="00F90737">
        <w:rPr>
          <w:rFonts w:ascii="Times New Roman" w:eastAsia="Calibri" w:hAnsi="Times New Roman" w:cs="Times New Roman"/>
          <w:bCs/>
          <w:color w:val="000000" w:themeColor="text1"/>
          <w:sz w:val="28"/>
          <w:szCs w:val="28"/>
          <w:lang w:val="en-US"/>
        </w:rPr>
        <w:t>xã</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hội</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tệ</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nạn</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xã</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hội</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và</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giữ</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gìn</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các</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giá</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trị</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văn</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hóa</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truyền</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thống</w:t>
      </w:r>
      <w:proofErr w:type="spellEnd"/>
      <w:r w:rsidR="00183B9E" w:rsidRPr="00F90737">
        <w:rPr>
          <w:rFonts w:ascii="Times New Roman" w:eastAsia="Calibri" w:hAnsi="Times New Roman" w:cs="Times New Roman"/>
          <w:bCs/>
          <w:color w:val="000000" w:themeColor="text1"/>
          <w:sz w:val="28"/>
          <w:szCs w:val="28"/>
          <w:lang w:val="en-US"/>
        </w:rPr>
        <w:t xml:space="preserve"> ở </w:t>
      </w:r>
      <w:proofErr w:type="spellStart"/>
      <w:r w:rsidR="00183B9E" w:rsidRPr="00F90737">
        <w:rPr>
          <w:rFonts w:ascii="Times New Roman" w:eastAsia="Calibri" w:hAnsi="Times New Roman" w:cs="Times New Roman"/>
          <w:bCs/>
          <w:color w:val="000000" w:themeColor="text1"/>
          <w:sz w:val="28"/>
          <w:szCs w:val="28"/>
          <w:lang w:val="en-US"/>
        </w:rPr>
        <w:t>Hà</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Tĩnh</w:t>
      </w:r>
      <w:proofErr w:type="spellEnd"/>
      <w:r w:rsidR="00183B9E" w:rsidRPr="00F90737">
        <w:rPr>
          <w:rFonts w:ascii="Times New Roman" w:eastAsia="Calibri" w:hAnsi="Times New Roman" w:cs="Times New Roman"/>
          <w:bCs/>
          <w:color w:val="000000" w:themeColor="text1"/>
          <w:sz w:val="28"/>
          <w:szCs w:val="28"/>
          <w:lang w:val="en-US"/>
        </w:rPr>
        <w:t xml:space="preserve">- </w:t>
      </w:r>
      <w:r w:rsidR="00227E46" w:rsidRPr="00F90737">
        <w:rPr>
          <w:rFonts w:ascii="Times New Roman" w:eastAsia="Calibri" w:hAnsi="Times New Roman" w:cs="Times New Roman"/>
          <w:bCs/>
          <w:color w:val="000000" w:themeColor="text1"/>
          <w:sz w:val="28"/>
          <w:szCs w:val="28"/>
        </w:rPr>
        <w:t>N</w:t>
      </w:r>
      <w:proofErr w:type="spellStart"/>
      <w:r w:rsidR="00183B9E" w:rsidRPr="00F90737">
        <w:rPr>
          <w:rFonts w:ascii="Times New Roman" w:eastAsia="Calibri" w:hAnsi="Times New Roman" w:cs="Times New Roman"/>
          <w:bCs/>
          <w:color w:val="000000" w:themeColor="text1"/>
          <w:sz w:val="28"/>
          <w:szCs w:val="28"/>
          <w:lang w:val="en-US"/>
        </w:rPr>
        <w:t>hững</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vấn</w:t>
      </w:r>
      <w:proofErr w:type="spellEnd"/>
      <w:r w:rsidR="00183B9E" w:rsidRPr="00F90737">
        <w:rPr>
          <w:rFonts w:ascii="Times New Roman" w:eastAsia="Calibri" w:hAnsi="Times New Roman" w:cs="Times New Roman"/>
          <w:bCs/>
          <w:color w:val="000000" w:themeColor="text1"/>
          <w:sz w:val="28"/>
          <w:szCs w:val="28"/>
          <w:lang w:val="en-US"/>
        </w:rPr>
        <w:t xml:space="preserve"> </w:t>
      </w:r>
      <w:proofErr w:type="spellStart"/>
      <w:r w:rsidR="00183B9E" w:rsidRPr="00F90737">
        <w:rPr>
          <w:rFonts w:ascii="Times New Roman" w:eastAsia="Calibri" w:hAnsi="Times New Roman" w:cs="Times New Roman"/>
          <w:bCs/>
          <w:color w:val="000000" w:themeColor="text1"/>
          <w:sz w:val="28"/>
          <w:szCs w:val="28"/>
          <w:lang w:val="en-US"/>
        </w:rPr>
        <w:t>đề</w:t>
      </w:r>
      <w:proofErr w:type="spellEnd"/>
      <w:r w:rsidR="00286416" w:rsidRPr="00F90737">
        <w:rPr>
          <w:rFonts w:ascii="Times New Roman" w:eastAsia="Calibri" w:hAnsi="Times New Roman" w:cs="Times New Roman"/>
          <w:bCs/>
          <w:color w:val="000000" w:themeColor="text1"/>
          <w:sz w:val="28"/>
          <w:szCs w:val="28"/>
          <w:lang w:val="en-US"/>
        </w:rPr>
        <w:t xml:space="preserve"> </w:t>
      </w:r>
      <w:proofErr w:type="spellStart"/>
      <w:r w:rsidR="00286416" w:rsidRPr="00F90737">
        <w:rPr>
          <w:rFonts w:ascii="Times New Roman" w:eastAsia="Calibri" w:hAnsi="Times New Roman" w:cs="Times New Roman"/>
          <w:bCs/>
          <w:color w:val="000000" w:themeColor="text1"/>
          <w:sz w:val="28"/>
          <w:szCs w:val="28"/>
          <w:lang w:val="en-US"/>
        </w:rPr>
        <w:t>đăt</w:t>
      </w:r>
      <w:proofErr w:type="spellEnd"/>
      <w:r w:rsidR="00183B9E" w:rsidRPr="00F90737">
        <w:rPr>
          <w:rFonts w:ascii="Times New Roman" w:eastAsia="Calibri" w:hAnsi="Times New Roman" w:cs="Times New Roman"/>
          <w:bCs/>
          <w:color w:val="000000" w:themeColor="text1"/>
          <w:sz w:val="28"/>
          <w:szCs w:val="28"/>
          <w:lang w:val="en-US"/>
        </w:rPr>
        <w:t xml:space="preserve"> ra”</w:t>
      </w:r>
      <w:r w:rsidR="00227E46" w:rsidRPr="00F90737">
        <w:rPr>
          <w:rFonts w:ascii="Times New Roman" w:eastAsia="Calibri" w:hAnsi="Times New Roman" w:cs="Times New Roman"/>
          <w:bCs/>
          <w:color w:val="000000" w:themeColor="text1"/>
          <w:sz w:val="28"/>
          <w:szCs w:val="28"/>
        </w:rPr>
        <w:t xml:space="preserve">, </w:t>
      </w:r>
      <w:r w:rsidR="00183B9E" w:rsidRPr="00F90737">
        <w:rPr>
          <w:rFonts w:ascii="Times New Roman" w:hAnsi="Times New Roman" w:cs="Times New Roman"/>
          <w:bCs/>
          <w:color w:val="000000" w:themeColor="text1"/>
          <w:sz w:val="28"/>
          <w:szCs w:val="28"/>
          <w:lang w:val="en-US"/>
        </w:rPr>
        <w:t>“</w:t>
      </w:r>
      <w:r w:rsidR="00183B9E" w:rsidRPr="00F90737">
        <w:rPr>
          <w:rFonts w:ascii="Times New Roman" w:eastAsia="Calibri" w:hAnsi="Times New Roman" w:cs="Times New Roman"/>
          <w:color w:val="000000" w:themeColor="text1"/>
          <w:sz w:val="28"/>
          <w:szCs w:val="28"/>
          <w:lang w:val="it-IT"/>
        </w:rPr>
        <w:t xml:space="preserve">90 </w:t>
      </w:r>
      <w:proofErr w:type="spellStart"/>
      <w:r w:rsidR="00183B9E" w:rsidRPr="00F90737">
        <w:rPr>
          <w:rFonts w:ascii="Times New Roman" w:eastAsia="Calibri" w:hAnsi="Times New Roman" w:cs="Times New Roman"/>
          <w:color w:val="000000" w:themeColor="text1"/>
          <w:sz w:val="28"/>
          <w:szCs w:val="28"/>
          <w:lang w:val="it-IT"/>
        </w:rPr>
        <w:t>năm</w:t>
      </w:r>
      <w:proofErr w:type="spellEnd"/>
      <w:r w:rsidR="00183B9E" w:rsidRPr="00F90737">
        <w:rPr>
          <w:rFonts w:ascii="Times New Roman" w:eastAsia="Calibri" w:hAnsi="Times New Roman" w:cs="Times New Roman"/>
          <w:color w:val="000000" w:themeColor="text1"/>
          <w:sz w:val="28"/>
          <w:szCs w:val="28"/>
          <w:lang w:val="it-IT"/>
        </w:rPr>
        <w:t xml:space="preserve"> </w:t>
      </w:r>
      <w:proofErr w:type="spellStart"/>
      <w:r w:rsidR="00183B9E" w:rsidRPr="00F90737">
        <w:rPr>
          <w:rFonts w:ascii="Times New Roman" w:eastAsia="Calibri" w:hAnsi="Times New Roman" w:cs="Times New Roman"/>
          <w:color w:val="000000" w:themeColor="text1"/>
          <w:sz w:val="28"/>
          <w:szCs w:val="28"/>
          <w:lang w:val="it-IT"/>
        </w:rPr>
        <w:t>lịch</w:t>
      </w:r>
      <w:proofErr w:type="spellEnd"/>
      <w:r w:rsidR="00183B9E" w:rsidRPr="00F90737">
        <w:rPr>
          <w:rFonts w:ascii="Times New Roman" w:eastAsia="Calibri" w:hAnsi="Times New Roman" w:cs="Times New Roman"/>
          <w:color w:val="000000" w:themeColor="text1"/>
          <w:sz w:val="28"/>
          <w:szCs w:val="28"/>
          <w:lang w:val="it-IT"/>
        </w:rPr>
        <w:t xml:space="preserve"> </w:t>
      </w:r>
      <w:proofErr w:type="spellStart"/>
      <w:r w:rsidR="00183B9E" w:rsidRPr="00F90737">
        <w:rPr>
          <w:rFonts w:ascii="Times New Roman" w:eastAsia="Calibri" w:hAnsi="Times New Roman" w:cs="Times New Roman"/>
          <w:color w:val="000000" w:themeColor="text1"/>
          <w:sz w:val="28"/>
          <w:szCs w:val="28"/>
          <w:lang w:val="it-IT"/>
        </w:rPr>
        <w:t>sử</w:t>
      </w:r>
      <w:proofErr w:type="spellEnd"/>
      <w:r w:rsidR="00183B9E" w:rsidRPr="00F90737">
        <w:rPr>
          <w:rFonts w:ascii="Times New Roman" w:eastAsia="Calibri" w:hAnsi="Times New Roman" w:cs="Times New Roman"/>
          <w:color w:val="000000" w:themeColor="text1"/>
          <w:sz w:val="28"/>
          <w:szCs w:val="28"/>
          <w:lang w:val="it-IT"/>
        </w:rPr>
        <w:t xml:space="preserve"> </w:t>
      </w:r>
      <w:proofErr w:type="spellStart"/>
      <w:r w:rsidR="00183B9E" w:rsidRPr="00F90737">
        <w:rPr>
          <w:rFonts w:ascii="Times New Roman" w:eastAsia="Calibri" w:hAnsi="Times New Roman" w:cs="Times New Roman"/>
          <w:color w:val="000000" w:themeColor="text1"/>
          <w:sz w:val="28"/>
          <w:szCs w:val="28"/>
          <w:lang w:val="it-IT"/>
        </w:rPr>
        <w:t>vẻ</w:t>
      </w:r>
      <w:proofErr w:type="spellEnd"/>
      <w:r w:rsidR="00183B9E" w:rsidRPr="00F90737">
        <w:rPr>
          <w:rFonts w:ascii="Times New Roman" w:eastAsia="Calibri" w:hAnsi="Times New Roman" w:cs="Times New Roman"/>
          <w:color w:val="000000" w:themeColor="text1"/>
          <w:sz w:val="28"/>
          <w:szCs w:val="28"/>
          <w:lang w:val="it-IT"/>
        </w:rPr>
        <w:t xml:space="preserve"> </w:t>
      </w:r>
      <w:proofErr w:type="spellStart"/>
      <w:r w:rsidR="00183B9E" w:rsidRPr="00F90737">
        <w:rPr>
          <w:rFonts w:ascii="Times New Roman" w:eastAsia="Calibri" w:hAnsi="Times New Roman" w:cs="Times New Roman"/>
          <w:color w:val="000000" w:themeColor="text1"/>
          <w:sz w:val="28"/>
          <w:szCs w:val="28"/>
          <w:lang w:val="it-IT"/>
        </w:rPr>
        <w:t>vang</w:t>
      </w:r>
      <w:proofErr w:type="spellEnd"/>
      <w:r w:rsidR="00183B9E" w:rsidRPr="00F90737">
        <w:rPr>
          <w:rFonts w:ascii="Times New Roman" w:eastAsia="Calibri" w:hAnsi="Times New Roman" w:cs="Times New Roman"/>
          <w:color w:val="000000" w:themeColor="text1"/>
          <w:sz w:val="28"/>
          <w:szCs w:val="28"/>
          <w:lang w:val="it-IT"/>
        </w:rPr>
        <w:t xml:space="preserve"> </w:t>
      </w:r>
      <w:proofErr w:type="spellStart"/>
      <w:r w:rsidR="00183B9E" w:rsidRPr="00F90737">
        <w:rPr>
          <w:rFonts w:ascii="Times New Roman" w:eastAsia="Calibri" w:hAnsi="Times New Roman" w:cs="Times New Roman"/>
          <w:color w:val="000000" w:themeColor="text1"/>
          <w:sz w:val="28"/>
          <w:szCs w:val="28"/>
          <w:lang w:val="it-IT"/>
        </w:rPr>
        <w:t>của</w:t>
      </w:r>
      <w:proofErr w:type="spellEnd"/>
      <w:r w:rsidR="00183B9E" w:rsidRPr="00F90737">
        <w:rPr>
          <w:rFonts w:ascii="Times New Roman" w:eastAsia="Calibri" w:hAnsi="Times New Roman" w:cs="Times New Roman"/>
          <w:color w:val="000000" w:themeColor="text1"/>
          <w:sz w:val="28"/>
          <w:szCs w:val="28"/>
          <w:lang w:val="it-IT"/>
        </w:rPr>
        <w:t xml:space="preserve"> </w:t>
      </w:r>
      <w:proofErr w:type="spellStart"/>
      <w:r w:rsidR="00183B9E" w:rsidRPr="00F90737">
        <w:rPr>
          <w:rFonts w:ascii="Times New Roman" w:eastAsia="Calibri" w:hAnsi="Times New Roman" w:cs="Times New Roman"/>
          <w:color w:val="000000" w:themeColor="text1"/>
          <w:sz w:val="28"/>
          <w:szCs w:val="28"/>
          <w:lang w:val="it-IT"/>
        </w:rPr>
        <w:t>Đảng</w:t>
      </w:r>
      <w:proofErr w:type="spellEnd"/>
      <w:r w:rsidR="00183B9E" w:rsidRPr="00F90737">
        <w:rPr>
          <w:rFonts w:ascii="Times New Roman" w:eastAsia="Calibri" w:hAnsi="Times New Roman" w:cs="Times New Roman"/>
          <w:color w:val="000000" w:themeColor="text1"/>
          <w:sz w:val="28"/>
          <w:szCs w:val="28"/>
          <w:lang w:val="it-IT"/>
        </w:rPr>
        <w:t xml:space="preserve"> </w:t>
      </w:r>
      <w:proofErr w:type="spellStart"/>
      <w:r w:rsidR="00183B9E" w:rsidRPr="00F90737">
        <w:rPr>
          <w:rFonts w:ascii="Times New Roman" w:eastAsia="Calibri" w:hAnsi="Times New Roman" w:cs="Times New Roman"/>
          <w:color w:val="000000" w:themeColor="text1"/>
          <w:sz w:val="28"/>
          <w:szCs w:val="28"/>
          <w:lang w:val="it-IT"/>
        </w:rPr>
        <w:t>bộ</w:t>
      </w:r>
      <w:proofErr w:type="spellEnd"/>
      <w:r w:rsidR="00183B9E" w:rsidRPr="00F90737">
        <w:rPr>
          <w:rFonts w:ascii="Times New Roman" w:eastAsia="Calibri" w:hAnsi="Times New Roman" w:cs="Times New Roman"/>
          <w:color w:val="000000" w:themeColor="text1"/>
          <w:sz w:val="28"/>
          <w:szCs w:val="28"/>
          <w:lang w:val="it-IT"/>
        </w:rPr>
        <w:t xml:space="preserve"> </w:t>
      </w:r>
      <w:proofErr w:type="spellStart"/>
      <w:r w:rsidR="00183B9E" w:rsidRPr="00F90737">
        <w:rPr>
          <w:rFonts w:ascii="Times New Roman" w:eastAsia="Calibri" w:hAnsi="Times New Roman" w:cs="Times New Roman"/>
          <w:color w:val="000000" w:themeColor="text1"/>
          <w:sz w:val="28"/>
          <w:szCs w:val="28"/>
          <w:lang w:val="it-IT"/>
        </w:rPr>
        <w:t>Hà</w:t>
      </w:r>
      <w:proofErr w:type="spellEnd"/>
      <w:r w:rsidR="00183B9E" w:rsidRPr="00F90737">
        <w:rPr>
          <w:rFonts w:ascii="Times New Roman" w:eastAsia="Calibri" w:hAnsi="Times New Roman" w:cs="Times New Roman"/>
          <w:color w:val="000000" w:themeColor="text1"/>
          <w:sz w:val="28"/>
          <w:szCs w:val="28"/>
          <w:lang w:val="it-IT"/>
        </w:rPr>
        <w:t xml:space="preserve"> </w:t>
      </w:r>
      <w:proofErr w:type="spellStart"/>
      <w:r w:rsidR="00183B9E" w:rsidRPr="00F90737">
        <w:rPr>
          <w:rFonts w:ascii="Times New Roman" w:eastAsia="Calibri" w:hAnsi="Times New Roman" w:cs="Times New Roman"/>
          <w:color w:val="000000" w:themeColor="text1"/>
          <w:sz w:val="28"/>
          <w:szCs w:val="28"/>
          <w:lang w:val="it-IT"/>
        </w:rPr>
        <w:t>Tĩnh</w:t>
      </w:r>
      <w:proofErr w:type="spellEnd"/>
      <w:r w:rsidR="00183B9E" w:rsidRPr="00F90737">
        <w:rPr>
          <w:rFonts w:ascii="Times New Roman" w:eastAsia="Calibri" w:hAnsi="Times New Roman" w:cs="Times New Roman"/>
          <w:color w:val="000000" w:themeColor="text1"/>
          <w:sz w:val="28"/>
          <w:szCs w:val="28"/>
          <w:lang w:val="it-IT"/>
        </w:rPr>
        <w:t>”.</w:t>
      </w:r>
      <w:r w:rsidR="00FF319A" w:rsidRPr="00F90737">
        <w:rPr>
          <w:rFonts w:ascii="Times New Roman" w:eastAsia="Calibri" w:hAnsi="Times New Roman" w:cs="Times New Roman"/>
          <w:color w:val="000000" w:themeColor="text1"/>
          <w:sz w:val="28"/>
          <w:szCs w:val="28"/>
        </w:rPr>
        <w:t xml:space="preserve"> Ngoài ra, cán bộ, giảng viên của nhà trường đã </w:t>
      </w:r>
      <w:r w:rsidR="0013437E" w:rsidRPr="00F90737">
        <w:rPr>
          <w:rFonts w:ascii="Times New Roman" w:eastAsia="Calibri" w:hAnsi="Times New Roman" w:cs="Times New Roman"/>
          <w:color w:val="000000" w:themeColor="text1"/>
          <w:sz w:val="28"/>
          <w:szCs w:val="28"/>
        </w:rPr>
        <w:t xml:space="preserve">tham gia </w:t>
      </w:r>
      <w:r w:rsidR="00F37DEB" w:rsidRPr="00F90737">
        <w:rPr>
          <w:rFonts w:ascii="Times New Roman" w:eastAsia="Calibri" w:hAnsi="Times New Roman" w:cs="Times New Roman"/>
          <w:color w:val="000000" w:themeColor="text1"/>
          <w:sz w:val="28"/>
          <w:szCs w:val="28"/>
        </w:rPr>
        <w:t xml:space="preserve">chủ biên, xuất bản nhiều sách chuyên khảo, tham khảo trên các lĩnh vực khác nhau. </w:t>
      </w:r>
    </w:p>
    <w:p w14:paraId="6835783C" w14:textId="77777777" w:rsidR="00183B9E" w:rsidRPr="00F90737" w:rsidRDefault="00843BFB" w:rsidP="009C7C90">
      <w:pPr>
        <w:spacing w:before="40" w:after="40" w:line="269" w:lineRule="auto"/>
        <w:ind w:firstLine="567"/>
        <w:jc w:val="both"/>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4</w:t>
      </w:r>
      <w:r w:rsidR="007E58C3" w:rsidRPr="00F90737">
        <w:rPr>
          <w:rFonts w:ascii="Times New Roman" w:hAnsi="Times New Roman" w:cs="Times New Roman"/>
          <w:b/>
          <w:i/>
          <w:sz w:val="28"/>
          <w:szCs w:val="28"/>
          <w:lang w:val="en-US"/>
        </w:rPr>
        <w:t xml:space="preserve">.4. </w:t>
      </w:r>
      <w:proofErr w:type="spellStart"/>
      <w:r w:rsidR="007E58C3" w:rsidRPr="00F90737">
        <w:rPr>
          <w:rFonts w:ascii="Times New Roman" w:hAnsi="Times New Roman" w:cs="Times New Roman"/>
          <w:b/>
          <w:i/>
          <w:sz w:val="28"/>
          <w:szCs w:val="28"/>
          <w:lang w:val="en-US"/>
        </w:rPr>
        <w:t>V</w:t>
      </w:r>
      <w:r w:rsidR="00183B9E" w:rsidRPr="00F90737">
        <w:rPr>
          <w:rFonts w:ascii="Times New Roman" w:hAnsi="Times New Roman" w:cs="Times New Roman"/>
          <w:b/>
          <w:i/>
          <w:sz w:val="28"/>
          <w:szCs w:val="28"/>
          <w:lang w:val="en-US"/>
        </w:rPr>
        <w:t>iệc</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xuất</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bản</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các</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bản</w:t>
      </w:r>
      <w:proofErr w:type="spellEnd"/>
      <w:r w:rsidR="00183B9E" w:rsidRPr="00F90737">
        <w:rPr>
          <w:rFonts w:ascii="Times New Roman" w:hAnsi="Times New Roman" w:cs="Times New Roman"/>
          <w:b/>
          <w:i/>
          <w:sz w:val="28"/>
          <w:szCs w:val="28"/>
          <w:lang w:val="en-US"/>
        </w:rPr>
        <w:t xml:space="preserve"> tin </w:t>
      </w:r>
      <w:proofErr w:type="spellStart"/>
      <w:r w:rsidR="00183B9E" w:rsidRPr="00F90737">
        <w:rPr>
          <w:rFonts w:ascii="Times New Roman" w:hAnsi="Times New Roman" w:cs="Times New Roman"/>
          <w:b/>
          <w:i/>
          <w:sz w:val="28"/>
          <w:szCs w:val="28"/>
          <w:lang w:val="en-US"/>
        </w:rPr>
        <w:t>Thông</w:t>
      </w:r>
      <w:proofErr w:type="spellEnd"/>
      <w:r w:rsidR="00183B9E" w:rsidRPr="00F90737">
        <w:rPr>
          <w:rFonts w:ascii="Times New Roman" w:hAnsi="Times New Roman" w:cs="Times New Roman"/>
          <w:b/>
          <w:i/>
          <w:sz w:val="28"/>
          <w:szCs w:val="28"/>
          <w:lang w:val="en-US"/>
        </w:rPr>
        <w:t xml:space="preserve"> tin </w:t>
      </w:r>
      <w:proofErr w:type="spellStart"/>
      <w:r w:rsidR="00183B9E" w:rsidRPr="00F90737">
        <w:rPr>
          <w:rFonts w:ascii="Times New Roman" w:hAnsi="Times New Roman" w:cs="Times New Roman"/>
          <w:b/>
          <w:i/>
          <w:sz w:val="28"/>
          <w:szCs w:val="28"/>
          <w:lang w:val="en-US"/>
        </w:rPr>
        <w:t>Lý</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luận</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và</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thực</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tiễn</w:t>
      </w:r>
      <w:proofErr w:type="spellEnd"/>
    </w:p>
    <w:p w14:paraId="665271F5" w14:textId="77777777" w:rsidR="00183B9E" w:rsidRPr="00F90737" w:rsidRDefault="00183B9E" w:rsidP="009C7C90">
      <w:pPr>
        <w:spacing w:before="40" w:after="40" w:line="269" w:lineRule="auto"/>
        <w:ind w:firstLine="567"/>
        <w:jc w:val="both"/>
        <w:rPr>
          <w:rFonts w:ascii="Times New Roman" w:hAnsi="Times New Roman" w:cs="Times New Roman"/>
          <w:bCs/>
          <w:sz w:val="28"/>
          <w:szCs w:val="28"/>
          <w:lang w:val="en-US"/>
        </w:rPr>
      </w:pPr>
      <w:r w:rsidRPr="00F90737">
        <w:rPr>
          <w:rFonts w:ascii="Times New Roman" w:hAnsi="Times New Roman" w:cs="Times New Roman"/>
          <w:bCs/>
          <w:sz w:val="28"/>
          <w:szCs w:val="28"/>
        </w:rPr>
        <w:t>Biên tập</w:t>
      </w:r>
      <w:r w:rsidR="00EA5A8E" w:rsidRPr="00F90737">
        <w:rPr>
          <w:rFonts w:ascii="Times New Roman" w:hAnsi="Times New Roman" w:cs="Times New Roman"/>
          <w:bCs/>
          <w:sz w:val="28"/>
          <w:szCs w:val="28"/>
        </w:rPr>
        <w:t xml:space="preserve">, </w:t>
      </w:r>
      <w:r w:rsidRPr="00F90737">
        <w:rPr>
          <w:rFonts w:ascii="Times New Roman" w:hAnsi="Times New Roman" w:cs="Times New Roman"/>
          <w:bCs/>
          <w:sz w:val="28"/>
          <w:szCs w:val="28"/>
        </w:rPr>
        <w:t>xuất bản 08 số Thông tin Lý luận và Thực tiễn, với 155 bài viết</w:t>
      </w:r>
      <w:r w:rsidR="00EA5A8E" w:rsidRPr="00F90737">
        <w:rPr>
          <w:rFonts w:ascii="Times New Roman" w:hAnsi="Times New Roman" w:cs="Times New Roman"/>
          <w:bCs/>
          <w:sz w:val="28"/>
          <w:szCs w:val="28"/>
        </w:rPr>
        <w:t>. N</w:t>
      </w:r>
      <w:r w:rsidRPr="00F90737">
        <w:rPr>
          <w:rFonts w:ascii="Times New Roman" w:hAnsi="Times New Roman" w:cs="Times New Roman"/>
          <w:bCs/>
          <w:sz w:val="28"/>
          <w:szCs w:val="28"/>
        </w:rPr>
        <w:t>goài ra</w:t>
      </w:r>
      <w:r w:rsidR="00EA5A8E" w:rsidRPr="00F90737">
        <w:rPr>
          <w:rFonts w:ascii="Times New Roman" w:hAnsi="Times New Roman" w:cs="Times New Roman"/>
          <w:bCs/>
          <w:sz w:val="28"/>
          <w:szCs w:val="28"/>
        </w:rPr>
        <w:t xml:space="preserve">, đội ngũ cán bộ, giảng viên nhà trường </w:t>
      </w:r>
      <w:r w:rsidRPr="00F90737">
        <w:rPr>
          <w:rFonts w:ascii="Times New Roman" w:hAnsi="Times New Roman" w:cs="Times New Roman"/>
          <w:bCs/>
          <w:sz w:val="28"/>
          <w:szCs w:val="28"/>
        </w:rPr>
        <w:t xml:space="preserve">còn có hàng trăm bài báo khoa họcđược đăng tải trên các </w:t>
      </w:r>
      <w:r w:rsidRPr="00F90737">
        <w:rPr>
          <w:rFonts w:ascii="Times New Roman" w:hAnsi="Times New Roman" w:cs="Times New Roman"/>
          <w:bCs/>
          <w:sz w:val="28"/>
          <w:szCs w:val="28"/>
          <w:lang w:val="en-US"/>
        </w:rPr>
        <w:t>b</w:t>
      </w:r>
      <w:r w:rsidRPr="00F90737">
        <w:rPr>
          <w:rFonts w:ascii="Times New Roman" w:hAnsi="Times New Roman" w:cs="Times New Roman"/>
          <w:bCs/>
          <w:sz w:val="28"/>
          <w:szCs w:val="28"/>
        </w:rPr>
        <w:t xml:space="preserve">áo, </w:t>
      </w:r>
      <w:r w:rsidRPr="00F90737">
        <w:rPr>
          <w:rFonts w:ascii="Times New Roman" w:hAnsi="Times New Roman" w:cs="Times New Roman"/>
          <w:bCs/>
          <w:sz w:val="28"/>
          <w:szCs w:val="28"/>
          <w:lang w:val="en-US"/>
        </w:rPr>
        <w:t>t</w:t>
      </w:r>
      <w:r w:rsidRPr="00F90737">
        <w:rPr>
          <w:rFonts w:ascii="Times New Roman" w:hAnsi="Times New Roman" w:cs="Times New Roman"/>
          <w:bCs/>
          <w:sz w:val="28"/>
          <w:szCs w:val="28"/>
        </w:rPr>
        <w:t xml:space="preserve">ạp chí </w:t>
      </w:r>
      <w:r w:rsidRPr="00F90737">
        <w:rPr>
          <w:rFonts w:ascii="Times New Roman" w:hAnsi="Times New Roman" w:cs="Times New Roman"/>
          <w:bCs/>
          <w:sz w:val="28"/>
          <w:szCs w:val="28"/>
          <w:lang w:val="en-US"/>
        </w:rPr>
        <w:t>T</w:t>
      </w:r>
      <w:r w:rsidRPr="00F90737">
        <w:rPr>
          <w:rFonts w:ascii="Times New Roman" w:hAnsi="Times New Roman" w:cs="Times New Roman"/>
          <w:bCs/>
          <w:sz w:val="28"/>
          <w:szCs w:val="28"/>
        </w:rPr>
        <w:t>rung ương và địa phương</w:t>
      </w:r>
      <w:r w:rsidRPr="00F90737">
        <w:rPr>
          <w:rFonts w:ascii="Times New Roman" w:hAnsi="Times New Roman" w:cs="Times New Roman"/>
          <w:bCs/>
          <w:sz w:val="28"/>
          <w:szCs w:val="28"/>
          <w:lang w:val="en-US"/>
        </w:rPr>
        <w:t>.</w:t>
      </w:r>
    </w:p>
    <w:p w14:paraId="03EAADE2" w14:textId="77777777" w:rsidR="00B11F16" w:rsidRPr="00F90737" w:rsidRDefault="00843BFB" w:rsidP="009C7C90">
      <w:pPr>
        <w:spacing w:before="40" w:after="40" w:line="269" w:lineRule="auto"/>
        <w:ind w:firstLine="567"/>
        <w:jc w:val="both"/>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4</w:t>
      </w:r>
      <w:r w:rsidR="007E58C3" w:rsidRPr="00F90737">
        <w:rPr>
          <w:rFonts w:ascii="Times New Roman" w:hAnsi="Times New Roman" w:cs="Times New Roman"/>
          <w:b/>
          <w:i/>
          <w:sz w:val="28"/>
          <w:szCs w:val="28"/>
          <w:lang w:val="en-US"/>
        </w:rPr>
        <w:t xml:space="preserve">.5. </w:t>
      </w:r>
      <w:proofErr w:type="spellStart"/>
      <w:r w:rsidR="007E58C3" w:rsidRPr="00F90737">
        <w:rPr>
          <w:rFonts w:ascii="Times New Roman" w:hAnsi="Times New Roman" w:cs="Times New Roman"/>
          <w:b/>
          <w:i/>
          <w:sz w:val="28"/>
          <w:szCs w:val="28"/>
          <w:lang w:val="en-US"/>
        </w:rPr>
        <w:t>V</w:t>
      </w:r>
      <w:r w:rsidR="00183B9E" w:rsidRPr="00F90737">
        <w:rPr>
          <w:rFonts w:ascii="Times New Roman" w:hAnsi="Times New Roman" w:cs="Times New Roman"/>
          <w:b/>
          <w:i/>
          <w:sz w:val="28"/>
          <w:szCs w:val="28"/>
          <w:lang w:val="en-US"/>
        </w:rPr>
        <w:t>iệc</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chuyển</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giao</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kết</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quả</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nghiên</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cứu</w:t>
      </w:r>
      <w:proofErr w:type="spellEnd"/>
      <w:r w:rsidR="00183B9E" w:rsidRPr="00F90737">
        <w:rPr>
          <w:rFonts w:ascii="Times New Roman" w:hAnsi="Times New Roman" w:cs="Times New Roman"/>
          <w:b/>
          <w:i/>
          <w:sz w:val="28"/>
          <w:szCs w:val="28"/>
          <w:lang w:val="en-US"/>
        </w:rPr>
        <w:t xml:space="preserve"> khoa </w:t>
      </w:r>
      <w:proofErr w:type="spellStart"/>
      <w:r w:rsidR="00183B9E" w:rsidRPr="00F90737">
        <w:rPr>
          <w:rFonts w:ascii="Times New Roman" w:hAnsi="Times New Roman" w:cs="Times New Roman"/>
          <w:b/>
          <w:i/>
          <w:sz w:val="28"/>
          <w:szCs w:val="28"/>
          <w:lang w:val="en-US"/>
        </w:rPr>
        <w:t>học</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tổng</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kết</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thực</w:t>
      </w:r>
      <w:proofErr w:type="spellEnd"/>
      <w:r w:rsidR="00183B9E" w:rsidRPr="00F90737">
        <w:rPr>
          <w:rFonts w:ascii="Times New Roman" w:hAnsi="Times New Roman" w:cs="Times New Roman"/>
          <w:b/>
          <w:i/>
          <w:sz w:val="28"/>
          <w:szCs w:val="28"/>
          <w:lang w:val="en-US"/>
        </w:rPr>
        <w:t xml:space="preserve"> </w:t>
      </w:r>
      <w:proofErr w:type="spellStart"/>
      <w:r w:rsidR="00183B9E" w:rsidRPr="00F90737">
        <w:rPr>
          <w:rFonts w:ascii="Times New Roman" w:hAnsi="Times New Roman" w:cs="Times New Roman"/>
          <w:b/>
          <w:i/>
          <w:sz w:val="28"/>
          <w:szCs w:val="28"/>
          <w:lang w:val="en-US"/>
        </w:rPr>
        <w:t>tiễn</w:t>
      </w:r>
      <w:proofErr w:type="spellEnd"/>
    </w:p>
    <w:p w14:paraId="5D1D5D77" w14:textId="77777777" w:rsidR="00B11F16" w:rsidRPr="00F90737" w:rsidRDefault="00843BFB" w:rsidP="009C7C90">
      <w:pPr>
        <w:spacing w:before="40" w:after="40" w:line="269" w:lineRule="auto"/>
        <w:ind w:firstLine="567"/>
        <w:jc w:val="both"/>
        <w:rPr>
          <w:rFonts w:ascii="Times New Roman" w:hAnsi="Times New Roman" w:cs="Times New Roman"/>
          <w:sz w:val="28"/>
          <w:szCs w:val="28"/>
          <w:lang w:val="pt-BR"/>
        </w:rPr>
      </w:pPr>
      <w:r w:rsidRPr="00F90737">
        <w:rPr>
          <w:rFonts w:ascii="Times New Roman" w:hAnsi="Times New Roman" w:cs="Times New Roman"/>
          <w:i/>
          <w:sz w:val="28"/>
          <w:szCs w:val="28"/>
          <w:lang w:val="pt-BR"/>
        </w:rPr>
        <w:t>4</w:t>
      </w:r>
      <w:r w:rsidR="003A5B4A" w:rsidRPr="00F90737">
        <w:rPr>
          <w:rFonts w:ascii="Times New Roman" w:hAnsi="Times New Roman" w:cs="Times New Roman"/>
          <w:i/>
          <w:sz w:val="28"/>
          <w:szCs w:val="28"/>
          <w:lang w:val="pt-BR"/>
        </w:rPr>
        <w:t xml:space="preserve">.5.1. </w:t>
      </w:r>
      <w:proofErr w:type="spellStart"/>
      <w:r w:rsidR="003A5B4A" w:rsidRPr="00F90737">
        <w:rPr>
          <w:rFonts w:ascii="Times New Roman" w:hAnsi="Times New Roman" w:cs="Times New Roman"/>
          <w:i/>
          <w:sz w:val="28"/>
          <w:szCs w:val="28"/>
          <w:lang w:val="pt-BR"/>
        </w:rPr>
        <w:t>Đề</w:t>
      </w:r>
      <w:proofErr w:type="spellEnd"/>
      <w:r w:rsidR="003A5B4A" w:rsidRPr="00F90737">
        <w:rPr>
          <w:rFonts w:ascii="Times New Roman" w:hAnsi="Times New Roman" w:cs="Times New Roman"/>
          <w:i/>
          <w:sz w:val="28"/>
          <w:szCs w:val="28"/>
          <w:lang w:val="pt-BR"/>
        </w:rPr>
        <w:t xml:space="preserve"> </w:t>
      </w:r>
      <w:proofErr w:type="spellStart"/>
      <w:r w:rsidR="003A5B4A" w:rsidRPr="00F90737">
        <w:rPr>
          <w:rFonts w:ascii="Times New Roman" w:hAnsi="Times New Roman" w:cs="Times New Roman"/>
          <w:i/>
          <w:sz w:val="28"/>
          <w:szCs w:val="28"/>
          <w:lang w:val="pt-BR"/>
        </w:rPr>
        <w:t>tài</w:t>
      </w:r>
      <w:proofErr w:type="spellEnd"/>
      <w:r w:rsidR="003A5B4A" w:rsidRPr="00F90737">
        <w:rPr>
          <w:rFonts w:ascii="Times New Roman" w:hAnsi="Times New Roman" w:cs="Times New Roman"/>
          <w:i/>
          <w:sz w:val="28"/>
          <w:szCs w:val="28"/>
          <w:lang w:val="pt-BR"/>
        </w:rPr>
        <w:t xml:space="preserve"> </w:t>
      </w:r>
      <w:proofErr w:type="spellStart"/>
      <w:r w:rsidR="003A5B4A" w:rsidRPr="00F90737">
        <w:rPr>
          <w:rFonts w:ascii="Times New Roman" w:hAnsi="Times New Roman" w:cs="Times New Roman"/>
          <w:i/>
          <w:sz w:val="28"/>
          <w:szCs w:val="28"/>
          <w:lang w:val="pt-BR"/>
        </w:rPr>
        <w:t>cấp</w:t>
      </w:r>
      <w:proofErr w:type="spellEnd"/>
      <w:r w:rsidR="003A5B4A" w:rsidRPr="00F90737">
        <w:rPr>
          <w:rFonts w:ascii="Times New Roman" w:hAnsi="Times New Roman" w:cs="Times New Roman"/>
          <w:i/>
          <w:sz w:val="28"/>
          <w:szCs w:val="28"/>
          <w:lang w:val="pt-BR"/>
        </w:rPr>
        <w:t xml:space="preserve"> </w:t>
      </w:r>
      <w:proofErr w:type="spellStart"/>
      <w:proofErr w:type="gramStart"/>
      <w:r w:rsidR="003A5B4A" w:rsidRPr="00F90737">
        <w:rPr>
          <w:rFonts w:ascii="Times New Roman" w:hAnsi="Times New Roman" w:cs="Times New Roman"/>
          <w:i/>
          <w:sz w:val="28"/>
          <w:szCs w:val="28"/>
          <w:lang w:val="pt-BR"/>
        </w:rPr>
        <w:t>tỉnh</w:t>
      </w:r>
      <w:proofErr w:type="spellEnd"/>
      <w:r w:rsidR="00EA5A8E" w:rsidRPr="00F90737">
        <w:rPr>
          <w:rFonts w:ascii="Times New Roman" w:hAnsi="Times New Roman" w:cs="Times New Roman"/>
          <w:sz w:val="28"/>
          <w:szCs w:val="28"/>
        </w:rPr>
        <w:t>“</w:t>
      </w:r>
      <w:proofErr w:type="gramEnd"/>
      <w:r w:rsidR="003A5B4A" w:rsidRPr="00F90737">
        <w:rPr>
          <w:rFonts w:ascii="Times New Roman" w:hAnsi="Times New Roman" w:cs="Times New Roman"/>
          <w:sz w:val="28"/>
          <w:szCs w:val="28"/>
        </w:rPr>
        <w:t>Nghiên cứu một số vấn đề xã hội nảy sinh trong quá trình phát triển kinh tế - xã hội ở Hà Tĩnh</w:t>
      </w:r>
      <w:r w:rsidR="00EA5A8E" w:rsidRPr="00F90737">
        <w:rPr>
          <w:rFonts w:ascii="Times New Roman" w:hAnsi="Times New Roman" w:cs="Times New Roman"/>
          <w:sz w:val="28"/>
          <w:szCs w:val="28"/>
        </w:rPr>
        <w:t>”.</w:t>
      </w:r>
    </w:p>
    <w:p w14:paraId="4A977812" w14:textId="77777777" w:rsidR="00AC58E3" w:rsidRPr="00F90737" w:rsidRDefault="00F37DEB" w:rsidP="009C7C90">
      <w:pPr>
        <w:pBdr>
          <w:bottom w:val="dotted" w:sz="6" w:space="0" w:color="E7E8EA"/>
        </w:pBdr>
        <w:shd w:val="clear" w:color="auto" w:fill="FFFFFF"/>
        <w:spacing w:before="40" w:after="40" w:line="269" w:lineRule="auto"/>
        <w:ind w:firstLine="567"/>
        <w:jc w:val="both"/>
        <w:rPr>
          <w:rFonts w:ascii="Times New Roman" w:hAnsi="Times New Roman" w:cs="Times New Roman"/>
          <w:sz w:val="28"/>
          <w:szCs w:val="28"/>
        </w:rPr>
      </w:pPr>
      <w:proofErr w:type="spellStart"/>
      <w:r w:rsidRPr="00F90737">
        <w:rPr>
          <w:rFonts w:ascii="Times New Roman" w:hAnsi="Times New Roman" w:cs="Times New Roman"/>
          <w:sz w:val="28"/>
          <w:szCs w:val="28"/>
          <w:lang w:val="en-US"/>
        </w:rPr>
        <w:t>Kết</w:t>
      </w:r>
      <w:proofErr w:type="spellEnd"/>
      <w:r w:rsidRPr="00F90737">
        <w:rPr>
          <w:rFonts w:ascii="Times New Roman" w:hAnsi="Times New Roman" w:cs="Times New Roman"/>
          <w:sz w:val="28"/>
          <w:szCs w:val="28"/>
        </w:rPr>
        <w:t xml:space="preserve"> quả nghiên cứu của đề tài đã g</w:t>
      </w:r>
      <w:r w:rsidR="00B11F16" w:rsidRPr="00F90737">
        <w:rPr>
          <w:rFonts w:ascii="Times New Roman" w:hAnsi="Times New Roman" w:cs="Times New Roman"/>
          <w:sz w:val="28"/>
          <w:szCs w:val="28"/>
        </w:rPr>
        <w:t>óp phần làm sáng tỏ lý luận về vấn đề xã hội và việc giải quyết một số vấn đề xã hội ở Việt Nam trong quá trình công nghiệp hóa, hiện đại hóa</w:t>
      </w:r>
      <w:r w:rsidRPr="00F90737">
        <w:rPr>
          <w:rFonts w:ascii="Times New Roman" w:hAnsi="Times New Roman" w:cs="Times New Roman"/>
          <w:sz w:val="28"/>
          <w:szCs w:val="28"/>
        </w:rPr>
        <w:t xml:space="preserve">; </w:t>
      </w:r>
      <w:r w:rsidR="00B11F16" w:rsidRPr="00F90737">
        <w:rPr>
          <w:rFonts w:ascii="Times New Roman" w:hAnsi="Times New Roman" w:cs="Times New Roman"/>
          <w:sz w:val="28"/>
          <w:szCs w:val="28"/>
        </w:rPr>
        <w:t xml:space="preserve">vai trò của các chính sách xã hội trong việc thực hiện định hướng xã hội chủ nghĩa </w:t>
      </w:r>
      <w:r w:rsidR="006E1944" w:rsidRPr="00F90737">
        <w:rPr>
          <w:rFonts w:ascii="Times New Roman" w:hAnsi="Times New Roman" w:cs="Times New Roman"/>
          <w:sz w:val="28"/>
          <w:szCs w:val="28"/>
        </w:rPr>
        <w:t xml:space="preserve">trong </w:t>
      </w:r>
      <w:r w:rsidR="00B11F16" w:rsidRPr="00F90737">
        <w:rPr>
          <w:rFonts w:ascii="Times New Roman" w:hAnsi="Times New Roman" w:cs="Times New Roman"/>
          <w:sz w:val="28"/>
          <w:szCs w:val="28"/>
        </w:rPr>
        <w:t>phát triển nền kinh tế thị trường</w:t>
      </w:r>
      <w:r w:rsidRPr="00F90737">
        <w:rPr>
          <w:rFonts w:ascii="Times New Roman" w:hAnsi="Times New Roman" w:cs="Times New Roman"/>
          <w:sz w:val="28"/>
          <w:szCs w:val="28"/>
        </w:rPr>
        <w:t>; làm rõ mối quan hệ giữa phát triển kinh tế - xã hội với các vấn đề xã hội</w:t>
      </w:r>
      <w:r w:rsidR="00AC58E3" w:rsidRPr="00F90737">
        <w:rPr>
          <w:rFonts w:ascii="Times New Roman" w:hAnsi="Times New Roman" w:cs="Times New Roman"/>
          <w:sz w:val="28"/>
          <w:szCs w:val="28"/>
        </w:rPr>
        <w:t>;</w:t>
      </w:r>
      <w:r w:rsidRPr="00F90737">
        <w:rPr>
          <w:rFonts w:ascii="Times New Roman" w:hAnsi="Times New Roman" w:cs="Times New Roman"/>
          <w:sz w:val="28"/>
          <w:szCs w:val="28"/>
        </w:rPr>
        <w:t xml:space="preserve"> đ</w:t>
      </w:r>
      <w:r w:rsidR="00B11F16" w:rsidRPr="00F90737">
        <w:rPr>
          <w:rFonts w:ascii="Times New Roman" w:hAnsi="Times New Roman" w:cs="Times New Roman"/>
          <w:sz w:val="28"/>
          <w:szCs w:val="28"/>
        </w:rPr>
        <w:t>ánh giá đúng thực trạng các vấn đề xã hội</w:t>
      </w:r>
      <w:r w:rsidR="00AC58E3" w:rsidRPr="00F90737">
        <w:rPr>
          <w:rFonts w:ascii="Times New Roman" w:hAnsi="Times New Roman" w:cs="Times New Roman"/>
          <w:sz w:val="28"/>
          <w:szCs w:val="28"/>
        </w:rPr>
        <w:t xml:space="preserve"> và </w:t>
      </w:r>
      <w:r w:rsidR="00B11F16" w:rsidRPr="00F90737">
        <w:rPr>
          <w:rFonts w:ascii="Times New Roman" w:hAnsi="Times New Roman" w:cs="Times New Roman"/>
          <w:sz w:val="28"/>
          <w:szCs w:val="28"/>
        </w:rPr>
        <w:t>việc giải quyết các vấn đề xã hội nảy sinh trong quá trình phát triển kinh tế - xã hội trên địa bàn Hà Tĩnh</w:t>
      </w:r>
      <w:r w:rsidR="00AC58E3" w:rsidRPr="00F90737">
        <w:rPr>
          <w:rFonts w:ascii="Times New Roman" w:hAnsi="Times New Roman" w:cs="Times New Roman"/>
          <w:sz w:val="28"/>
          <w:szCs w:val="28"/>
        </w:rPr>
        <w:t xml:space="preserve">; đề xuất hệ thống giải </w:t>
      </w:r>
      <w:r w:rsidR="00AC58E3" w:rsidRPr="00F90737">
        <w:rPr>
          <w:rFonts w:ascii="Times New Roman" w:hAnsi="Times New Roman" w:cs="Times New Roman"/>
          <w:sz w:val="28"/>
          <w:szCs w:val="28"/>
        </w:rPr>
        <w:lastRenderedPageBreak/>
        <w:t xml:space="preserve">pháp, kiến nghị, </w:t>
      </w:r>
      <w:r w:rsidRPr="00F90737">
        <w:rPr>
          <w:rFonts w:ascii="Times New Roman" w:hAnsi="Times New Roman" w:cs="Times New Roman"/>
          <w:sz w:val="28"/>
          <w:szCs w:val="28"/>
        </w:rPr>
        <w:t xml:space="preserve">cung cấp </w:t>
      </w:r>
      <w:r w:rsidR="00AC58E3" w:rsidRPr="00F90737">
        <w:rPr>
          <w:rFonts w:ascii="Times New Roman" w:hAnsi="Times New Roman" w:cs="Times New Roman"/>
          <w:sz w:val="28"/>
          <w:szCs w:val="28"/>
        </w:rPr>
        <w:t xml:space="preserve">cơ sở khoa học </w:t>
      </w:r>
      <w:r w:rsidR="00B11F16" w:rsidRPr="00F90737">
        <w:rPr>
          <w:rFonts w:ascii="Times New Roman" w:hAnsi="Times New Roman" w:cs="Times New Roman"/>
          <w:sz w:val="28"/>
          <w:szCs w:val="28"/>
        </w:rPr>
        <w:t xml:space="preserve">phục vụ việc </w:t>
      </w:r>
      <w:r w:rsidR="00AC58E3" w:rsidRPr="00F90737">
        <w:rPr>
          <w:rFonts w:ascii="Times New Roman" w:hAnsi="Times New Roman" w:cs="Times New Roman"/>
          <w:sz w:val="28"/>
          <w:szCs w:val="28"/>
        </w:rPr>
        <w:t>bổ sung, hoàn thiện cơ chế, chính sách giải quyết một số vấn đề xã hội nảy sinh trong quá trình phát triển kinh tế - xã hội trên địa bàn Hà Tĩnh</w:t>
      </w:r>
      <w:r w:rsidR="00AC58E3" w:rsidRPr="00F90737">
        <w:rPr>
          <w:rFonts w:ascii="Times New Roman" w:hAnsi="Times New Roman" w:cs="Times New Roman"/>
          <w:sz w:val="28"/>
          <w:szCs w:val="28"/>
          <w:lang w:val="pt-BR"/>
        </w:rPr>
        <w:t>.</w:t>
      </w:r>
    </w:p>
    <w:p w14:paraId="2FE61C36" w14:textId="77777777" w:rsidR="003A5B4A" w:rsidRPr="00F90737" w:rsidRDefault="00AC58E3" w:rsidP="009C7C90">
      <w:pPr>
        <w:pBdr>
          <w:bottom w:val="dotted" w:sz="6" w:space="0" w:color="E7E8EA"/>
        </w:pBdr>
        <w:shd w:val="clear" w:color="auto" w:fill="FFFFFF"/>
        <w:spacing w:before="40" w:after="40" w:line="269" w:lineRule="auto"/>
        <w:ind w:firstLine="567"/>
        <w:jc w:val="both"/>
        <w:rPr>
          <w:rFonts w:ascii="Times New Roman" w:hAnsi="Times New Roman" w:cs="Times New Roman"/>
          <w:sz w:val="28"/>
          <w:szCs w:val="28"/>
        </w:rPr>
      </w:pPr>
      <w:r w:rsidRPr="00F90737">
        <w:rPr>
          <w:rFonts w:ascii="Times New Roman" w:hAnsi="Times New Roman" w:cs="Times New Roman"/>
          <w:sz w:val="28"/>
          <w:szCs w:val="28"/>
        </w:rPr>
        <w:t xml:space="preserve">Kết quả nghiên cứu đề tài </w:t>
      </w:r>
      <w:r w:rsidR="00EA5A8E" w:rsidRPr="00F90737">
        <w:rPr>
          <w:rFonts w:ascii="Times New Roman" w:hAnsi="Times New Roman" w:cs="Times New Roman"/>
          <w:sz w:val="28"/>
          <w:szCs w:val="28"/>
        </w:rPr>
        <w:t xml:space="preserve">là </w:t>
      </w:r>
      <w:r w:rsidR="003A5B4A" w:rsidRPr="00F90737">
        <w:rPr>
          <w:rFonts w:ascii="Times New Roman" w:hAnsi="Times New Roman" w:cs="Times New Roman"/>
          <w:sz w:val="28"/>
          <w:szCs w:val="28"/>
        </w:rPr>
        <w:t xml:space="preserve">tài liệu tham khảo </w:t>
      </w:r>
      <w:r w:rsidR="00EA5A8E" w:rsidRPr="00F90737">
        <w:rPr>
          <w:rFonts w:ascii="Times New Roman" w:hAnsi="Times New Roman" w:cs="Times New Roman"/>
          <w:sz w:val="28"/>
          <w:szCs w:val="28"/>
        </w:rPr>
        <w:t xml:space="preserve">quan trong </w:t>
      </w:r>
      <w:r w:rsidR="003A5B4A" w:rsidRPr="00F90737">
        <w:rPr>
          <w:rFonts w:ascii="Times New Roman" w:hAnsi="Times New Roman" w:cs="Times New Roman"/>
          <w:sz w:val="28"/>
          <w:szCs w:val="28"/>
        </w:rPr>
        <w:t>cho các hoạt động nghiên cứu, đánh giá và giải quyết các vấn đề xã hội</w:t>
      </w:r>
      <w:r w:rsidR="00EA5A8E" w:rsidRPr="00F90737">
        <w:rPr>
          <w:rFonts w:ascii="Times New Roman" w:hAnsi="Times New Roman" w:cs="Times New Roman"/>
          <w:sz w:val="28"/>
          <w:szCs w:val="28"/>
        </w:rPr>
        <w:t xml:space="preserve"> trên địa bản tỉnh Hà Tĩnh và các địa phương có điều kiện tương đồng. </w:t>
      </w:r>
    </w:p>
    <w:p w14:paraId="29D51D02" w14:textId="77777777" w:rsidR="003A5B4A" w:rsidRPr="00F90737" w:rsidRDefault="00843BFB" w:rsidP="009C7C90">
      <w:pPr>
        <w:pBdr>
          <w:bottom w:val="dotted" w:sz="6" w:space="0" w:color="E7E8EA"/>
        </w:pBdr>
        <w:shd w:val="clear" w:color="auto" w:fill="FFFFFF"/>
        <w:spacing w:before="40" w:after="40" w:line="269" w:lineRule="auto"/>
        <w:ind w:firstLine="567"/>
        <w:jc w:val="both"/>
        <w:rPr>
          <w:rFonts w:ascii="Times New Roman" w:hAnsi="Times New Roman" w:cs="Times New Roman"/>
          <w:i/>
          <w:color w:val="FF0000"/>
          <w:sz w:val="28"/>
          <w:szCs w:val="28"/>
          <w:lang w:val="en-US"/>
        </w:rPr>
      </w:pPr>
      <w:r w:rsidRPr="00F90737">
        <w:rPr>
          <w:rFonts w:ascii="Times New Roman" w:hAnsi="Times New Roman" w:cs="Times New Roman"/>
          <w:i/>
          <w:sz w:val="28"/>
          <w:szCs w:val="28"/>
          <w:lang w:val="en-US"/>
        </w:rPr>
        <w:t>4</w:t>
      </w:r>
      <w:r w:rsidR="003A5B4A" w:rsidRPr="00F90737">
        <w:rPr>
          <w:rFonts w:ascii="Times New Roman" w:hAnsi="Times New Roman" w:cs="Times New Roman"/>
          <w:i/>
          <w:sz w:val="28"/>
          <w:szCs w:val="28"/>
          <w:lang w:val="en-US"/>
        </w:rPr>
        <w:t xml:space="preserve">.5.2. </w:t>
      </w:r>
      <w:r w:rsidR="003A5B4A" w:rsidRPr="00F90737">
        <w:rPr>
          <w:rFonts w:ascii="Times New Roman" w:hAnsi="Times New Roman" w:cs="Times New Roman"/>
          <w:i/>
          <w:sz w:val="28"/>
          <w:szCs w:val="28"/>
        </w:rPr>
        <w:t xml:space="preserve">Tài liệu đào tạo - bồi dưỡng cán bộ xây dựng </w:t>
      </w:r>
      <w:r w:rsidR="00DE7ECD" w:rsidRPr="00F90737">
        <w:rPr>
          <w:rFonts w:ascii="Times New Roman" w:hAnsi="Times New Roman" w:cs="Times New Roman"/>
          <w:i/>
          <w:sz w:val="28"/>
          <w:szCs w:val="28"/>
        </w:rPr>
        <w:t>nông thôn mới</w:t>
      </w:r>
    </w:p>
    <w:p w14:paraId="6FC6A3F3" w14:textId="77777777" w:rsidR="000E5E36" w:rsidRPr="00F90737" w:rsidRDefault="006E1944" w:rsidP="009C7C90">
      <w:pPr>
        <w:pBdr>
          <w:bottom w:val="dotted" w:sz="6" w:space="0" w:color="E7E8EA"/>
        </w:pBdr>
        <w:shd w:val="clear" w:color="auto" w:fill="FFFFFF"/>
        <w:spacing w:before="40" w:after="40" w:line="269" w:lineRule="auto"/>
        <w:ind w:firstLine="567"/>
        <w:jc w:val="both"/>
        <w:rPr>
          <w:rFonts w:ascii="Times New Roman" w:hAnsi="Times New Roman" w:cs="Times New Roman"/>
          <w:sz w:val="28"/>
          <w:szCs w:val="28"/>
          <w:lang w:val="pt-BR"/>
        </w:rPr>
      </w:pPr>
      <w:r w:rsidRPr="00F90737">
        <w:rPr>
          <w:rFonts w:ascii="Times New Roman" w:hAnsi="Times New Roman" w:cs="Times New Roman"/>
          <w:sz w:val="28"/>
          <w:szCs w:val="28"/>
        </w:rPr>
        <w:t xml:space="preserve">Sau khi tài liệu được thẩm định và ban hành, </w:t>
      </w:r>
      <w:r w:rsidR="003A5B4A" w:rsidRPr="00F90737">
        <w:rPr>
          <w:rFonts w:ascii="Times New Roman" w:hAnsi="Times New Roman" w:cs="Times New Roman"/>
          <w:sz w:val="28"/>
          <w:szCs w:val="28"/>
        </w:rPr>
        <w:t xml:space="preserve">Trường Chính trị Trần Phú </w:t>
      </w:r>
      <w:r w:rsidRPr="00F90737">
        <w:rPr>
          <w:rFonts w:ascii="Times New Roman" w:hAnsi="Times New Roman" w:cs="Times New Roman"/>
          <w:sz w:val="28"/>
          <w:szCs w:val="28"/>
        </w:rPr>
        <w:t xml:space="preserve">đã </w:t>
      </w:r>
      <w:proofErr w:type="spellStart"/>
      <w:r w:rsidR="003A5B4A" w:rsidRPr="00F90737">
        <w:rPr>
          <w:rFonts w:ascii="Times New Roman" w:hAnsi="Times New Roman" w:cs="Times New Roman"/>
          <w:sz w:val="28"/>
          <w:szCs w:val="28"/>
          <w:lang w:val="nl-NL"/>
        </w:rPr>
        <w:t>phối</w:t>
      </w:r>
      <w:proofErr w:type="spellEnd"/>
      <w:r w:rsidR="003A5B4A" w:rsidRPr="00F90737">
        <w:rPr>
          <w:rFonts w:ascii="Times New Roman" w:hAnsi="Times New Roman" w:cs="Times New Roman"/>
          <w:sz w:val="28"/>
          <w:szCs w:val="28"/>
          <w:lang w:val="nl-NL"/>
        </w:rPr>
        <w:t xml:space="preserve"> </w:t>
      </w:r>
      <w:proofErr w:type="spellStart"/>
      <w:r w:rsidR="003A5B4A" w:rsidRPr="00F90737">
        <w:rPr>
          <w:rFonts w:ascii="Times New Roman" w:hAnsi="Times New Roman" w:cs="Times New Roman"/>
          <w:sz w:val="28"/>
          <w:szCs w:val="28"/>
          <w:lang w:val="nl-NL"/>
        </w:rPr>
        <w:t>hợp</w:t>
      </w:r>
      <w:proofErr w:type="spellEnd"/>
      <w:r w:rsidRPr="00F90737">
        <w:rPr>
          <w:rFonts w:ascii="Times New Roman" w:hAnsi="Times New Roman" w:cs="Times New Roman"/>
          <w:sz w:val="28"/>
          <w:szCs w:val="28"/>
        </w:rPr>
        <w:t xml:space="preserve"> với</w:t>
      </w:r>
      <w:r w:rsidR="003A5B4A" w:rsidRPr="00F90737">
        <w:rPr>
          <w:rFonts w:ascii="Times New Roman" w:hAnsi="Times New Roman" w:cs="Times New Roman"/>
          <w:sz w:val="28"/>
          <w:szCs w:val="28"/>
        </w:rPr>
        <w:t>Văn phòng Điều phối</w:t>
      </w:r>
      <w:r w:rsidR="003A5B4A" w:rsidRPr="00F90737">
        <w:rPr>
          <w:rFonts w:ascii="Times New Roman" w:hAnsi="Times New Roman" w:cs="Times New Roman"/>
          <w:sz w:val="28"/>
          <w:szCs w:val="28"/>
          <w:lang w:val="nl-NL"/>
        </w:rPr>
        <w:t xml:space="preserve"> </w:t>
      </w:r>
      <w:proofErr w:type="spellStart"/>
      <w:r w:rsidR="003A5B4A" w:rsidRPr="00F90737">
        <w:rPr>
          <w:rFonts w:ascii="Times New Roman" w:hAnsi="Times New Roman" w:cs="Times New Roman"/>
          <w:sz w:val="28"/>
          <w:szCs w:val="28"/>
          <w:lang w:val="nl-NL"/>
        </w:rPr>
        <w:t>Chương</w:t>
      </w:r>
      <w:proofErr w:type="spellEnd"/>
      <w:r w:rsidR="003A5B4A" w:rsidRPr="00F90737">
        <w:rPr>
          <w:rFonts w:ascii="Times New Roman" w:hAnsi="Times New Roman" w:cs="Times New Roman"/>
          <w:sz w:val="28"/>
          <w:szCs w:val="28"/>
          <w:lang w:val="nl-NL"/>
        </w:rPr>
        <w:t xml:space="preserve"> </w:t>
      </w:r>
      <w:proofErr w:type="spellStart"/>
      <w:r w:rsidR="003A5B4A" w:rsidRPr="00F90737">
        <w:rPr>
          <w:rFonts w:ascii="Times New Roman" w:hAnsi="Times New Roman" w:cs="Times New Roman"/>
          <w:sz w:val="28"/>
          <w:szCs w:val="28"/>
          <w:lang w:val="nl-NL"/>
        </w:rPr>
        <w:t>trình</w:t>
      </w:r>
      <w:proofErr w:type="spellEnd"/>
      <w:r w:rsidR="003A5B4A" w:rsidRPr="00F90737">
        <w:rPr>
          <w:rFonts w:ascii="Times New Roman" w:hAnsi="Times New Roman" w:cs="Times New Roman"/>
          <w:sz w:val="28"/>
          <w:szCs w:val="28"/>
        </w:rPr>
        <w:t xml:space="preserve"> N</w:t>
      </w:r>
      <w:proofErr w:type="spellStart"/>
      <w:r w:rsidR="00EC12EE" w:rsidRPr="00F90737">
        <w:rPr>
          <w:rFonts w:ascii="Times New Roman" w:hAnsi="Times New Roman" w:cs="Times New Roman"/>
          <w:sz w:val="28"/>
          <w:szCs w:val="28"/>
          <w:lang w:val="en-US"/>
        </w:rPr>
        <w:t>ông</w:t>
      </w:r>
      <w:proofErr w:type="spellEnd"/>
      <w:r w:rsidR="00EC12EE" w:rsidRPr="00F90737">
        <w:rPr>
          <w:rFonts w:ascii="Times New Roman" w:hAnsi="Times New Roman" w:cs="Times New Roman"/>
          <w:sz w:val="28"/>
          <w:szCs w:val="28"/>
          <w:lang w:val="en-US"/>
        </w:rPr>
        <w:t xml:space="preserve"> </w:t>
      </w:r>
      <w:proofErr w:type="spellStart"/>
      <w:r w:rsidR="00EC12EE" w:rsidRPr="00F90737">
        <w:rPr>
          <w:rFonts w:ascii="Times New Roman" w:hAnsi="Times New Roman" w:cs="Times New Roman"/>
          <w:sz w:val="28"/>
          <w:szCs w:val="28"/>
          <w:lang w:val="en-US"/>
        </w:rPr>
        <w:t>thôn</w:t>
      </w:r>
      <w:proofErr w:type="spellEnd"/>
      <w:r w:rsidR="00EC12EE" w:rsidRPr="00F90737">
        <w:rPr>
          <w:rFonts w:ascii="Times New Roman" w:hAnsi="Times New Roman" w:cs="Times New Roman"/>
          <w:sz w:val="28"/>
          <w:szCs w:val="28"/>
          <w:lang w:val="en-US"/>
        </w:rPr>
        <w:t xml:space="preserve"> </w:t>
      </w:r>
      <w:proofErr w:type="spellStart"/>
      <w:r w:rsidR="00EC12EE" w:rsidRPr="00F90737">
        <w:rPr>
          <w:rFonts w:ascii="Times New Roman" w:hAnsi="Times New Roman" w:cs="Times New Roman"/>
          <w:sz w:val="28"/>
          <w:szCs w:val="28"/>
          <w:lang w:val="en-US"/>
        </w:rPr>
        <w:t>mới</w:t>
      </w:r>
      <w:proofErr w:type="spellEnd"/>
      <w:r w:rsidR="003A5B4A" w:rsidRPr="00F90737">
        <w:rPr>
          <w:rFonts w:ascii="Times New Roman" w:hAnsi="Times New Roman" w:cs="Times New Roman"/>
          <w:sz w:val="28"/>
          <w:szCs w:val="28"/>
        </w:rPr>
        <w:t xml:space="preserve"> tỉn</w:t>
      </w:r>
      <w:r w:rsidR="003A5B4A" w:rsidRPr="00F90737">
        <w:rPr>
          <w:rFonts w:ascii="Times New Roman" w:hAnsi="Times New Roman" w:cs="Times New Roman"/>
          <w:sz w:val="28"/>
          <w:szCs w:val="28"/>
          <w:lang w:val="nl-NL"/>
        </w:rPr>
        <w:t>h,</w:t>
      </w:r>
      <w:r w:rsidR="003A5B4A" w:rsidRPr="00F90737">
        <w:rPr>
          <w:rFonts w:ascii="Times New Roman" w:hAnsi="Times New Roman" w:cs="Times New Roman"/>
          <w:sz w:val="28"/>
          <w:szCs w:val="28"/>
        </w:rPr>
        <w:t xml:space="preserve"> các sở, ban</w:t>
      </w:r>
      <w:r w:rsidR="003A5B4A" w:rsidRPr="00F90737">
        <w:rPr>
          <w:rFonts w:ascii="Times New Roman" w:hAnsi="Times New Roman" w:cs="Times New Roman"/>
          <w:sz w:val="28"/>
          <w:szCs w:val="28"/>
          <w:lang w:val="nl-NL"/>
        </w:rPr>
        <w:t xml:space="preserve">, </w:t>
      </w:r>
      <w:proofErr w:type="spellStart"/>
      <w:r w:rsidR="003A5B4A" w:rsidRPr="00F90737">
        <w:rPr>
          <w:rFonts w:ascii="Times New Roman" w:hAnsi="Times New Roman" w:cs="Times New Roman"/>
          <w:sz w:val="28"/>
          <w:szCs w:val="28"/>
          <w:lang w:val="nl-NL"/>
        </w:rPr>
        <w:t>ngành</w:t>
      </w:r>
      <w:proofErr w:type="spellEnd"/>
      <w:r w:rsidR="003A5B4A" w:rsidRPr="00F90737">
        <w:rPr>
          <w:rFonts w:ascii="Times New Roman" w:hAnsi="Times New Roman" w:cs="Times New Roman"/>
          <w:sz w:val="28"/>
          <w:szCs w:val="28"/>
          <w:lang w:val="nl-NL"/>
        </w:rPr>
        <w:t xml:space="preserve"> </w:t>
      </w:r>
      <w:proofErr w:type="spellStart"/>
      <w:r w:rsidR="003A5B4A" w:rsidRPr="00F90737">
        <w:rPr>
          <w:rFonts w:ascii="Times New Roman" w:hAnsi="Times New Roman" w:cs="Times New Roman"/>
          <w:sz w:val="28"/>
          <w:szCs w:val="28"/>
          <w:lang w:val="nl-NL"/>
        </w:rPr>
        <w:t>và</w:t>
      </w:r>
      <w:proofErr w:type="spellEnd"/>
      <w:r w:rsidR="003A5B4A" w:rsidRPr="00F90737">
        <w:rPr>
          <w:rFonts w:ascii="Times New Roman" w:hAnsi="Times New Roman" w:cs="Times New Roman"/>
          <w:sz w:val="28"/>
          <w:szCs w:val="28"/>
          <w:lang w:val="nl-NL"/>
        </w:rPr>
        <w:t xml:space="preserve"> UBND </w:t>
      </w:r>
      <w:r w:rsidR="003A5B4A" w:rsidRPr="00F90737">
        <w:rPr>
          <w:rFonts w:ascii="Times New Roman" w:hAnsi="Times New Roman" w:cs="Times New Roman"/>
          <w:sz w:val="28"/>
          <w:szCs w:val="28"/>
        </w:rPr>
        <w:t>các huyện, thị xã, thành phố</w:t>
      </w:r>
      <w:r w:rsidR="003A5B4A" w:rsidRPr="00F90737">
        <w:rPr>
          <w:rFonts w:ascii="Times New Roman" w:hAnsi="Times New Roman" w:cs="Times New Roman"/>
          <w:sz w:val="28"/>
          <w:szCs w:val="28"/>
          <w:lang w:val="nl-NL"/>
        </w:rPr>
        <w:t xml:space="preserve"> </w:t>
      </w:r>
      <w:proofErr w:type="spellStart"/>
      <w:r w:rsidR="003A5B4A" w:rsidRPr="00F90737">
        <w:rPr>
          <w:rFonts w:ascii="Times New Roman" w:hAnsi="Times New Roman" w:cs="Times New Roman"/>
          <w:sz w:val="28"/>
          <w:szCs w:val="28"/>
          <w:lang w:val="nl-NL"/>
        </w:rPr>
        <w:t>tổ</w:t>
      </w:r>
      <w:proofErr w:type="spellEnd"/>
      <w:r w:rsidR="003A5B4A" w:rsidRPr="00F90737">
        <w:rPr>
          <w:rFonts w:ascii="Times New Roman" w:hAnsi="Times New Roman" w:cs="Times New Roman"/>
          <w:sz w:val="28"/>
          <w:szCs w:val="28"/>
          <w:lang w:val="nl-NL"/>
        </w:rPr>
        <w:t xml:space="preserve"> </w:t>
      </w:r>
      <w:proofErr w:type="spellStart"/>
      <w:r w:rsidR="003A5B4A" w:rsidRPr="00F90737">
        <w:rPr>
          <w:rFonts w:ascii="Times New Roman" w:hAnsi="Times New Roman" w:cs="Times New Roman"/>
          <w:sz w:val="28"/>
          <w:szCs w:val="28"/>
          <w:lang w:val="nl-NL"/>
        </w:rPr>
        <w:t>chức</w:t>
      </w:r>
      <w:proofErr w:type="spellEnd"/>
      <w:r w:rsidR="003A5B4A" w:rsidRPr="00F90737">
        <w:rPr>
          <w:rFonts w:ascii="Times New Roman" w:hAnsi="Times New Roman" w:cs="Times New Roman"/>
          <w:sz w:val="28"/>
          <w:szCs w:val="28"/>
          <w:lang w:val="nl-NL"/>
        </w:rPr>
        <w:t xml:space="preserve"> </w:t>
      </w:r>
      <w:r w:rsidR="003A5B4A" w:rsidRPr="00F90737">
        <w:rPr>
          <w:rFonts w:ascii="Times New Roman" w:hAnsi="Times New Roman" w:cs="Times New Roman"/>
          <w:sz w:val="28"/>
          <w:szCs w:val="28"/>
        </w:rPr>
        <w:t>các lớp bồi dưỡng</w:t>
      </w:r>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cho</w:t>
      </w:r>
      <w:proofErr w:type="spellEnd"/>
      <w:r w:rsidR="003A5B4A" w:rsidRPr="00F90737">
        <w:rPr>
          <w:rFonts w:ascii="Times New Roman" w:hAnsi="Times New Roman" w:cs="Times New Roman"/>
          <w:sz w:val="28"/>
          <w:szCs w:val="28"/>
          <w:lang w:val="pt-BR"/>
        </w:rPr>
        <w:t xml:space="preserve"> đ</w:t>
      </w:r>
      <w:r w:rsidR="003A5B4A" w:rsidRPr="00F90737">
        <w:rPr>
          <w:rFonts w:ascii="Times New Roman" w:hAnsi="Times New Roman" w:cs="Times New Roman"/>
          <w:sz w:val="28"/>
          <w:szCs w:val="28"/>
        </w:rPr>
        <w:t xml:space="preserve">ối tượng </w:t>
      </w:r>
      <w:proofErr w:type="spellStart"/>
      <w:r w:rsidR="003A5B4A" w:rsidRPr="00F90737">
        <w:rPr>
          <w:rFonts w:ascii="Times New Roman" w:hAnsi="Times New Roman" w:cs="Times New Roman"/>
          <w:sz w:val="28"/>
          <w:szCs w:val="28"/>
          <w:lang w:val="pt-BR"/>
        </w:rPr>
        <w:t>là</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cán</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bộ</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cấp</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xã</w:t>
      </w:r>
      <w:proofErr w:type="spellEnd"/>
      <w:r w:rsidR="003A5B4A" w:rsidRPr="00F90737">
        <w:rPr>
          <w:rFonts w:ascii="Times New Roman" w:hAnsi="Times New Roman" w:cs="Times New Roman"/>
          <w:sz w:val="28"/>
          <w:szCs w:val="28"/>
          <w:lang w:val="pt-BR"/>
        </w:rPr>
        <w:t>, c</w:t>
      </w:r>
      <w:r w:rsidR="003A5B4A" w:rsidRPr="00F90737">
        <w:rPr>
          <w:rFonts w:ascii="Times New Roman" w:hAnsi="Times New Roman" w:cs="Times New Roman"/>
          <w:sz w:val="28"/>
          <w:szCs w:val="28"/>
        </w:rPr>
        <w:t>ấp thôn</w:t>
      </w:r>
      <w:r w:rsidR="003A5B4A" w:rsidRPr="00F90737">
        <w:rPr>
          <w:rFonts w:ascii="Times New Roman" w:hAnsi="Times New Roman" w:cs="Times New Roman"/>
          <w:sz w:val="28"/>
          <w:szCs w:val="28"/>
          <w:lang w:val="pt-BR"/>
        </w:rPr>
        <w:t>; h</w:t>
      </w:r>
      <w:r w:rsidR="003A5B4A" w:rsidRPr="00F90737">
        <w:rPr>
          <w:rFonts w:ascii="Times New Roman" w:hAnsi="Times New Roman" w:cs="Times New Roman"/>
          <w:sz w:val="28"/>
          <w:szCs w:val="28"/>
        </w:rPr>
        <w:t>ọc viên các lớp học Trung cấp lý luận chính trị - hành chính; học viên các lớp bồi dưỡng quản lý nhà nước ngạch chuyên viên.</w:t>
      </w:r>
      <w:proofErr w:type="spellStart"/>
      <w:r w:rsidR="003A5B4A" w:rsidRPr="00F90737">
        <w:rPr>
          <w:rFonts w:ascii="Times New Roman" w:hAnsi="Times New Roman" w:cs="Times New Roman"/>
          <w:sz w:val="28"/>
          <w:szCs w:val="28"/>
          <w:lang w:val="pt-BR"/>
        </w:rPr>
        <w:t>Tổng</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số</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lớp</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đã</w:t>
      </w:r>
      <w:proofErr w:type="spellEnd"/>
      <w:r w:rsidR="003A5B4A" w:rsidRPr="00F90737">
        <w:rPr>
          <w:rFonts w:ascii="Times New Roman" w:hAnsi="Times New Roman" w:cs="Times New Roman"/>
          <w:sz w:val="28"/>
          <w:szCs w:val="28"/>
          <w:lang w:val="pt-BR"/>
        </w:rPr>
        <w:t xml:space="preserve"> mở75 </w:t>
      </w:r>
      <w:proofErr w:type="spellStart"/>
      <w:r w:rsidR="003A5B4A" w:rsidRPr="00F90737">
        <w:rPr>
          <w:rFonts w:ascii="Times New Roman" w:hAnsi="Times New Roman" w:cs="Times New Roman"/>
          <w:sz w:val="28"/>
          <w:szCs w:val="28"/>
          <w:lang w:val="pt-BR"/>
        </w:rPr>
        <w:t>lớp</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với</w:t>
      </w:r>
      <w:proofErr w:type="spellEnd"/>
      <w:r w:rsidR="003A5B4A" w:rsidRPr="00F90737">
        <w:rPr>
          <w:rFonts w:ascii="Times New Roman" w:hAnsi="Times New Roman" w:cs="Times New Roman"/>
          <w:sz w:val="28"/>
          <w:szCs w:val="28"/>
          <w:lang w:val="pt-BR"/>
        </w:rPr>
        <w:t xml:space="preserve"> 4</w:t>
      </w:r>
      <w:r w:rsidR="00DE7ECD" w:rsidRPr="00F90737">
        <w:rPr>
          <w:rFonts w:ascii="Times New Roman" w:hAnsi="Times New Roman" w:cs="Times New Roman"/>
          <w:sz w:val="28"/>
          <w:szCs w:val="28"/>
        </w:rPr>
        <w:t>.</w:t>
      </w:r>
      <w:r w:rsidR="003A5B4A" w:rsidRPr="00F90737">
        <w:rPr>
          <w:rFonts w:ascii="Times New Roman" w:hAnsi="Times New Roman" w:cs="Times New Roman"/>
          <w:sz w:val="28"/>
          <w:szCs w:val="28"/>
          <w:lang w:val="pt-BR"/>
        </w:rPr>
        <w:t xml:space="preserve">821 </w:t>
      </w:r>
      <w:proofErr w:type="spellStart"/>
      <w:r w:rsidR="003A5B4A" w:rsidRPr="00F90737">
        <w:rPr>
          <w:rFonts w:ascii="Times New Roman" w:hAnsi="Times New Roman" w:cs="Times New Roman"/>
          <w:sz w:val="28"/>
          <w:szCs w:val="28"/>
          <w:lang w:val="pt-BR"/>
        </w:rPr>
        <w:t>học</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viên</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Trong</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đó</w:t>
      </w:r>
      <w:proofErr w:type="spellEnd"/>
      <w:r w:rsidR="003A5B4A" w:rsidRPr="00F90737">
        <w:rPr>
          <w:rFonts w:ascii="Times New Roman" w:hAnsi="Times New Roman" w:cs="Times New Roman"/>
          <w:sz w:val="28"/>
          <w:szCs w:val="28"/>
          <w:lang w:val="pt-BR"/>
        </w:rPr>
        <w:t xml:space="preserve"> </w:t>
      </w:r>
      <w:proofErr w:type="spellStart"/>
      <w:r w:rsidR="00150522" w:rsidRPr="00F90737">
        <w:rPr>
          <w:rFonts w:ascii="Times New Roman" w:hAnsi="Times New Roman" w:cs="Times New Roman"/>
          <w:sz w:val="28"/>
          <w:szCs w:val="28"/>
          <w:lang w:val="pt-BR"/>
        </w:rPr>
        <w:t>năm</w:t>
      </w:r>
      <w:proofErr w:type="spellEnd"/>
      <w:r w:rsidR="00150522" w:rsidRPr="00F90737">
        <w:rPr>
          <w:rFonts w:ascii="Times New Roman" w:hAnsi="Times New Roman" w:cs="Times New Roman"/>
          <w:sz w:val="28"/>
          <w:szCs w:val="28"/>
          <w:lang w:val="pt-BR"/>
        </w:rPr>
        <w:t xml:space="preserve"> 2015 </w:t>
      </w:r>
      <w:proofErr w:type="spellStart"/>
      <w:r w:rsidR="00150522" w:rsidRPr="00F90737">
        <w:rPr>
          <w:rFonts w:ascii="Times New Roman" w:hAnsi="Times New Roman" w:cs="Times New Roman"/>
          <w:sz w:val="28"/>
          <w:szCs w:val="28"/>
          <w:lang w:val="pt-BR"/>
        </w:rPr>
        <w:t>mở</w:t>
      </w:r>
      <w:proofErr w:type="spellEnd"/>
      <w:r w:rsidR="003A5B4A" w:rsidRPr="00F90737">
        <w:rPr>
          <w:rFonts w:ascii="Times New Roman" w:hAnsi="Times New Roman" w:cs="Times New Roman"/>
          <w:sz w:val="28"/>
          <w:szCs w:val="28"/>
          <w:lang w:val="pt-BR"/>
        </w:rPr>
        <w:t xml:space="preserve"> 34 </w:t>
      </w:r>
      <w:proofErr w:type="spellStart"/>
      <w:r w:rsidR="003A5B4A" w:rsidRPr="00F90737">
        <w:rPr>
          <w:rFonts w:ascii="Times New Roman" w:hAnsi="Times New Roman" w:cs="Times New Roman"/>
          <w:sz w:val="28"/>
          <w:szCs w:val="28"/>
          <w:lang w:val="pt-BR"/>
        </w:rPr>
        <w:t>lớp</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với</w:t>
      </w:r>
      <w:proofErr w:type="spellEnd"/>
      <w:r w:rsidR="003A5B4A" w:rsidRPr="00F90737">
        <w:rPr>
          <w:rFonts w:ascii="Times New Roman" w:hAnsi="Times New Roman" w:cs="Times New Roman"/>
          <w:sz w:val="28"/>
          <w:szCs w:val="28"/>
          <w:lang w:val="pt-BR"/>
        </w:rPr>
        <w:t xml:space="preserve"> 2</w:t>
      </w:r>
      <w:r w:rsidR="00DE7ECD" w:rsidRPr="00F90737">
        <w:rPr>
          <w:rFonts w:ascii="Times New Roman" w:hAnsi="Times New Roman" w:cs="Times New Roman"/>
          <w:sz w:val="28"/>
          <w:szCs w:val="28"/>
        </w:rPr>
        <w:t>.</w:t>
      </w:r>
      <w:r w:rsidR="003A5B4A" w:rsidRPr="00F90737">
        <w:rPr>
          <w:rFonts w:ascii="Times New Roman" w:hAnsi="Times New Roman" w:cs="Times New Roman"/>
          <w:sz w:val="28"/>
          <w:szCs w:val="28"/>
          <w:lang w:val="pt-BR"/>
        </w:rPr>
        <w:t xml:space="preserve">144 </w:t>
      </w:r>
      <w:proofErr w:type="spellStart"/>
      <w:r w:rsidR="003A5B4A" w:rsidRPr="00F90737">
        <w:rPr>
          <w:rFonts w:ascii="Times New Roman" w:hAnsi="Times New Roman" w:cs="Times New Roman"/>
          <w:sz w:val="28"/>
          <w:szCs w:val="28"/>
          <w:lang w:val="pt-BR"/>
        </w:rPr>
        <w:t>họ</w:t>
      </w:r>
      <w:r w:rsidR="00150522" w:rsidRPr="00F90737">
        <w:rPr>
          <w:rFonts w:ascii="Times New Roman" w:hAnsi="Times New Roman" w:cs="Times New Roman"/>
          <w:sz w:val="28"/>
          <w:szCs w:val="28"/>
          <w:lang w:val="pt-BR"/>
        </w:rPr>
        <w:t>c</w:t>
      </w:r>
      <w:proofErr w:type="spellEnd"/>
      <w:r w:rsidR="00150522" w:rsidRPr="00F90737">
        <w:rPr>
          <w:rFonts w:ascii="Times New Roman" w:hAnsi="Times New Roman" w:cs="Times New Roman"/>
          <w:sz w:val="28"/>
          <w:szCs w:val="28"/>
          <w:lang w:val="pt-BR"/>
        </w:rPr>
        <w:t xml:space="preserve"> </w:t>
      </w:r>
      <w:proofErr w:type="spellStart"/>
      <w:r w:rsidR="00150522" w:rsidRPr="00F90737">
        <w:rPr>
          <w:rFonts w:ascii="Times New Roman" w:hAnsi="Times New Roman" w:cs="Times New Roman"/>
          <w:sz w:val="28"/>
          <w:szCs w:val="28"/>
          <w:lang w:val="pt-BR"/>
        </w:rPr>
        <w:t>viên</w:t>
      </w:r>
      <w:proofErr w:type="spellEnd"/>
      <w:r w:rsidR="00150522" w:rsidRPr="00F90737">
        <w:rPr>
          <w:rFonts w:ascii="Times New Roman" w:hAnsi="Times New Roman" w:cs="Times New Roman"/>
          <w:sz w:val="28"/>
          <w:szCs w:val="28"/>
          <w:lang w:val="pt-BR"/>
        </w:rPr>
        <w:t xml:space="preserve">, </w:t>
      </w:r>
      <w:proofErr w:type="spellStart"/>
      <w:r w:rsidR="00150522" w:rsidRPr="00F90737">
        <w:rPr>
          <w:rFonts w:ascii="Times New Roman" w:hAnsi="Times New Roman" w:cs="Times New Roman"/>
          <w:sz w:val="28"/>
          <w:szCs w:val="28"/>
          <w:lang w:val="pt-BR"/>
        </w:rPr>
        <w:t>năm</w:t>
      </w:r>
      <w:proofErr w:type="spellEnd"/>
      <w:r w:rsidR="00150522" w:rsidRPr="00F90737">
        <w:rPr>
          <w:rFonts w:ascii="Times New Roman" w:hAnsi="Times New Roman" w:cs="Times New Roman"/>
          <w:sz w:val="28"/>
          <w:szCs w:val="28"/>
          <w:lang w:val="pt-BR"/>
        </w:rPr>
        <w:t xml:space="preserve"> 2016 </w:t>
      </w:r>
      <w:proofErr w:type="spellStart"/>
      <w:r w:rsidR="00150522" w:rsidRPr="00F90737">
        <w:rPr>
          <w:rFonts w:ascii="Times New Roman" w:hAnsi="Times New Roman" w:cs="Times New Roman"/>
          <w:sz w:val="28"/>
          <w:szCs w:val="28"/>
          <w:lang w:val="pt-BR"/>
        </w:rPr>
        <w:t>mở</w:t>
      </w:r>
      <w:proofErr w:type="spellEnd"/>
      <w:r w:rsidR="003A5B4A" w:rsidRPr="00F90737">
        <w:rPr>
          <w:rFonts w:ascii="Times New Roman" w:hAnsi="Times New Roman" w:cs="Times New Roman"/>
          <w:sz w:val="28"/>
          <w:szCs w:val="28"/>
          <w:lang w:val="pt-BR"/>
        </w:rPr>
        <w:t xml:space="preserve"> 41 </w:t>
      </w:r>
      <w:proofErr w:type="spellStart"/>
      <w:r w:rsidR="003A5B4A" w:rsidRPr="00F90737">
        <w:rPr>
          <w:rFonts w:ascii="Times New Roman" w:hAnsi="Times New Roman" w:cs="Times New Roman"/>
          <w:sz w:val="28"/>
          <w:szCs w:val="28"/>
          <w:lang w:val="pt-BR"/>
        </w:rPr>
        <w:t>lớp</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với</w:t>
      </w:r>
      <w:proofErr w:type="spellEnd"/>
      <w:r w:rsidR="003A5B4A" w:rsidRPr="00F90737">
        <w:rPr>
          <w:rFonts w:ascii="Times New Roman" w:hAnsi="Times New Roman" w:cs="Times New Roman"/>
          <w:sz w:val="28"/>
          <w:szCs w:val="28"/>
          <w:lang w:val="pt-BR"/>
        </w:rPr>
        <w:t xml:space="preserve"> 2</w:t>
      </w:r>
      <w:r w:rsidR="00DE7ECD" w:rsidRPr="00F90737">
        <w:rPr>
          <w:rFonts w:ascii="Times New Roman" w:hAnsi="Times New Roman" w:cs="Times New Roman"/>
          <w:sz w:val="28"/>
          <w:szCs w:val="28"/>
        </w:rPr>
        <w:t>.</w:t>
      </w:r>
      <w:r w:rsidR="003A5B4A" w:rsidRPr="00F90737">
        <w:rPr>
          <w:rFonts w:ascii="Times New Roman" w:hAnsi="Times New Roman" w:cs="Times New Roman"/>
          <w:sz w:val="28"/>
          <w:szCs w:val="28"/>
          <w:lang w:val="pt-BR"/>
        </w:rPr>
        <w:t xml:space="preserve">677 </w:t>
      </w:r>
      <w:proofErr w:type="spellStart"/>
      <w:r w:rsidR="003A5B4A" w:rsidRPr="00F90737">
        <w:rPr>
          <w:rFonts w:ascii="Times New Roman" w:hAnsi="Times New Roman" w:cs="Times New Roman"/>
          <w:sz w:val="28"/>
          <w:szCs w:val="28"/>
          <w:lang w:val="pt-BR"/>
        </w:rPr>
        <w:t>học</w:t>
      </w:r>
      <w:proofErr w:type="spellEnd"/>
      <w:r w:rsidR="003A5B4A" w:rsidRPr="00F90737">
        <w:rPr>
          <w:rFonts w:ascii="Times New Roman" w:hAnsi="Times New Roman" w:cs="Times New Roman"/>
          <w:sz w:val="28"/>
          <w:szCs w:val="28"/>
          <w:lang w:val="pt-BR"/>
        </w:rPr>
        <w:t xml:space="preserve"> </w:t>
      </w:r>
      <w:proofErr w:type="spellStart"/>
      <w:r w:rsidR="003A5B4A" w:rsidRPr="00F90737">
        <w:rPr>
          <w:rFonts w:ascii="Times New Roman" w:hAnsi="Times New Roman" w:cs="Times New Roman"/>
          <w:sz w:val="28"/>
          <w:szCs w:val="28"/>
          <w:lang w:val="pt-BR"/>
        </w:rPr>
        <w:t>viên</w:t>
      </w:r>
      <w:proofErr w:type="spellEnd"/>
      <w:r w:rsidR="003A5B4A" w:rsidRPr="00F90737">
        <w:rPr>
          <w:rFonts w:ascii="Times New Roman" w:hAnsi="Times New Roman" w:cs="Times New Roman"/>
          <w:sz w:val="28"/>
          <w:szCs w:val="28"/>
          <w:lang w:val="pt-BR"/>
        </w:rPr>
        <w:t>.</w:t>
      </w:r>
    </w:p>
    <w:p w14:paraId="328C9365" w14:textId="77777777" w:rsidR="003A5B4A" w:rsidRPr="00F90737" w:rsidRDefault="008E63D9" w:rsidP="009C7C90">
      <w:pPr>
        <w:pBdr>
          <w:bottom w:val="dotted" w:sz="6" w:space="0" w:color="E7E8EA"/>
        </w:pBdr>
        <w:shd w:val="clear" w:color="auto" w:fill="FFFFFF"/>
        <w:spacing w:before="40" w:after="40" w:line="269" w:lineRule="auto"/>
        <w:ind w:firstLine="567"/>
        <w:jc w:val="both"/>
        <w:rPr>
          <w:rFonts w:ascii="Times New Roman" w:hAnsi="Times New Roman" w:cs="Times New Roman"/>
          <w:sz w:val="28"/>
          <w:szCs w:val="28"/>
          <w:lang w:val="pt-BR"/>
        </w:rPr>
      </w:pPr>
      <w:proofErr w:type="spellStart"/>
      <w:r w:rsidRPr="00F90737">
        <w:rPr>
          <w:rFonts w:ascii="Times New Roman" w:hAnsi="Times New Roman" w:cs="Times New Roman"/>
          <w:sz w:val="28"/>
          <w:szCs w:val="28"/>
          <w:lang w:val="nl-NL"/>
        </w:rPr>
        <w:t>Bên</w:t>
      </w:r>
      <w:proofErr w:type="spellEnd"/>
      <w:r w:rsidRPr="00F90737">
        <w:rPr>
          <w:rFonts w:ascii="Times New Roman" w:hAnsi="Times New Roman" w:cs="Times New Roman"/>
          <w:sz w:val="28"/>
          <w:szCs w:val="28"/>
        </w:rPr>
        <w:t xml:space="preserve"> cạnh việc </w:t>
      </w:r>
      <w:r w:rsidR="003A5B4A" w:rsidRPr="00F90737">
        <w:rPr>
          <w:rFonts w:ascii="Times New Roman" w:hAnsi="Times New Roman" w:cs="Times New Roman"/>
          <w:sz w:val="28"/>
          <w:szCs w:val="28"/>
        </w:rPr>
        <w:t xml:space="preserve">hướng dẫn chi tiết, cụ thể </w:t>
      </w:r>
      <w:r w:rsidR="00DE5257" w:rsidRPr="00F90737">
        <w:rPr>
          <w:rFonts w:ascii="Times New Roman" w:hAnsi="Times New Roman" w:cs="Times New Roman"/>
          <w:sz w:val="28"/>
          <w:szCs w:val="28"/>
        </w:rPr>
        <w:t xml:space="preserve">việc thực hiện </w:t>
      </w:r>
      <w:r w:rsidR="003A5B4A" w:rsidRPr="00F90737">
        <w:rPr>
          <w:rFonts w:ascii="Times New Roman" w:hAnsi="Times New Roman" w:cs="Times New Roman"/>
          <w:sz w:val="28"/>
          <w:szCs w:val="28"/>
        </w:rPr>
        <w:t>nội dung các tiêu chí</w:t>
      </w:r>
      <w:r w:rsidRPr="00F90737">
        <w:rPr>
          <w:rFonts w:ascii="Times New Roman" w:hAnsi="Times New Roman" w:cs="Times New Roman"/>
          <w:sz w:val="28"/>
          <w:szCs w:val="28"/>
        </w:rPr>
        <w:t xml:space="preserve"> trong xây dựng nông thôn mới, bộ tài liệu đã góp phần </w:t>
      </w:r>
      <w:r w:rsidR="00EA5A8E" w:rsidRPr="00F90737">
        <w:rPr>
          <w:rFonts w:ascii="Times New Roman" w:hAnsi="Times New Roman" w:cs="Times New Roman"/>
          <w:sz w:val="28"/>
          <w:szCs w:val="28"/>
        </w:rPr>
        <w:t xml:space="preserve">xác định </w:t>
      </w:r>
      <w:r w:rsidR="003A5B4A" w:rsidRPr="00F90737">
        <w:rPr>
          <w:rFonts w:ascii="Times New Roman" w:hAnsi="Times New Roman" w:cs="Times New Roman"/>
          <w:bCs/>
          <w:sz w:val="28"/>
          <w:szCs w:val="28"/>
        </w:rPr>
        <w:t>rõ vai trò</w:t>
      </w:r>
      <w:r w:rsidRPr="00F90737">
        <w:rPr>
          <w:rFonts w:ascii="Times New Roman" w:hAnsi="Times New Roman" w:cs="Times New Roman"/>
          <w:bCs/>
          <w:sz w:val="28"/>
          <w:szCs w:val="28"/>
        </w:rPr>
        <w:t>,</w:t>
      </w:r>
      <w:r w:rsidR="003A5B4A" w:rsidRPr="00F90737">
        <w:rPr>
          <w:rFonts w:ascii="Times New Roman" w:hAnsi="Times New Roman" w:cs="Times New Roman"/>
          <w:bCs/>
          <w:sz w:val="28"/>
          <w:szCs w:val="28"/>
        </w:rPr>
        <w:t xml:space="preserve"> trách nhiệm của cấp ủy, chính quyền cơ sở </w:t>
      </w:r>
      <w:r w:rsidR="00EA5A8E" w:rsidRPr="00F90737">
        <w:rPr>
          <w:rFonts w:ascii="Times New Roman" w:hAnsi="Times New Roman" w:cs="Times New Roman"/>
          <w:bCs/>
          <w:sz w:val="28"/>
          <w:szCs w:val="28"/>
        </w:rPr>
        <w:t>trong</w:t>
      </w:r>
      <w:r w:rsidR="003A5B4A" w:rsidRPr="00F90737">
        <w:rPr>
          <w:rFonts w:ascii="Times New Roman" w:hAnsi="Times New Roman" w:cs="Times New Roman"/>
          <w:bCs/>
          <w:sz w:val="28"/>
          <w:szCs w:val="28"/>
        </w:rPr>
        <w:t xml:space="preserve"> việc vận động nhân dân xây dựng nông thôn mới</w:t>
      </w:r>
      <w:r w:rsidR="00596DDD" w:rsidRPr="00F90737">
        <w:rPr>
          <w:rFonts w:ascii="Times New Roman" w:hAnsi="Times New Roman" w:cs="Times New Roman"/>
          <w:bCs/>
          <w:sz w:val="28"/>
          <w:szCs w:val="28"/>
        </w:rPr>
        <w:t xml:space="preserve">; </w:t>
      </w:r>
      <w:proofErr w:type="spellStart"/>
      <w:r w:rsidR="00843BFB" w:rsidRPr="00F90737">
        <w:rPr>
          <w:rFonts w:ascii="Times New Roman" w:hAnsi="Times New Roman" w:cs="Times New Roman"/>
          <w:bCs/>
          <w:sz w:val="28"/>
          <w:szCs w:val="28"/>
          <w:lang w:val="en-US"/>
        </w:rPr>
        <w:t>hướng</w:t>
      </w:r>
      <w:proofErr w:type="spellEnd"/>
      <w:r w:rsidR="00843BFB" w:rsidRPr="00F90737">
        <w:rPr>
          <w:rFonts w:ascii="Times New Roman" w:hAnsi="Times New Roman" w:cs="Times New Roman"/>
          <w:bCs/>
          <w:sz w:val="28"/>
          <w:szCs w:val="28"/>
          <w:lang w:val="en-US"/>
        </w:rPr>
        <w:t xml:space="preserve"> </w:t>
      </w:r>
      <w:proofErr w:type="spellStart"/>
      <w:r w:rsidR="00843BFB" w:rsidRPr="00F90737">
        <w:rPr>
          <w:rFonts w:ascii="Times New Roman" w:hAnsi="Times New Roman" w:cs="Times New Roman"/>
          <w:bCs/>
          <w:sz w:val="28"/>
          <w:szCs w:val="28"/>
          <w:lang w:val="en-US"/>
        </w:rPr>
        <w:t>dẫn</w:t>
      </w:r>
      <w:proofErr w:type="spellEnd"/>
      <w:r w:rsidR="00843BFB" w:rsidRPr="00F90737">
        <w:rPr>
          <w:rFonts w:ascii="Times New Roman" w:hAnsi="Times New Roman" w:cs="Times New Roman"/>
          <w:bCs/>
          <w:sz w:val="28"/>
          <w:szCs w:val="28"/>
          <w:lang w:val="en-US"/>
        </w:rPr>
        <w:t xml:space="preserve"> </w:t>
      </w:r>
      <w:proofErr w:type="spellStart"/>
      <w:r w:rsidR="00843BFB" w:rsidRPr="00F90737">
        <w:rPr>
          <w:rFonts w:ascii="Times New Roman" w:hAnsi="Times New Roman" w:cs="Times New Roman"/>
          <w:bCs/>
          <w:sz w:val="28"/>
          <w:szCs w:val="28"/>
          <w:lang w:val="en-US"/>
        </w:rPr>
        <w:t>cho</w:t>
      </w:r>
      <w:proofErr w:type="spellEnd"/>
      <w:r w:rsidRPr="00F90737">
        <w:rPr>
          <w:rFonts w:ascii="Times New Roman" w:hAnsi="Times New Roman" w:cs="Times New Roman"/>
          <w:bCs/>
          <w:sz w:val="28"/>
          <w:szCs w:val="28"/>
        </w:rPr>
        <w:t xml:space="preserve"> cán bộ cơ sở </w:t>
      </w:r>
      <w:r w:rsidR="003A5B4A" w:rsidRPr="00F90737">
        <w:rPr>
          <w:rFonts w:ascii="Times New Roman" w:hAnsi="Times New Roman" w:cs="Times New Roman"/>
          <w:bCs/>
          <w:sz w:val="28"/>
          <w:szCs w:val="28"/>
        </w:rPr>
        <w:t>nắm vữn</w:t>
      </w:r>
      <w:r w:rsidR="00A46F91" w:rsidRPr="00F90737">
        <w:rPr>
          <w:rFonts w:ascii="Times New Roman" w:hAnsi="Times New Roman" w:cs="Times New Roman"/>
          <w:bCs/>
          <w:sz w:val="28"/>
          <w:szCs w:val="28"/>
        </w:rPr>
        <w:t>g</w:t>
      </w:r>
      <w:r w:rsidR="003A5B4A" w:rsidRPr="00F90737">
        <w:rPr>
          <w:rFonts w:ascii="Times New Roman" w:hAnsi="Times New Roman" w:cs="Times New Roman"/>
          <w:bCs/>
          <w:sz w:val="28"/>
          <w:szCs w:val="28"/>
        </w:rPr>
        <w:t xml:space="preserve"> cách thức vận động, tuyên truyền triển khai thực hiện phù hợp với đặc thù của đơn vị, địa phương</w:t>
      </w:r>
      <w:r w:rsidRPr="00F90737">
        <w:rPr>
          <w:rFonts w:ascii="Times New Roman" w:hAnsi="Times New Roman" w:cs="Times New Roman"/>
          <w:bCs/>
          <w:sz w:val="28"/>
          <w:szCs w:val="28"/>
        </w:rPr>
        <w:t xml:space="preserve">, từ đó </w:t>
      </w:r>
      <w:r w:rsidR="003A5B4A" w:rsidRPr="00F90737">
        <w:rPr>
          <w:rFonts w:ascii="Times New Roman" w:hAnsi="Times New Roman" w:cs="Times New Roman"/>
          <w:sz w:val="28"/>
          <w:szCs w:val="28"/>
        </w:rPr>
        <w:t>tránh được</w:t>
      </w:r>
      <w:r w:rsidRPr="00F90737">
        <w:rPr>
          <w:rFonts w:ascii="Times New Roman" w:hAnsi="Times New Roman" w:cs="Times New Roman"/>
          <w:sz w:val="28"/>
          <w:szCs w:val="28"/>
        </w:rPr>
        <w:t xml:space="preserve"> sự</w:t>
      </w:r>
      <w:r w:rsidR="003A5B4A" w:rsidRPr="00F90737">
        <w:rPr>
          <w:rFonts w:ascii="Times New Roman" w:hAnsi="Times New Roman" w:cs="Times New Roman"/>
          <w:sz w:val="28"/>
          <w:szCs w:val="28"/>
        </w:rPr>
        <w:t xml:space="preserve"> lúng túng trong triển khai thực hiện các tiêu chí về x</w:t>
      </w:r>
      <w:r w:rsidR="00A46F91" w:rsidRPr="00F90737">
        <w:rPr>
          <w:rFonts w:ascii="Times New Roman" w:hAnsi="Times New Roman" w:cs="Times New Roman"/>
          <w:sz w:val="28"/>
          <w:szCs w:val="28"/>
        </w:rPr>
        <w:t>ây dựng</w:t>
      </w:r>
      <w:r w:rsidR="003A5B4A" w:rsidRPr="00F90737">
        <w:rPr>
          <w:rFonts w:ascii="Times New Roman" w:hAnsi="Times New Roman" w:cs="Times New Roman"/>
          <w:sz w:val="28"/>
          <w:szCs w:val="28"/>
        </w:rPr>
        <w:t xml:space="preserve"> nông thôn mới trên địa bàn. Đây chính là yếu tố quan trọng góp phần </w:t>
      </w:r>
      <w:r w:rsidR="00C57EBE" w:rsidRPr="00F90737">
        <w:rPr>
          <w:rFonts w:ascii="Times New Roman" w:hAnsi="Times New Roman" w:cs="Times New Roman"/>
          <w:sz w:val="28"/>
          <w:szCs w:val="28"/>
        </w:rPr>
        <w:t>nâng cao</w:t>
      </w:r>
      <w:r w:rsidR="00225B61" w:rsidRPr="00F90737">
        <w:rPr>
          <w:rFonts w:ascii="Times New Roman" w:hAnsi="Times New Roman" w:cs="Times New Roman"/>
          <w:sz w:val="28"/>
          <w:szCs w:val="28"/>
        </w:rPr>
        <w:t>năng lực tổ chức thực hiện cho</w:t>
      </w:r>
      <w:r w:rsidR="003A5B4A" w:rsidRPr="00F90737">
        <w:rPr>
          <w:rFonts w:ascii="Times New Roman" w:hAnsi="Times New Roman" w:cs="Times New Roman"/>
          <w:sz w:val="28"/>
          <w:szCs w:val="28"/>
        </w:rPr>
        <w:t xml:space="preserve"> đội ngũ cán bộ</w:t>
      </w:r>
      <w:r w:rsidR="00C57EBE" w:rsidRPr="00F90737">
        <w:rPr>
          <w:rFonts w:ascii="Times New Roman" w:hAnsi="Times New Roman" w:cs="Times New Roman"/>
          <w:sz w:val="28"/>
          <w:szCs w:val="28"/>
        </w:rPr>
        <w:t xml:space="preserve">cơ sở, </w:t>
      </w:r>
      <w:r w:rsidRPr="00F90737">
        <w:rPr>
          <w:rFonts w:ascii="Times New Roman" w:hAnsi="Times New Roman" w:cs="Times New Roman"/>
          <w:sz w:val="28"/>
          <w:szCs w:val="28"/>
        </w:rPr>
        <w:t>góp phần</w:t>
      </w:r>
      <w:r w:rsidR="003A5B4A" w:rsidRPr="00F90737">
        <w:rPr>
          <w:rFonts w:ascii="Times New Roman" w:hAnsi="Times New Roman" w:cs="Times New Roman"/>
          <w:sz w:val="28"/>
          <w:szCs w:val="28"/>
        </w:rPr>
        <w:t xml:space="preserve"> đẩy nhanh tốc độ về đích của các xã trên địa bàn toàn tỉnh.</w:t>
      </w:r>
    </w:p>
    <w:p w14:paraId="55FF55BE" w14:textId="77777777" w:rsidR="000E5E36" w:rsidRPr="00F90737" w:rsidRDefault="00843BFB" w:rsidP="009C7C90">
      <w:pPr>
        <w:pBdr>
          <w:bottom w:val="dotted" w:sz="6" w:space="0" w:color="E7E8EA"/>
        </w:pBdr>
        <w:shd w:val="clear" w:color="auto" w:fill="FFFFFF"/>
        <w:spacing w:before="40" w:after="40" w:line="269" w:lineRule="auto"/>
        <w:ind w:firstLine="567"/>
        <w:jc w:val="both"/>
        <w:rPr>
          <w:rFonts w:ascii="Times New Roman" w:hAnsi="Times New Roman" w:cs="Times New Roman"/>
          <w:bCs/>
          <w:i/>
          <w:sz w:val="28"/>
          <w:szCs w:val="28"/>
        </w:rPr>
      </w:pPr>
      <w:r w:rsidRPr="00F90737">
        <w:rPr>
          <w:rFonts w:ascii="Times New Roman" w:hAnsi="Times New Roman" w:cs="Times New Roman"/>
          <w:i/>
          <w:sz w:val="28"/>
          <w:szCs w:val="28"/>
          <w:lang w:val="en-US"/>
        </w:rPr>
        <w:t>4</w:t>
      </w:r>
      <w:r w:rsidR="003A5B4A" w:rsidRPr="00F90737">
        <w:rPr>
          <w:rFonts w:ascii="Times New Roman" w:hAnsi="Times New Roman" w:cs="Times New Roman"/>
          <w:i/>
          <w:sz w:val="28"/>
          <w:szCs w:val="28"/>
          <w:lang w:val="en-US"/>
        </w:rPr>
        <w:t>.5.3.</w:t>
      </w:r>
      <w:r w:rsidR="003A5B4A" w:rsidRPr="00F90737">
        <w:rPr>
          <w:rFonts w:ascii="Times New Roman" w:hAnsi="Times New Roman" w:cs="Times New Roman"/>
          <w:bCs/>
          <w:i/>
          <w:sz w:val="28"/>
          <w:szCs w:val="28"/>
        </w:rPr>
        <w:t xml:space="preserve"> Tập bài giảng </w:t>
      </w:r>
      <w:r w:rsidR="00C57EBE" w:rsidRPr="00F90737">
        <w:rPr>
          <w:rFonts w:ascii="Times New Roman" w:hAnsi="Times New Roman" w:cs="Times New Roman"/>
          <w:bCs/>
          <w:i/>
          <w:sz w:val="28"/>
          <w:szCs w:val="28"/>
        </w:rPr>
        <w:t>“</w:t>
      </w:r>
      <w:r w:rsidR="003A5B4A" w:rsidRPr="00F90737">
        <w:rPr>
          <w:rFonts w:ascii="Times New Roman" w:hAnsi="Times New Roman" w:cs="Times New Roman"/>
          <w:bCs/>
          <w:i/>
          <w:sz w:val="28"/>
          <w:szCs w:val="28"/>
        </w:rPr>
        <w:t>Phần Tình hình nhiệm vụ của địa phương (hoặc ngành)</w:t>
      </w:r>
      <w:r w:rsidR="00C57EBE" w:rsidRPr="00F90737">
        <w:rPr>
          <w:rFonts w:ascii="Times New Roman" w:hAnsi="Times New Roman" w:cs="Times New Roman"/>
          <w:bCs/>
          <w:i/>
          <w:sz w:val="28"/>
          <w:szCs w:val="28"/>
        </w:rPr>
        <w:t>”</w:t>
      </w:r>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năm</w:t>
      </w:r>
      <w:proofErr w:type="spellEnd"/>
      <w:r w:rsidR="003A5B4A" w:rsidRPr="00F90737">
        <w:rPr>
          <w:rFonts w:ascii="Times New Roman" w:hAnsi="Times New Roman" w:cs="Times New Roman"/>
          <w:bCs/>
          <w:i/>
          <w:sz w:val="28"/>
          <w:szCs w:val="28"/>
          <w:lang w:val="en-US"/>
        </w:rPr>
        <w:t xml:space="preserve"> 2018</w:t>
      </w:r>
      <w:r w:rsidR="000E5E36" w:rsidRPr="00F90737">
        <w:rPr>
          <w:rFonts w:ascii="Times New Roman" w:hAnsi="Times New Roman" w:cs="Times New Roman"/>
          <w:bCs/>
          <w:i/>
          <w:sz w:val="28"/>
          <w:szCs w:val="28"/>
        </w:rPr>
        <w:t>.</w:t>
      </w:r>
    </w:p>
    <w:p w14:paraId="3F8941E0" w14:textId="77777777" w:rsidR="005B58CD" w:rsidRPr="00F90737" w:rsidRDefault="003A5B4A" w:rsidP="009C7C90">
      <w:pPr>
        <w:pBdr>
          <w:bottom w:val="dotted" w:sz="6" w:space="0" w:color="E7E8EA"/>
        </w:pBdr>
        <w:shd w:val="clear" w:color="auto" w:fill="FFFFFF"/>
        <w:spacing w:before="40" w:after="40" w:line="269" w:lineRule="auto"/>
        <w:ind w:firstLine="567"/>
        <w:jc w:val="both"/>
        <w:rPr>
          <w:rFonts w:ascii="Times New Roman" w:hAnsi="Times New Roman" w:cs="Times New Roman"/>
          <w:bCs/>
          <w:sz w:val="28"/>
          <w:szCs w:val="28"/>
          <w:lang w:val="en-US"/>
        </w:rPr>
      </w:pPr>
      <w:proofErr w:type="spellStart"/>
      <w:r w:rsidRPr="00F90737">
        <w:rPr>
          <w:rFonts w:ascii="Times New Roman" w:hAnsi="Times New Roman" w:cs="Times New Roman"/>
          <w:bCs/>
          <w:sz w:val="28"/>
          <w:szCs w:val="28"/>
          <w:lang w:val="en-US"/>
        </w:rPr>
        <w:t>Đã</w:t>
      </w:r>
      <w:proofErr w:type="spellEnd"/>
      <w:r w:rsidRPr="00F90737">
        <w:rPr>
          <w:rFonts w:ascii="Times New Roman" w:hAnsi="Times New Roman" w:cs="Times New Roman"/>
          <w:bCs/>
          <w:sz w:val="28"/>
          <w:szCs w:val="28"/>
          <w:lang w:val="en-US"/>
        </w:rPr>
        <w:t xml:space="preserve"> </w:t>
      </w:r>
      <w:proofErr w:type="spellStart"/>
      <w:r w:rsidR="00C57EBE" w:rsidRPr="00F90737">
        <w:rPr>
          <w:rFonts w:ascii="Times New Roman" w:hAnsi="Times New Roman" w:cs="Times New Roman"/>
          <w:bCs/>
          <w:sz w:val="28"/>
          <w:szCs w:val="28"/>
          <w:lang w:val="en-US"/>
        </w:rPr>
        <w:t>xuất</w:t>
      </w:r>
      <w:proofErr w:type="spellEnd"/>
      <w:r w:rsidR="00C57EBE" w:rsidRPr="00F90737">
        <w:rPr>
          <w:rFonts w:ascii="Times New Roman" w:hAnsi="Times New Roman" w:cs="Times New Roman"/>
          <w:bCs/>
          <w:sz w:val="28"/>
          <w:szCs w:val="28"/>
        </w:rPr>
        <w:t xml:space="preserve"> bản và </w:t>
      </w:r>
      <w:proofErr w:type="spellStart"/>
      <w:r w:rsidRPr="00F90737">
        <w:rPr>
          <w:rFonts w:ascii="Times New Roman" w:hAnsi="Times New Roman" w:cs="Times New Roman"/>
          <w:bCs/>
          <w:sz w:val="28"/>
          <w:szCs w:val="28"/>
          <w:lang w:val="en-US"/>
        </w:rPr>
        <w:t>đưa</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vào</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giảng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dạy</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trong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chương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trình</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Trung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cấp</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lý</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luận</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chính</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trị</w:t>
      </w:r>
      <w:proofErr w:type="spellEnd"/>
      <w:r w:rsidRPr="00F90737">
        <w:rPr>
          <w:rFonts w:ascii="Times New Roman" w:hAnsi="Times New Roman" w:cs="Times New Roman"/>
          <w:bCs/>
          <w:sz w:val="28"/>
          <w:szCs w:val="28"/>
          <w:lang w:val="en-US"/>
        </w:rPr>
        <w:t xml:space="preserve"> - </w:t>
      </w:r>
      <w:proofErr w:type="spellStart"/>
      <w:r w:rsidRPr="00F90737">
        <w:rPr>
          <w:rFonts w:ascii="Times New Roman" w:hAnsi="Times New Roman" w:cs="Times New Roman"/>
          <w:bCs/>
          <w:sz w:val="28"/>
          <w:szCs w:val="28"/>
          <w:lang w:val="en-US"/>
        </w:rPr>
        <w:t>hành</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chính</w:t>
      </w:r>
      <w:proofErr w:type="spellEnd"/>
      <w:r w:rsidR="00C57EBE" w:rsidRPr="00F90737">
        <w:rPr>
          <w:rFonts w:ascii="Times New Roman" w:hAnsi="Times New Roman" w:cs="Times New Roman"/>
          <w:bCs/>
          <w:sz w:val="28"/>
          <w:szCs w:val="28"/>
        </w:rPr>
        <w:t>.</w:t>
      </w:r>
    </w:p>
    <w:p w14:paraId="0FB0FEC7" w14:textId="77777777" w:rsidR="000E5E36" w:rsidRPr="00F90737" w:rsidRDefault="00843BFB" w:rsidP="009C7C90">
      <w:pPr>
        <w:pBdr>
          <w:bottom w:val="dotted" w:sz="6" w:space="0" w:color="E7E8EA"/>
        </w:pBdr>
        <w:shd w:val="clear" w:color="auto" w:fill="FFFFFF"/>
        <w:spacing w:before="40" w:after="40" w:line="269" w:lineRule="auto"/>
        <w:ind w:firstLine="567"/>
        <w:jc w:val="both"/>
        <w:rPr>
          <w:rFonts w:ascii="Times New Roman" w:hAnsi="Times New Roman" w:cs="Times New Roman"/>
          <w:bCs/>
          <w:i/>
          <w:sz w:val="28"/>
          <w:szCs w:val="28"/>
        </w:rPr>
      </w:pPr>
      <w:r w:rsidRPr="00F90737">
        <w:rPr>
          <w:rFonts w:ascii="Times New Roman" w:hAnsi="Times New Roman" w:cs="Times New Roman"/>
          <w:i/>
          <w:sz w:val="28"/>
          <w:szCs w:val="28"/>
          <w:lang w:val="en-US"/>
        </w:rPr>
        <w:t>4</w:t>
      </w:r>
      <w:r w:rsidR="003A5B4A" w:rsidRPr="00F90737">
        <w:rPr>
          <w:rFonts w:ascii="Times New Roman" w:hAnsi="Times New Roman" w:cs="Times New Roman"/>
          <w:i/>
          <w:sz w:val="28"/>
          <w:szCs w:val="28"/>
          <w:lang w:val="en-US"/>
        </w:rPr>
        <w:t>.5.4.</w:t>
      </w:r>
      <w:r w:rsidR="003A5B4A" w:rsidRPr="00F90737">
        <w:rPr>
          <w:rFonts w:ascii="Times New Roman" w:hAnsi="Times New Roman" w:cs="Times New Roman"/>
          <w:bCs/>
          <w:i/>
          <w:sz w:val="28"/>
          <w:szCs w:val="28"/>
        </w:rPr>
        <w:t xml:space="preserve"> Tập bài giảng </w:t>
      </w:r>
      <w:r w:rsidR="00C57EBE" w:rsidRPr="00F90737">
        <w:rPr>
          <w:rFonts w:ascii="Times New Roman" w:hAnsi="Times New Roman" w:cs="Times New Roman"/>
          <w:bCs/>
          <w:i/>
          <w:sz w:val="28"/>
          <w:szCs w:val="28"/>
        </w:rPr>
        <w:t>“</w:t>
      </w:r>
      <w:proofErr w:type="spellStart"/>
      <w:r w:rsidR="003A5B4A" w:rsidRPr="00F90737">
        <w:rPr>
          <w:rFonts w:ascii="Times New Roman" w:hAnsi="Times New Roman" w:cs="Times New Roman"/>
          <w:bCs/>
          <w:i/>
          <w:sz w:val="28"/>
          <w:szCs w:val="28"/>
          <w:lang w:val="en-US"/>
        </w:rPr>
        <w:t>Thực</w:t>
      </w:r>
      <w:proofErr w:type="spellEnd"/>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tiễn</w:t>
      </w:r>
      <w:proofErr w:type="spellEnd"/>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và</w:t>
      </w:r>
      <w:proofErr w:type="spellEnd"/>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kinh</w:t>
      </w:r>
      <w:proofErr w:type="spellEnd"/>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nghiệm</w:t>
      </w:r>
      <w:proofErr w:type="spellEnd"/>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xây</w:t>
      </w:r>
      <w:proofErr w:type="spellEnd"/>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dựng</w:t>
      </w:r>
      <w:proofErr w:type="spellEnd"/>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phát</w:t>
      </w:r>
      <w:proofErr w:type="spellEnd"/>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triển</w:t>
      </w:r>
      <w:proofErr w:type="spellEnd"/>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tỉnh</w:t>
      </w:r>
      <w:proofErr w:type="spellEnd"/>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Hà</w:t>
      </w:r>
      <w:proofErr w:type="spellEnd"/>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Tĩnh</w:t>
      </w:r>
      <w:proofErr w:type="spellEnd"/>
      <w:r w:rsidR="00C57EBE" w:rsidRPr="00F90737">
        <w:rPr>
          <w:rFonts w:ascii="Times New Roman" w:hAnsi="Times New Roman" w:cs="Times New Roman"/>
          <w:bCs/>
          <w:i/>
          <w:sz w:val="28"/>
          <w:szCs w:val="28"/>
        </w:rPr>
        <w:t>”</w:t>
      </w:r>
      <w:r w:rsidR="003A5B4A" w:rsidRPr="00F90737">
        <w:rPr>
          <w:rFonts w:ascii="Times New Roman" w:hAnsi="Times New Roman" w:cs="Times New Roman"/>
          <w:bCs/>
          <w:i/>
          <w:sz w:val="28"/>
          <w:szCs w:val="28"/>
          <w:lang w:val="en-US"/>
        </w:rPr>
        <w:t xml:space="preserve"> </w:t>
      </w:r>
      <w:proofErr w:type="spellStart"/>
      <w:r w:rsidR="003A5B4A" w:rsidRPr="00F90737">
        <w:rPr>
          <w:rFonts w:ascii="Times New Roman" w:hAnsi="Times New Roman" w:cs="Times New Roman"/>
          <w:bCs/>
          <w:i/>
          <w:sz w:val="28"/>
          <w:szCs w:val="28"/>
          <w:lang w:val="en-US"/>
        </w:rPr>
        <w:t>năm</w:t>
      </w:r>
      <w:proofErr w:type="spellEnd"/>
      <w:r w:rsidR="003A5B4A" w:rsidRPr="00F90737">
        <w:rPr>
          <w:rFonts w:ascii="Times New Roman" w:hAnsi="Times New Roman" w:cs="Times New Roman"/>
          <w:bCs/>
          <w:i/>
          <w:sz w:val="28"/>
          <w:szCs w:val="28"/>
          <w:lang w:val="en-US"/>
        </w:rPr>
        <w:t xml:space="preserve"> 2021</w:t>
      </w:r>
      <w:r w:rsidR="000E5E36" w:rsidRPr="00F90737">
        <w:rPr>
          <w:rFonts w:ascii="Times New Roman" w:hAnsi="Times New Roman" w:cs="Times New Roman"/>
          <w:bCs/>
          <w:i/>
          <w:sz w:val="28"/>
          <w:szCs w:val="28"/>
        </w:rPr>
        <w:t xml:space="preserve">. </w:t>
      </w:r>
    </w:p>
    <w:p w14:paraId="142AC7F3" w14:textId="77777777" w:rsidR="00DE5257" w:rsidRPr="00F90737" w:rsidRDefault="003A5B4A" w:rsidP="009C7C90">
      <w:pPr>
        <w:pBdr>
          <w:bottom w:val="dotted" w:sz="6" w:space="0" w:color="E7E8EA"/>
        </w:pBdr>
        <w:shd w:val="clear" w:color="auto" w:fill="FFFFFF"/>
        <w:spacing w:before="40" w:after="40" w:line="269" w:lineRule="auto"/>
        <w:ind w:firstLine="567"/>
        <w:jc w:val="both"/>
        <w:rPr>
          <w:rFonts w:ascii="Times New Roman" w:hAnsi="Times New Roman" w:cs="Times New Roman"/>
          <w:bCs/>
          <w:sz w:val="28"/>
          <w:szCs w:val="28"/>
          <w:lang w:val="en-US"/>
        </w:rPr>
      </w:pPr>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Đã</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được</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nghiệm</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thu</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xuất</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bản</w:t>
      </w:r>
      <w:proofErr w:type="spellEnd"/>
      <w:r w:rsidR="00C57EBE" w:rsidRPr="00F90737">
        <w:rPr>
          <w:rFonts w:ascii="Times New Roman" w:hAnsi="Times New Roman" w:cs="Times New Roman"/>
          <w:bCs/>
          <w:sz w:val="28"/>
          <w:szCs w:val="28"/>
        </w:rPr>
        <w:t xml:space="preserve"> và</w:t>
      </w:r>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đưa</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vào</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giảng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dạy</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trong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chương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trình</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Trung</w:t>
      </w:r>
      <w:proofErr w:type="spellEnd"/>
      <w:r w:rsidRPr="00F90737">
        <w:rPr>
          <w:rFonts w:ascii="Times New Roman" w:hAnsi="Times New Roman" w:cs="Times New Roman"/>
          <w:bCs/>
          <w:sz w:val="28"/>
          <w:szCs w:val="28"/>
          <w:lang w:val="en-US"/>
        </w:rPr>
        <w:t xml:space="preserve"> c</w:t>
      </w:r>
      <w:r w:rsidR="00C57EBE" w:rsidRPr="00F90737">
        <w:rPr>
          <w:rFonts w:ascii="Times New Roman" w:hAnsi="Times New Roman" w:cs="Times New Roman"/>
          <w:bCs/>
          <w:sz w:val="28"/>
          <w:szCs w:val="28"/>
        </w:rPr>
        <w:t>ấ</w:t>
      </w:r>
      <w:r w:rsidRPr="00F90737">
        <w:rPr>
          <w:rFonts w:ascii="Times New Roman" w:hAnsi="Times New Roman" w:cs="Times New Roman"/>
          <w:bCs/>
          <w:sz w:val="28"/>
          <w:szCs w:val="28"/>
          <w:lang w:val="en-US"/>
        </w:rPr>
        <w:t xml:space="preserve">p </w:t>
      </w:r>
      <w:proofErr w:type="spellStart"/>
      <w:r w:rsidRPr="00F90737">
        <w:rPr>
          <w:rFonts w:ascii="Times New Roman" w:hAnsi="Times New Roman" w:cs="Times New Roman"/>
          <w:bCs/>
          <w:sz w:val="28"/>
          <w:szCs w:val="28"/>
          <w:lang w:val="en-US"/>
        </w:rPr>
        <w:t>lý</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luận</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chính</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trị</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từ</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năm</w:t>
      </w:r>
      <w:proofErr w:type="spellEnd"/>
      <w:r w:rsidRPr="00F90737">
        <w:rPr>
          <w:rFonts w:ascii="Times New Roman" w:hAnsi="Times New Roman" w:cs="Times New Roman"/>
          <w:bCs/>
          <w:sz w:val="28"/>
          <w:szCs w:val="28"/>
          <w:lang w:val="en-US"/>
        </w:rPr>
        <w:t xml:space="preserve"> 2022.</w:t>
      </w:r>
    </w:p>
    <w:p w14:paraId="48457CD5" w14:textId="77777777" w:rsidR="00DE5257" w:rsidRPr="00F90737" w:rsidRDefault="00843BFB" w:rsidP="009C7C90">
      <w:pPr>
        <w:pBdr>
          <w:bottom w:val="dotted" w:sz="6" w:space="0" w:color="E7E8EA"/>
        </w:pBdr>
        <w:shd w:val="clear" w:color="auto" w:fill="FFFFFF"/>
        <w:spacing w:before="40" w:after="40" w:line="269" w:lineRule="auto"/>
        <w:ind w:firstLine="567"/>
        <w:jc w:val="both"/>
        <w:rPr>
          <w:rFonts w:ascii="Times New Roman" w:hAnsi="Times New Roman" w:cs="Times New Roman"/>
          <w:bCs/>
          <w:sz w:val="28"/>
          <w:szCs w:val="28"/>
          <w:lang w:val="en-US"/>
        </w:rPr>
      </w:pPr>
      <w:r w:rsidRPr="00F90737">
        <w:rPr>
          <w:rFonts w:ascii="Times New Roman" w:hAnsi="Times New Roman" w:cs="Times New Roman"/>
          <w:b/>
          <w:sz w:val="28"/>
          <w:szCs w:val="28"/>
          <w:lang w:val="en-US"/>
        </w:rPr>
        <w:t>4</w:t>
      </w:r>
      <w:r w:rsidR="00183B9E" w:rsidRPr="00F90737">
        <w:rPr>
          <w:rFonts w:ascii="Times New Roman" w:hAnsi="Times New Roman" w:cs="Times New Roman"/>
          <w:b/>
          <w:sz w:val="28"/>
          <w:szCs w:val="28"/>
        </w:rPr>
        <w:t>.6. Đối với việc quản lý, khai thác trang thông tin điện tử nhà trường</w:t>
      </w:r>
    </w:p>
    <w:p w14:paraId="2CD2E321" w14:textId="77777777" w:rsidR="00DE5257" w:rsidRPr="00F90737" w:rsidRDefault="008005F7" w:rsidP="009C7C90">
      <w:pPr>
        <w:pBdr>
          <w:bottom w:val="dotted" w:sz="6" w:space="0" w:color="E7E8EA"/>
        </w:pBdr>
        <w:shd w:val="clear" w:color="auto" w:fill="FFFFFF"/>
        <w:spacing w:before="40" w:after="40" w:line="269" w:lineRule="auto"/>
        <w:ind w:firstLine="567"/>
        <w:jc w:val="both"/>
        <w:rPr>
          <w:rFonts w:ascii="Times New Roman" w:hAnsi="Times New Roman" w:cs="Times New Roman"/>
          <w:bCs/>
          <w:sz w:val="28"/>
          <w:szCs w:val="28"/>
          <w:lang w:val="en-US"/>
        </w:rPr>
      </w:pPr>
      <w:proofErr w:type="spellStart"/>
      <w:r w:rsidRPr="00F90737">
        <w:rPr>
          <w:rFonts w:ascii="Times New Roman" w:hAnsi="Times New Roman" w:cs="Times New Roman"/>
          <w:sz w:val="28"/>
          <w:szCs w:val="28"/>
          <w:lang w:val="en-US"/>
        </w:rPr>
        <w:t>Trường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trị</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Trần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Phú</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đã</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xây</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dựng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và</w:t>
      </w:r>
      <w:proofErr w:type="spellEnd"/>
      <w:r w:rsidRPr="00F90737">
        <w:rPr>
          <w:rFonts w:ascii="Times New Roman" w:hAnsi="Times New Roman" w:cs="Times New Roman"/>
          <w:sz w:val="28"/>
          <w:szCs w:val="28"/>
          <w:lang w:val="en-US"/>
        </w:rPr>
        <w:t xml:space="preserve"> ban </w:t>
      </w:r>
      <w:proofErr w:type="spellStart"/>
      <w:r w:rsidRPr="00F90737">
        <w:rPr>
          <w:rFonts w:ascii="Times New Roman" w:hAnsi="Times New Roman" w:cs="Times New Roman"/>
          <w:sz w:val="28"/>
          <w:szCs w:val="28"/>
          <w:lang w:val="en-US"/>
        </w:rPr>
        <w:t>hành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Quy</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chế</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hoạt</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động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của</w:t>
      </w:r>
      <w:proofErr w:type="spellEnd"/>
      <w:r w:rsidRPr="00F90737">
        <w:rPr>
          <w:rFonts w:ascii="Times New Roman" w:hAnsi="Times New Roman" w:cs="Times New Roman"/>
          <w:sz w:val="28"/>
          <w:szCs w:val="28"/>
          <w:lang w:val="en-US"/>
        </w:rPr>
        <w:t xml:space="preserve"> Trang </w:t>
      </w:r>
      <w:proofErr w:type="spellStart"/>
      <w:r w:rsidRPr="00F90737">
        <w:rPr>
          <w:rFonts w:ascii="Times New Roman" w:hAnsi="Times New Roman" w:cs="Times New Roman"/>
          <w:sz w:val="28"/>
          <w:szCs w:val="28"/>
          <w:lang w:val="en-US"/>
        </w:rPr>
        <w:t>thông</w:t>
      </w:r>
      <w:proofErr w:type="spellEnd"/>
      <w:r w:rsidRPr="00F90737">
        <w:rPr>
          <w:rFonts w:ascii="Times New Roman" w:hAnsi="Times New Roman" w:cs="Times New Roman"/>
          <w:sz w:val="28"/>
          <w:szCs w:val="28"/>
          <w:lang w:val="en-US"/>
        </w:rPr>
        <w:t xml:space="preserve"> tin </w:t>
      </w:r>
      <w:proofErr w:type="spellStart"/>
      <w:r w:rsidRPr="00F90737">
        <w:rPr>
          <w:rFonts w:ascii="Times New Roman" w:hAnsi="Times New Roman" w:cs="Times New Roman"/>
          <w:sz w:val="28"/>
          <w:szCs w:val="28"/>
          <w:lang w:val="en-US"/>
        </w:rPr>
        <w:t>điện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tử</w:t>
      </w:r>
      <w:proofErr w:type="spellEnd"/>
      <w:r w:rsidRPr="00F90737">
        <w:rPr>
          <w:rFonts w:ascii="Times New Roman" w:hAnsi="Times New Roman" w:cs="Times New Roman"/>
          <w:sz w:val="28"/>
          <w:szCs w:val="28"/>
          <w:lang w:val="en-US"/>
        </w:rPr>
        <w:t xml:space="preserve"> </w:t>
      </w:r>
      <w:r w:rsidRPr="00F90737">
        <w:rPr>
          <w:rFonts w:ascii="Times New Roman" w:hAnsi="Times New Roman" w:cs="Times New Roman"/>
          <w:sz w:val="28"/>
          <w:szCs w:val="28"/>
        </w:rPr>
        <w:t xml:space="preserve">có tên miền </w:t>
      </w:r>
      <w:r w:rsidR="00AF7091" w:rsidRPr="00F90737">
        <w:rPr>
          <w:rFonts w:ascii="Times New Roman" w:hAnsi="Times New Roman" w:cs="Times New Roman"/>
          <w:sz w:val="28"/>
          <w:szCs w:val="28"/>
        </w:rPr>
        <w:t>“</w:t>
      </w:r>
      <w:r w:rsidRPr="00F90737">
        <w:rPr>
          <w:rFonts w:ascii="Times New Roman" w:hAnsi="Times New Roman" w:cs="Times New Roman"/>
          <w:sz w:val="28"/>
          <w:szCs w:val="28"/>
        </w:rPr>
        <w:t>truongchinhtri</w:t>
      </w:r>
      <w:proofErr w:type="spellStart"/>
      <w:r w:rsidRPr="00F90737">
        <w:rPr>
          <w:rFonts w:ascii="Times New Roman" w:hAnsi="Times New Roman" w:cs="Times New Roman"/>
          <w:sz w:val="28"/>
          <w:szCs w:val="28"/>
          <w:lang w:val="en-US"/>
        </w:rPr>
        <w:t>h</w:t>
      </w:r>
      <w:r w:rsidR="00863A2C" w:rsidRPr="00F90737">
        <w:rPr>
          <w:rFonts w:ascii="Times New Roman" w:hAnsi="Times New Roman" w:cs="Times New Roman"/>
          <w:sz w:val="28"/>
          <w:szCs w:val="28"/>
          <w:lang w:val="en-US"/>
        </w:rPr>
        <w:t>a</w:t>
      </w:r>
      <w:r w:rsidRPr="00F90737">
        <w:rPr>
          <w:rFonts w:ascii="Times New Roman" w:hAnsi="Times New Roman" w:cs="Times New Roman"/>
          <w:sz w:val="28"/>
          <w:szCs w:val="28"/>
          <w:lang w:val="en-US"/>
        </w:rPr>
        <w:t>tinh</w:t>
      </w:r>
      <w:proofErr w:type="spellEnd"/>
      <w:r w:rsidRPr="00F90737">
        <w:rPr>
          <w:rFonts w:ascii="Times New Roman" w:hAnsi="Times New Roman" w:cs="Times New Roman"/>
          <w:sz w:val="28"/>
          <w:szCs w:val="28"/>
        </w:rPr>
        <w:t>.</w:t>
      </w:r>
      <w:r w:rsidRPr="00F90737">
        <w:rPr>
          <w:rFonts w:ascii="Times New Roman" w:hAnsi="Times New Roman" w:cs="Times New Roman"/>
          <w:sz w:val="28"/>
          <w:szCs w:val="28"/>
          <w:lang w:val="en-US"/>
        </w:rPr>
        <w:t>gov</w:t>
      </w:r>
      <w:r w:rsidRPr="00F90737">
        <w:rPr>
          <w:rFonts w:ascii="Times New Roman" w:hAnsi="Times New Roman" w:cs="Times New Roman"/>
          <w:sz w:val="28"/>
          <w:szCs w:val="28"/>
        </w:rPr>
        <w:t>.vn</w:t>
      </w:r>
      <w:r w:rsidR="00AF7091" w:rsidRPr="00F90737">
        <w:rPr>
          <w:rFonts w:ascii="Times New Roman" w:hAnsi="Times New Roman" w:cs="Times New Roman"/>
          <w:sz w:val="28"/>
          <w:szCs w:val="28"/>
        </w:rPr>
        <w:t>”</w:t>
      </w:r>
      <w:r w:rsidR="00DE24F7" w:rsidRPr="00F90737">
        <w:rPr>
          <w:rFonts w:ascii="Times New Roman" w:hAnsi="Times New Roman" w:cs="Times New Roman"/>
          <w:sz w:val="28"/>
          <w:szCs w:val="28"/>
        </w:rPr>
        <w:t xml:space="preserve">. Hoạt động của </w:t>
      </w:r>
      <w:r w:rsidR="00DE24F7" w:rsidRPr="00F90737">
        <w:rPr>
          <w:rFonts w:ascii="Times New Roman" w:hAnsi="Times New Roman" w:cs="Times New Roman"/>
          <w:sz w:val="28"/>
          <w:szCs w:val="28"/>
          <w:lang w:val="en-US"/>
        </w:rPr>
        <w:t xml:space="preserve">Trang </w:t>
      </w:r>
      <w:proofErr w:type="spellStart"/>
      <w:r w:rsidR="00DE24F7" w:rsidRPr="00F90737">
        <w:rPr>
          <w:rFonts w:ascii="Times New Roman" w:hAnsi="Times New Roman" w:cs="Times New Roman"/>
          <w:sz w:val="28"/>
          <w:szCs w:val="28"/>
          <w:lang w:val="en-US"/>
        </w:rPr>
        <w:t>thông</w:t>
      </w:r>
      <w:proofErr w:type="spellEnd"/>
      <w:r w:rsidR="00DE24F7" w:rsidRPr="00F90737">
        <w:rPr>
          <w:rFonts w:ascii="Times New Roman" w:hAnsi="Times New Roman" w:cs="Times New Roman"/>
          <w:sz w:val="28"/>
          <w:szCs w:val="28"/>
          <w:lang w:val="en-US"/>
        </w:rPr>
        <w:t xml:space="preserve"> tin </w:t>
      </w:r>
      <w:proofErr w:type="spellStart"/>
      <w:r w:rsidR="00DE24F7" w:rsidRPr="00F90737">
        <w:rPr>
          <w:rFonts w:ascii="Times New Roman" w:hAnsi="Times New Roman" w:cs="Times New Roman"/>
          <w:sz w:val="28"/>
          <w:szCs w:val="28"/>
          <w:lang w:val="en-US"/>
        </w:rPr>
        <w:t>điện</w:t>
      </w:r>
      <w:proofErr w:type="spellEnd"/>
      <w:r w:rsidR="00DE24F7" w:rsidRPr="00F90737">
        <w:rPr>
          <w:rFonts w:ascii="Times New Roman" w:hAnsi="Times New Roman" w:cs="Times New Roman"/>
          <w:sz w:val="28"/>
          <w:szCs w:val="28"/>
          <w:lang w:val="en-US"/>
        </w:rPr>
        <w:t xml:space="preserve"> </w:t>
      </w:r>
      <w:proofErr w:type="spellStart"/>
      <w:r w:rsidR="00DE24F7" w:rsidRPr="00F90737">
        <w:rPr>
          <w:rFonts w:ascii="Times New Roman" w:hAnsi="Times New Roman" w:cs="Times New Roman"/>
          <w:sz w:val="28"/>
          <w:szCs w:val="28"/>
          <w:lang w:val="en-US"/>
        </w:rPr>
        <w:t>tửđãgóp</w:t>
      </w:r>
      <w:proofErr w:type="spellEnd"/>
      <w:r w:rsidR="00DE24F7" w:rsidRPr="00F90737">
        <w:rPr>
          <w:rFonts w:ascii="Times New Roman" w:hAnsi="Times New Roman" w:cs="Times New Roman"/>
          <w:sz w:val="28"/>
          <w:szCs w:val="28"/>
        </w:rPr>
        <w:t xml:space="preserve"> phần </w:t>
      </w:r>
      <w:r w:rsidR="0013012D" w:rsidRPr="00F90737">
        <w:rPr>
          <w:rFonts w:ascii="Times New Roman" w:hAnsi="Times New Roman" w:cs="Times New Roman"/>
          <w:sz w:val="28"/>
          <w:szCs w:val="28"/>
        </w:rPr>
        <w:t>cung cấp thông tin, dữ liệu</w:t>
      </w:r>
      <w:r w:rsidR="00863A2C" w:rsidRPr="00F90737">
        <w:rPr>
          <w:rFonts w:ascii="Times New Roman" w:hAnsi="Times New Roman" w:cs="Times New Roman"/>
          <w:sz w:val="28"/>
          <w:szCs w:val="28"/>
        </w:rPr>
        <w:t>về chủ trương, chính sách của Đảng, pháp luật của Nhà nước; tình hình phát triển kinh tế - xã hội của tỉnh</w:t>
      </w:r>
      <w:r w:rsidR="00863A2C" w:rsidRPr="00F90737">
        <w:rPr>
          <w:rFonts w:ascii="Times New Roman" w:hAnsi="Times New Roman" w:cs="Times New Roman"/>
          <w:sz w:val="28"/>
          <w:szCs w:val="28"/>
          <w:lang w:val="en-US"/>
        </w:rPr>
        <w:t xml:space="preserve"> </w:t>
      </w:r>
      <w:proofErr w:type="spellStart"/>
      <w:r w:rsidR="00863A2C" w:rsidRPr="00F90737">
        <w:rPr>
          <w:rFonts w:ascii="Times New Roman" w:hAnsi="Times New Roman" w:cs="Times New Roman"/>
          <w:sz w:val="28"/>
          <w:szCs w:val="28"/>
          <w:lang w:val="en-US"/>
        </w:rPr>
        <w:t>và</w:t>
      </w:r>
      <w:proofErr w:type="spellEnd"/>
      <w:r w:rsidR="00863A2C" w:rsidRPr="00F90737">
        <w:rPr>
          <w:rFonts w:ascii="Times New Roman" w:hAnsi="Times New Roman" w:cs="Times New Roman"/>
          <w:sz w:val="28"/>
          <w:szCs w:val="28"/>
          <w:lang w:val="en-US"/>
        </w:rPr>
        <w:t xml:space="preserve"> </w:t>
      </w:r>
      <w:proofErr w:type="spellStart"/>
      <w:r w:rsidR="00863A2C" w:rsidRPr="00F90737">
        <w:rPr>
          <w:rFonts w:ascii="Times New Roman" w:hAnsi="Times New Roman" w:cs="Times New Roman"/>
          <w:sz w:val="28"/>
          <w:szCs w:val="28"/>
          <w:lang w:val="en-US"/>
        </w:rPr>
        <w:t>nhiệm</w:t>
      </w:r>
      <w:proofErr w:type="spellEnd"/>
      <w:r w:rsidR="00863A2C" w:rsidRPr="00F90737">
        <w:rPr>
          <w:rFonts w:ascii="Times New Roman" w:hAnsi="Times New Roman" w:cs="Times New Roman"/>
          <w:sz w:val="28"/>
          <w:szCs w:val="28"/>
          <w:lang w:val="en-US"/>
        </w:rPr>
        <w:t xml:space="preserve"> </w:t>
      </w:r>
      <w:proofErr w:type="spellStart"/>
      <w:r w:rsidR="00863A2C" w:rsidRPr="00F90737">
        <w:rPr>
          <w:rFonts w:ascii="Times New Roman" w:hAnsi="Times New Roman" w:cs="Times New Roman"/>
          <w:sz w:val="28"/>
          <w:szCs w:val="28"/>
          <w:lang w:val="en-US"/>
        </w:rPr>
        <w:t>vụ</w:t>
      </w:r>
      <w:proofErr w:type="spellEnd"/>
      <w:r w:rsidR="00863A2C" w:rsidRPr="00F90737">
        <w:rPr>
          <w:rFonts w:ascii="Times New Roman" w:hAnsi="Times New Roman" w:cs="Times New Roman"/>
          <w:sz w:val="28"/>
          <w:szCs w:val="28"/>
          <w:lang w:val="en-US"/>
        </w:rPr>
        <w:t xml:space="preserve"> </w:t>
      </w:r>
      <w:proofErr w:type="spellStart"/>
      <w:r w:rsidR="00863A2C" w:rsidRPr="00F90737">
        <w:rPr>
          <w:rFonts w:ascii="Times New Roman" w:hAnsi="Times New Roman" w:cs="Times New Roman"/>
          <w:sz w:val="28"/>
          <w:szCs w:val="28"/>
          <w:lang w:val="en-US"/>
        </w:rPr>
        <w:t>chính</w:t>
      </w:r>
      <w:proofErr w:type="spellEnd"/>
      <w:r w:rsidR="00863A2C" w:rsidRPr="00F90737">
        <w:rPr>
          <w:rFonts w:ascii="Times New Roman" w:hAnsi="Times New Roman" w:cs="Times New Roman"/>
          <w:sz w:val="28"/>
          <w:szCs w:val="28"/>
          <w:lang w:val="en-US"/>
        </w:rPr>
        <w:t xml:space="preserve"> </w:t>
      </w:r>
      <w:proofErr w:type="spellStart"/>
      <w:r w:rsidR="00863A2C" w:rsidRPr="00F90737">
        <w:rPr>
          <w:rFonts w:ascii="Times New Roman" w:hAnsi="Times New Roman" w:cs="Times New Roman"/>
          <w:sz w:val="28"/>
          <w:szCs w:val="28"/>
          <w:lang w:val="en-US"/>
        </w:rPr>
        <w:t>trị</w:t>
      </w:r>
      <w:proofErr w:type="spellEnd"/>
      <w:r w:rsidR="00863A2C" w:rsidRPr="00F90737">
        <w:rPr>
          <w:rFonts w:ascii="Times New Roman" w:hAnsi="Times New Roman" w:cs="Times New Roman"/>
          <w:sz w:val="28"/>
          <w:szCs w:val="28"/>
          <w:lang w:val="en-US"/>
        </w:rPr>
        <w:t xml:space="preserve"> </w:t>
      </w:r>
      <w:proofErr w:type="spellStart"/>
      <w:r w:rsidR="00863A2C" w:rsidRPr="00F90737">
        <w:rPr>
          <w:rFonts w:ascii="Times New Roman" w:hAnsi="Times New Roman" w:cs="Times New Roman"/>
          <w:sz w:val="28"/>
          <w:szCs w:val="28"/>
          <w:lang w:val="en-US"/>
        </w:rPr>
        <w:t>của</w:t>
      </w:r>
      <w:proofErr w:type="spellEnd"/>
      <w:r w:rsidR="00863A2C" w:rsidRPr="00F90737">
        <w:rPr>
          <w:rFonts w:ascii="Times New Roman" w:hAnsi="Times New Roman" w:cs="Times New Roman"/>
          <w:sz w:val="28"/>
          <w:szCs w:val="28"/>
          <w:lang w:val="en-US"/>
        </w:rPr>
        <w:t xml:space="preserve"> </w:t>
      </w:r>
      <w:proofErr w:type="spellStart"/>
      <w:r w:rsidR="00863A2C" w:rsidRPr="00F90737">
        <w:rPr>
          <w:rFonts w:ascii="Times New Roman" w:hAnsi="Times New Roman" w:cs="Times New Roman"/>
          <w:sz w:val="28"/>
          <w:szCs w:val="28"/>
          <w:lang w:val="en-US"/>
        </w:rPr>
        <w:t>Trường</w:t>
      </w:r>
      <w:proofErr w:type="spellEnd"/>
      <w:r w:rsidR="00863A2C" w:rsidRPr="00F90737">
        <w:rPr>
          <w:rFonts w:ascii="Times New Roman" w:hAnsi="Times New Roman" w:cs="Times New Roman"/>
          <w:sz w:val="28"/>
          <w:szCs w:val="28"/>
          <w:lang w:val="en-US"/>
        </w:rPr>
        <w:t xml:space="preserve">. </w:t>
      </w:r>
      <w:r w:rsidR="006C5804" w:rsidRPr="00F90737">
        <w:rPr>
          <w:rFonts w:ascii="Times New Roman" w:hAnsi="Times New Roman" w:cs="Times New Roman"/>
          <w:sz w:val="28"/>
          <w:szCs w:val="28"/>
          <w:lang w:val="en-US"/>
        </w:rPr>
        <w:t>V</w:t>
      </w:r>
      <w:r w:rsidR="006C5804" w:rsidRPr="00F90737">
        <w:rPr>
          <w:rFonts w:ascii="Times New Roman" w:hAnsi="Times New Roman" w:cs="Times New Roman"/>
          <w:color w:val="000000"/>
          <w:sz w:val="28"/>
          <w:szCs w:val="28"/>
          <w:shd w:val="clear" w:color="auto" w:fill="FDFDFD"/>
        </w:rPr>
        <w:t>ới sự nỗ lự</w:t>
      </w:r>
      <w:r w:rsidR="00DE24F7" w:rsidRPr="00F90737">
        <w:rPr>
          <w:rFonts w:ascii="Times New Roman" w:hAnsi="Times New Roman" w:cs="Times New Roman"/>
          <w:color w:val="000000"/>
          <w:sz w:val="28"/>
          <w:szCs w:val="28"/>
          <w:shd w:val="clear" w:color="auto" w:fill="FDFDFD"/>
        </w:rPr>
        <w:t>c,</w:t>
      </w:r>
      <w:r w:rsidR="006C5804" w:rsidRPr="00F90737">
        <w:rPr>
          <w:rFonts w:ascii="Times New Roman" w:hAnsi="Times New Roman" w:cs="Times New Roman"/>
          <w:color w:val="000000"/>
          <w:sz w:val="28"/>
          <w:szCs w:val="28"/>
          <w:shd w:val="clear" w:color="auto" w:fill="FDFDFD"/>
        </w:rPr>
        <w:t xml:space="preserve"> cố gắng của Ban biên tập, </w:t>
      </w:r>
      <w:r w:rsidR="00225B61" w:rsidRPr="00F90737">
        <w:rPr>
          <w:rFonts w:ascii="Times New Roman" w:hAnsi="Times New Roman" w:cs="Times New Roman"/>
          <w:color w:val="000000"/>
          <w:sz w:val="28"/>
          <w:szCs w:val="28"/>
          <w:shd w:val="clear" w:color="auto" w:fill="FDFDFD"/>
        </w:rPr>
        <w:t>T</w:t>
      </w:r>
      <w:r w:rsidR="006C5804" w:rsidRPr="00F90737">
        <w:rPr>
          <w:rFonts w:ascii="Times New Roman" w:hAnsi="Times New Roman" w:cs="Times New Roman"/>
          <w:color w:val="000000"/>
          <w:sz w:val="28"/>
          <w:szCs w:val="28"/>
          <w:shd w:val="clear" w:color="auto" w:fill="FDFDFD"/>
        </w:rPr>
        <w:t xml:space="preserve">rang thông tin điện tử được duy trì hoạt động với hình thức và nội dung ngày càng </w:t>
      </w:r>
      <w:proofErr w:type="spellStart"/>
      <w:r w:rsidR="00843BFB" w:rsidRPr="00F90737">
        <w:rPr>
          <w:rFonts w:ascii="Times New Roman" w:hAnsi="Times New Roman" w:cs="Times New Roman"/>
          <w:color w:val="000000"/>
          <w:sz w:val="28"/>
          <w:szCs w:val="28"/>
          <w:shd w:val="clear" w:color="auto" w:fill="FDFDFD"/>
          <w:lang w:val="en-US"/>
        </w:rPr>
        <w:t>phong</w:t>
      </w:r>
      <w:proofErr w:type="spellEnd"/>
      <w:r w:rsidR="00843BFB" w:rsidRPr="00F90737">
        <w:rPr>
          <w:rFonts w:ascii="Times New Roman" w:hAnsi="Times New Roman" w:cs="Times New Roman"/>
          <w:color w:val="000000"/>
          <w:sz w:val="28"/>
          <w:szCs w:val="28"/>
          <w:shd w:val="clear" w:color="auto" w:fill="FDFDFD"/>
          <w:lang w:val="en-US"/>
        </w:rPr>
        <w:t xml:space="preserve"> </w:t>
      </w:r>
      <w:proofErr w:type="spellStart"/>
      <w:r w:rsidR="00843BFB" w:rsidRPr="00F90737">
        <w:rPr>
          <w:rFonts w:ascii="Times New Roman" w:hAnsi="Times New Roman" w:cs="Times New Roman"/>
          <w:color w:val="000000"/>
          <w:sz w:val="28"/>
          <w:szCs w:val="28"/>
          <w:shd w:val="clear" w:color="auto" w:fill="FDFDFD"/>
          <w:lang w:val="en-US"/>
        </w:rPr>
        <w:t>phú</w:t>
      </w:r>
      <w:proofErr w:type="spellEnd"/>
      <w:r w:rsidR="00843BFB" w:rsidRPr="00F90737">
        <w:rPr>
          <w:rFonts w:ascii="Times New Roman" w:hAnsi="Times New Roman" w:cs="Times New Roman"/>
          <w:color w:val="000000"/>
          <w:sz w:val="28"/>
          <w:szCs w:val="28"/>
          <w:shd w:val="clear" w:color="auto" w:fill="FDFDFD"/>
          <w:lang w:val="en-US"/>
        </w:rPr>
        <w:t xml:space="preserve"> </w:t>
      </w:r>
      <w:proofErr w:type="spellStart"/>
      <w:r w:rsidR="00843BFB" w:rsidRPr="00F90737">
        <w:rPr>
          <w:rFonts w:ascii="Times New Roman" w:hAnsi="Times New Roman" w:cs="Times New Roman"/>
          <w:color w:val="000000"/>
          <w:sz w:val="28"/>
          <w:szCs w:val="28"/>
          <w:shd w:val="clear" w:color="auto" w:fill="FDFDFD"/>
          <w:lang w:val="en-US"/>
        </w:rPr>
        <w:t>và</w:t>
      </w:r>
      <w:proofErr w:type="spellEnd"/>
      <w:r w:rsidR="006C5804" w:rsidRPr="00F90737">
        <w:rPr>
          <w:rFonts w:ascii="Times New Roman" w:hAnsi="Times New Roman" w:cs="Times New Roman"/>
          <w:color w:val="000000"/>
          <w:sz w:val="28"/>
          <w:szCs w:val="28"/>
          <w:shd w:val="clear" w:color="auto" w:fill="FDFDFD"/>
        </w:rPr>
        <w:t xml:space="preserve"> đổi mới</w:t>
      </w:r>
      <w:r w:rsidR="006C5804" w:rsidRPr="00F90737">
        <w:rPr>
          <w:rFonts w:ascii="Times New Roman" w:hAnsi="Times New Roman" w:cs="Times New Roman"/>
          <w:color w:val="000000"/>
          <w:sz w:val="28"/>
          <w:szCs w:val="28"/>
          <w:shd w:val="clear" w:color="auto" w:fill="FDFDFD"/>
          <w:lang w:val="en-US"/>
        </w:rPr>
        <w:t xml:space="preserve">. </w:t>
      </w:r>
      <w:r w:rsidR="006C5804" w:rsidRPr="00F90737">
        <w:rPr>
          <w:rFonts w:ascii="Times New Roman" w:hAnsi="Times New Roman" w:cs="Times New Roman"/>
          <w:sz w:val="28"/>
          <w:szCs w:val="28"/>
          <w:lang w:val="en-US"/>
        </w:rPr>
        <w:t>C</w:t>
      </w:r>
      <w:r w:rsidR="006C5804" w:rsidRPr="00F90737">
        <w:rPr>
          <w:rFonts w:ascii="Times New Roman" w:hAnsi="Times New Roman" w:cs="Times New Roman"/>
          <w:sz w:val="28"/>
          <w:szCs w:val="28"/>
        </w:rPr>
        <w:t>ông tác biên tập</w:t>
      </w:r>
      <w:r w:rsidR="00AF7091" w:rsidRPr="00F90737">
        <w:rPr>
          <w:rFonts w:ascii="Times New Roman" w:hAnsi="Times New Roman" w:cs="Times New Roman"/>
          <w:sz w:val="28"/>
          <w:szCs w:val="28"/>
        </w:rPr>
        <w:t xml:space="preserve">, </w:t>
      </w:r>
      <w:r w:rsidR="006C5804" w:rsidRPr="00F90737">
        <w:rPr>
          <w:rFonts w:ascii="Times New Roman" w:hAnsi="Times New Roman" w:cs="Times New Roman"/>
          <w:sz w:val="28"/>
          <w:szCs w:val="28"/>
        </w:rPr>
        <w:t xml:space="preserve">cập nhật thông </w:t>
      </w:r>
      <w:r w:rsidR="006C5804" w:rsidRPr="00F90737">
        <w:rPr>
          <w:rFonts w:ascii="Times New Roman" w:hAnsi="Times New Roman" w:cs="Times New Roman"/>
          <w:sz w:val="28"/>
          <w:szCs w:val="28"/>
        </w:rPr>
        <w:lastRenderedPageBreak/>
        <w:t>tin, duyệt và xuất bản thông tin trên Trang thông tin điện tử</w:t>
      </w:r>
      <w:r w:rsidR="006C5804" w:rsidRPr="00F90737">
        <w:rPr>
          <w:rFonts w:ascii="Times New Roman" w:hAnsi="Times New Roman" w:cs="Times New Roman"/>
          <w:sz w:val="28"/>
          <w:szCs w:val="28"/>
          <w:lang w:val="en-US"/>
        </w:rPr>
        <w:t xml:space="preserve"> </w:t>
      </w:r>
      <w:proofErr w:type="spellStart"/>
      <w:r w:rsidR="006C5804" w:rsidRPr="00F90737">
        <w:rPr>
          <w:rFonts w:ascii="Times New Roman" w:hAnsi="Times New Roman" w:cs="Times New Roman"/>
          <w:sz w:val="28"/>
          <w:szCs w:val="28"/>
          <w:lang w:val="en-US"/>
        </w:rPr>
        <w:t>luôn</w:t>
      </w:r>
      <w:proofErr w:type="spellEnd"/>
      <w:r w:rsidR="006C5804" w:rsidRPr="00F90737">
        <w:rPr>
          <w:rFonts w:ascii="Times New Roman" w:hAnsi="Times New Roman" w:cs="Times New Roman"/>
          <w:sz w:val="28"/>
          <w:szCs w:val="28"/>
          <w:lang w:val="en-US"/>
        </w:rPr>
        <w:t xml:space="preserve"> </w:t>
      </w:r>
      <w:proofErr w:type="spellStart"/>
      <w:r w:rsidR="006C5804" w:rsidRPr="00F90737">
        <w:rPr>
          <w:rFonts w:ascii="Times New Roman" w:hAnsi="Times New Roman" w:cs="Times New Roman"/>
          <w:sz w:val="28"/>
          <w:szCs w:val="28"/>
          <w:lang w:val="en-US"/>
        </w:rPr>
        <w:t>kịp</w:t>
      </w:r>
      <w:proofErr w:type="spellEnd"/>
      <w:r w:rsidR="006C5804" w:rsidRPr="00F90737">
        <w:rPr>
          <w:rFonts w:ascii="Times New Roman" w:hAnsi="Times New Roman" w:cs="Times New Roman"/>
          <w:sz w:val="28"/>
          <w:szCs w:val="28"/>
          <w:lang w:val="en-US"/>
        </w:rPr>
        <w:t xml:space="preserve"> </w:t>
      </w:r>
      <w:proofErr w:type="spellStart"/>
      <w:r w:rsidR="006C5804" w:rsidRPr="00F90737">
        <w:rPr>
          <w:rFonts w:ascii="Times New Roman" w:hAnsi="Times New Roman" w:cs="Times New Roman"/>
          <w:sz w:val="28"/>
          <w:szCs w:val="28"/>
          <w:lang w:val="en-US"/>
        </w:rPr>
        <w:t>thời</w:t>
      </w:r>
      <w:proofErr w:type="spellEnd"/>
      <w:r w:rsidR="006C5804" w:rsidRPr="00F90737">
        <w:rPr>
          <w:rFonts w:ascii="Times New Roman" w:hAnsi="Times New Roman" w:cs="Times New Roman"/>
          <w:sz w:val="28"/>
          <w:szCs w:val="28"/>
          <w:lang w:val="en-US"/>
        </w:rPr>
        <w:t xml:space="preserve">, </w:t>
      </w:r>
      <w:proofErr w:type="spellStart"/>
      <w:r w:rsidR="006C5804" w:rsidRPr="00F90737">
        <w:rPr>
          <w:rFonts w:ascii="Times New Roman" w:hAnsi="Times New Roman" w:cs="Times New Roman"/>
          <w:sz w:val="28"/>
          <w:szCs w:val="28"/>
          <w:lang w:val="en-US"/>
        </w:rPr>
        <w:t>đảm</w:t>
      </w:r>
      <w:proofErr w:type="spellEnd"/>
      <w:r w:rsidR="006C5804" w:rsidRPr="00F90737">
        <w:rPr>
          <w:rFonts w:ascii="Times New Roman" w:hAnsi="Times New Roman" w:cs="Times New Roman"/>
          <w:sz w:val="28"/>
          <w:szCs w:val="28"/>
          <w:lang w:val="en-US"/>
        </w:rPr>
        <w:t xml:space="preserve"> </w:t>
      </w:r>
      <w:proofErr w:type="spellStart"/>
      <w:r w:rsidR="006C5804" w:rsidRPr="00F90737">
        <w:rPr>
          <w:rFonts w:ascii="Times New Roman" w:hAnsi="Times New Roman" w:cs="Times New Roman"/>
          <w:sz w:val="28"/>
          <w:szCs w:val="28"/>
          <w:lang w:val="en-US"/>
        </w:rPr>
        <w:t>bảo</w:t>
      </w:r>
      <w:proofErr w:type="spellEnd"/>
      <w:r w:rsidR="006C5804" w:rsidRPr="00F90737">
        <w:rPr>
          <w:rFonts w:ascii="Times New Roman" w:hAnsi="Times New Roman" w:cs="Times New Roman"/>
          <w:sz w:val="28"/>
          <w:szCs w:val="28"/>
          <w:lang w:val="en-US"/>
        </w:rPr>
        <w:t xml:space="preserve"> </w:t>
      </w:r>
      <w:proofErr w:type="spellStart"/>
      <w:r w:rsidR="006C5804" w:rsidRPr="00F90737">
        <w:rPr>
          <w:rFonts w:ascii="Times New Roman" w:hAnsi="Times New Roman" w:cs="Times New Roman"/>
          <w:sz w:val="28"/>
          <w:szCs w:val="28"/>
          <w:lang w:val="en-US"/>
        </w:rPr>
        <w:t>được</w:t>
      </w:r>
      <w:proofErr w:type="spellEnd"/>
      <w:r w:rsidR="006C5804" w:rsidRPr="00F90737">
        <w:rPr>
          <w:rFonts w:ascii="Times New Roman" w:hAnsi="Times New Roman" w:cs="Times New Roman"/>
          <w:sz w:val="28"/>
          <w:szCs w:val="28"/>
          <w:lang w:val="en-US"/>
        </w:rPr>
        <w:t xml:space="preserve"> </w:t>
      </w:r>
      <w:proofErr w:type="spellStart"/>
      <w:r w:rsidR="006C5804" w:rsidRPr="00F90737">
        <w:rPr>
          <w:rFonts w:ascii="Times New Roman" w:hAnsi="Times New Roman" w:cs="Times New Roman"/>
          <w:sz w:val="28"/>
          <w:szCs w:val="28"/>
          <w:lang w:val="en-US"/>
        </w:rPr>
        <w:t>kiểm</w:t>
      </w:r>
      <w:proofErr w:type="spellEnd"/>
      <w:r w:rsidR="006C5804" w:rsidRPr="00F90737">
        <w:rPr>
          <w:rFonts w:ascii="Times New Roman" w:hAnsi="Times New Roman" w:cs="Times New Roman"/>
          <w:sz w:val="28"/>
          <w:szCs w:val="28"/>
          <w:lang w:val="en-US"/>
        </w:rPr>
        <w:t xml:space="preserve"> </w:t>
      </w:r>
      <w:proofErr w:type="spellStart"/>
      <w:r w:rsidR="006C5804" w:rsidRPr="00F90737">
        <w:rPr>
          <w:rFonts w:ascii="Times New Roman" w:hAnsi="Times New Roman" w:cs="Times New Roman"/>
          <w:sz w:val="28"/>
          <w:szCs w:val="28"/>
          <w:lang w:val="en-US"/>
        </w:rPr>
        <w:t>duyệt</w:t>
      </w:r>
      <w:proofErr w:type="spellEnd"/>
      <w:r w:rsidR="006C5804" w:rsidRPr="00F90737">
        <w:rPr>
          <w:rFonts w:ascii="Times New Roman" w:hAnsi="Times New Roman" w:cs="Times New Roman"/>
          <w:sz w:val="28"/>
          <w:szCs w:val="28"/>
          <w:lang w:val="en-US"/>
        </w:rPr>
        <w:t xml:space="preserve"> </w:t>
      </w:r>
      <w:proofErr w:type="spellStart"/>
      <w:r w:rsidR="006C5804" w:rsidRPr="00F90737">
        <w:rPr>
          <w:rFonts w:ascii="Times New Roman" w:hAnsi="Times New Roman" w:cs="Times New Roman"/>
          <w:sz w:val="28"/>
          <w:szCs w:val="28"/>
          <w:lang w:val="en-US"/>
        </w:rPr>
        <w:t>chặt</w:t>
      </w:r>
      <w:proofErr w:type="spellEnd"/>
      <w:r w:rsidR="006C5804" w:rsidRPr="00F90737">
        <w:rPr>
          <w:rFonts w:ascii="Times New Roman" w:hAnsi="Times New Roman" w:cs="Times New Roman"/>
          <w:sz w:val="28"/>
          <w:szCs w:val="28"/>
          <w:lang w:val="en-US"/>
        </w:rPr>
        <w:t xml:space="preserve"> </w:t>
      </w:r>
      <w:proofErr w:type="spellStart"/>
      <w:r w:rsidR="006C5804" w:rsidRPr="00F90737">
        <w:rPr>
          <w:rFonts w:ascii="Times New Roman" w:hAnsi="Times New Roman" w:cs="Times New Roman"/>
          <w:sz w:val="28"/>
          <w:szCs w:val="28"/>
          <w:lang w:val="en-US"/>
        </w:rPr>
        <w:t>chẽ</w:t>
      </w:r>
      <w:proofErr w:type="spellEnd"/>
      <w:r w:rsidR="00AF7091" w:rsidRPr="00F90737">
        <w:rPr>
          <w:rFonts w:ascii="Times New Roman" w:hAnsi="Times New Roman" w:cs="Times New Roman"/>
          <w:sz w:val="28"/>
          <w:szCs w:val="28"/>
        </w:rPr>
        <w:t>. T</w:t>
      </w:r>
      <w:r w:rsidR="006C5804" w:rsidRPr="00F90737">
        <w:rPr>
          <w:rFonts w:ascii="Times New Roman" w:hAnsi="Times New Roman" w:cs="Times New Roman"/>
          <w:color w:val="000000"/>
          <w:sz w:val="28"/>
          <w:szCs w:val="28"/>
          <w:shd w:val="clear" w:color="auto" w:fill="FDFDFD"/>
          <w:lang w:val="en-US"/>
        </w:rPr>
        <w:t xml:space="preserve">ừ </w:t>
      </w:r>
      <w:proofErr w:type="spellStart"/>
      <w:r w:rsidR="006C5804" w:rsidRPr="00F90737">
        <w:rPr>
          <w:rFonts w:ascii="Times New Roman" w:hAnsi="Times New Roman" w:cs="Times New Roman"/>
          <w:color w:val="000000"/>
          <w:sz w:val="28"/>
          <w:szCs w:val="28"/>
          <w:shd w:val="clear" w:color="auto" w:fill="FDFDFD"/>
          <w:lang w:val="en-US"/>
        </w:rPr>
        <w:t>năm</w:t>
      </w:r>
      <w:proofErr w:type="spellEnd"/>
      <w:r w:rsidR="006C5804" w:rsidRPr="00F90737">
        <w:rPr>
          <w:rFonts w:ascii="Times New Roman" w:hAnsi="Times New Roman" w:cs="Times New Roman"/>
          <w:color w:val="000000"/>
          <w:sz w:val="28"/>
          <w:szCs w:val="28"/>
          <w:shd w:val="clear" w:color="auto" w:fill="FDFDFD"/>
          <w:lang w:val="en-US"/>
        </w:rPr>
        <w:t xml:space="preserve"> 2010 </w:t>
      </w:r>
      <w:proofErr w:type="spellStart"/>
      <w:r w:rsidR="006C5804" w:rsidRPr="00F90737">
        <w:rPr>
          <w:rFonts w:ascii="Times New Roman" w:hAnsi="Times New Roman" w:cs="Times New Roman"/>
          <w:color w:val="000000"/>
          <w:sz w:val="28"/>
          <w:szCs w:val="28"/>
          <w:shd w:val="clear" w:color="auto" w:fill="FDFDFD"/>
          <w:lang w:val="en-US"/>
        </w:rPr>
        <w:t>đến</w:t>
      </w:r>
      <w:proofErr w:type="spellEnd"/>
      <w:r w:rsidR="006C5804" w:rsidRPr="00F90737">
        <w:rPr>
          <w:rFonts w:ascii="Times New Roman" w:hAnsi="Times New Roman" w:cs="Times New Roman"/>
          <w:color w:val="000000"/>
          <w:sz w:val="28"/>
          <w:szCs w:val="28"/>
          <w:shd w:val="clear" w:color="auto" w:fill="FDFDFD"/>
          <w:lang w:val="en-US"/>
        </w:rPr>
        <w:t xml:space="preserve"> nay, </w:t>
      </w:r>
      <w:r w:rsidR="00DE24F7" w:rsidRPr="00F90737">
        <w:rPr>
          <w:rFonts w:ascii="Times New Roman" w:hAnsi="Times New Roman" w:cs="Times New Roman"/>
          <w:sz w:val="28"/>
          <w:szCs w:val="28"/>
          <w:lang w:val="en-US"/>
        </w:rPr>
        <w:t xml:space="preserve">Trang </w:t>
      </w:r>
      <w:proofErr w:type="spellStart"/>
      <w:r w:rsidR="00DE24F7" w:rsidRPr="00F90737">
        <w:rPr>
          <w:rFonts w:ascii="Times New Roman" w:hAnsi="Times New Roman" w:cs="Times New Roman"/>
          <w:sz w:val="28"/>
          <w:szCs w:val="28"/>
          <w:lang w:val="en-US"/>
        </w:rPr>
        <w:t>thông</w:t>
      </w:r>
      <w:proofErr w:type="spellEnd"/>
      <w:r w:rsidR="00DE24F7" w:rsidRPr="00F90737">
        <w:rPr>
          <w:rFonts w:ascii="Times New Roman" w:hAnsi="Times New Roman" w:cs="Times New Roman"/>
          <w:sz w:val="28"/>
          <w:szCs w:val="28"/>
          <w:lang w:val="en-US"/>
        </w:rPr>
        <w:t xml:space="preserve"> tin </w:t>
      </w:r>
      <w:proofErr w:type="spellStart"/>
      <w:r w:rsidR="00DE24F7" w:rsidRPr="00F90737">
        <w:rPr>
          <w:rFonts w:ascii="Times New Roman" w:hAnsi="Times New Roman" w:cs="Times New Roman"/>
          <w:sz w:val="28"/>
          <w:szCs w:val="28"/>
          <w:lang w:val="en-US"/>
        </w:rPr>
        <w:t>điện</w:t>
      </w:r>
      <w:proofErr w:type="spellEnd"/>
      <w:r w:rsidR="00DE24F7" w:rsidRPr="00F90737">
        <w:rPr>
          <w:rFonts w:ascii="Times New Roman" w:hAnsi="Times New Roman" w:cs="Times New Roman"/>
          <w:sz w:val="28"/>
          <w:szCs w:val="28"/>
          <w:lang w:val="en-US"/>
        </w:rPr>
        <w:t xml:space="preserve"> </w:t>
      </w:r>
      <w:proofErr w:type="spellStart"/>
      <w:r w:rsidR="00DE24F7" w:rsidRPr="00F90737">
        <w:rPr>
          <w:rFonts w:ascii="Times New Roman" w:hAnsi="Times New Roman" w:cs="Times New Roman"/>
          <w:sz w:val="28"/>
          <w:szCs w:val="28"/>
          <w:lang w:val="en-US"/>
        </w:rPr>
        <w:t>tử</w:t>
      </w:r>
      <w:proofErr w:type="spellEnd"/>
      <w:r w:rsidR="00DE24F7" w:rsidRPr="00F90737">
        <w:rPr>
          <w:rFonts w:ascii="Times New Roman" w:hAnsi="Times New Roman" w:cs="Times New Roman"/>
          <w:sz w:val="28"/>
          <w:szCs w:val="28"/>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đăng</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tải</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trên</w:t>
      </w:r>
      <w:proofErr w:type="spellEnd"/>
      <w:r w:rsidR="006C5804" w:rsidRPr="00F90737">
        <w:rPr>
          <w:rFonts w:ascii="Times New Roman" w:hAnsi="Times New Roman" w:cs="Times New Roman"/>
          <w:color w:val="000000"/>
          <w:sz w:val="28"/>
          <w:szCs w:val="28"/>
          <w:shd w:val="clear" w:color="auto" w:fill="FDFDFD"/>
          <w:lang w:val="en-US"/>
        </w:rPr>
        <w:t xml:space="preserve"> 2</w:t>
      </w:r>
      <w:r w:rsidR="0012270B" w:rsidRPr="00F90737">
        <w:rPr>
          <w:rFonts w:ascii="Times New Roman" w:hAnsi="Times New Roman" w:cs="Times New Roman"/>
          <w:color w:val="000000"/>
          <w:sz w:val="28"/>
          <w:szCs w:val="28"/>
          <w:shd w:val="clear" w:color="auto" w:fill="FDFDFD"/>
        </w:rPr>
        <w:t>.</w:t>
      </w:r>
      <w:r w:rsidR="006C5804" w:rsidRPr="00F90737">
        <w:rPr>
          <w:rFonts w:ascii="Times New Roman" w:hAnsi="Times New Roman" w:cs="Times New Roman"/>
          <w:color w:val="000000"/>
          <w:sz w:val="28"/>
          <w:szCs w:val="28"/>
          <w:shd w:val="clear" w:color="auto" w:fill="FDFDFD"/>
          <w:lang w:val="en-US"/>
        </w:rPr>
        <w:t xml:space="preserve">000 tin, </w:t>
      </w:r>
      <w:proofErr w:type="spellStart"/>
      <w:r w:rsidR="006C5804" w:rsidRPr="00F90737">
        <w:rPr>
          <w:rFonts w:ascii="Times New Roman" w:hAnsi="Times New Roman" w:cs="Times New Roman"/>
          <w:color w:val="000000"/>
          <w:sz w:val="28"/>
          <w:szCs w:val="28"/>
          <w:shd w:val="clear" w:color="auto" w:fill="FDFDFD"/>
          <w:lang w:val="en-US"/>
        </w:rPr>
        <w:t>bài</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các</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văn</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bản</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quy</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phạm</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pháp</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luật</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phục</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vụ</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cho</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cán</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bộ</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viên</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chức</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học</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viên</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của</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nhà</w:t>
      </w:r>
      <w:proofErr w:type="spellEnd"/>
      <w:r w:rsidR="006C5804" w:rsidRPr="00F90737">
        <w:rPr>
          <w:rFonts w:ascii="Times New Roman" w:hAnsi="Times New Roman" w:cs="Times New Roman"/>
          <w:color w:val="000000"/>
          <w:sz w:val="28"/>
          <w:szCs w:val="28"/>
          <w:shd w:val="clear" w:color="auto" w:fill="FDFDFD"/>
          <w:lang w:val="en-US"/>
        </w:rPr>
        <w:t xml:space="preserve"> </w:t>
      </w:r>
      <w:proofErr w:type="spellStart"/>
      <w:r w:rsidR="006C5804" w:rsidRPr="00F90737">
        <w:rPr>
          <w:rFonts w:ascii="Times New Roman" w:hAnsi="Times New Roman" w:cs="Times New Roman"/>
          <w:color w:val="000000"/>
          <w:sz w:val="28"/>
          <w:szCs w:val="28"/>
          <w:shd w:val="clear" w:color="auto" w:fill="FDFDFD"/>
          <w:lang w:val="en-US"/>
        </w:rPr>
        <w:t>trường</w:t>
      </w:r>
      <w:proofErr w:type="spellEnd"/>
      <w:r w:rsidR="006C5804" w:rsidRPr="00F90737">
        <w:rPr>
          <w:rFonts w:ascii="Times New Roman" w:hAnsi="Times New Roman" w:cs="Times New Roman"/>
          <w:color w:val="000000"/>
          <w:sz w:val="28"/>
          <w:szCs w:val="28"/>
          <w:shd w:val="clear" w:color="auto" w:fill="FDFDFD"/>
          <w:lang w:val="en-US"/>
        </w:rPr>
        <w:t>.</w:t>
      </w:r>
    </w:p>
    <w:p w14:paraId="3160241C" w14:textId="77777777" w:rsidR="00DE5257" w:rsidRPr="00F90737" w:rsidRDefault="00121E4C" w:rsidP="009C7C90">
      <w:pPr>
        <w:pBdr>
          <w:bottom w:val="dotted" w:sz="6" w:space="0" w:color="E7E8EA"/>
        </w:pBdr>
        <w:shd w:val="clear" w:color="auto" w:fill="FFFFFF"/>
        <w:spacing w:before="40" w:after="40" w:line="269" w:lineRule="auto"/>
        <w:ind w:firstLine="567"/>
        <w:jc w:val="both"/>
        <w:rPr>
          <w:rFonts w:ascii="Times New Roman" w:hAnsi="Times New Roman" w:cs="Times New Roman"/>
          <w:bCs/>
          <w:sz w:val="28"/>
          <w:szCs w:val="28"/>
          <w:lang w:val="en-US"/>
        </w:rPr>
      </w:pPr>
      <w:r w:rsidRPr="00F90737">
        <w:rPr>
          <w:rFonts w:ascii="Times New Roman" w:hAnsi="Times New Roman" w:cs="Times New Roman"/>
          <w:b/>
          <w:sz w:val="28"/>
          <w:szCs w:val="28"/>
          <w:lang w:val="en-US"/>
        </w:rPr>
        <w:t>5</w:t>
      </w:r>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Đối</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với</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tiêu</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chuẩn</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xây</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dự</w:t>
      </w:r>
      <w:r w:rsidR="0068664D" w:rsidRPr="00F90737">
        <w:rPr>
          <w:rFonts w:ascii="Times New Roman" w:hAnsi="Times New Roman" w:cs="Times New Roman"/>
          <w:b/>
          <w:sz w:val="28"/>
          <w:szCs w:val="28"/>
          <w:lang w:val="en-US"/>
        </w:rPr>
        <w:t>ng</w:t>
      </w:r>
      <w:proofErr w:type="spellEnd"/>
      <w:r w:rsidR="0068664D" w:rsidRPr="00F90737">
        <w:rPr>
          <w:rFonts w:ascii="Times New Roman" w:hAnsi="Times New Roman" w:cs="Times New Roman"/>
          <w:b/>
          <w:sz w:val="28"/>
          <w:szCs w:val="28"/>
          <w:lang w:val="en-US"/>
        </w:rPr>
        <w:t xml:space="preserve"> </w:t>
      </w:r>
      <w:proofErr w:type="spellStart"/>
      <w:r w:rsidR="0068664D" w:rsidRPr="00F90737">
        <w:rPr>
          <w:rFonts w:ascii="Times New Roman" w:hAnsi="Times New Roman" w:cs="Times New Roman"/>
          <w:b/>
          <w:sz w:val="28"/>
          <w:szCs w:val="28"/>
          <w:lang w:val="en-US"/>
        </w:rPr>
        <w:t>văn</w:t>
      </w:r>
      <w:proofErr w:type="spellEnd"/>
      <w:r w:rsidR="0068664D" w:rsidRPr="00F90737">
        <w:rPr>
          <w:rFonts w:ascii="Times New Roman" w:hAnsi="Times New Roman" w:cs="Times New Roman"/>
          <w:b/>
          <w:sz w:val="28"/>
          <w:szCs w:val="28"/>
          <w:lang w:val="en-US"/>
        </w:rPr>
        <w:t xml:space="preserve"> </w:t>
      </w:r>
      <w:proofErr w:type="spellStart"/>
      <w:r w:rsidR="0068664D" w:rsidRPr="00F90737">
        <w:rPr>
          <w:rFonts w:ascii="Times New Roman" w:hAnsi="Times New Roman" w:cs="Times New Roman"/>
          <w:b/>
          <w:sz w:val="28"/>
          <w:szCs w:val="28"/>
          <w:lang w:val="en-US"/>
        </w:rPr>
        <w:t>hóa</w:t>
      </w:r>
      <w:proofErr w:type="spellEnd"/>
      <w:r w:rsidR="0068664D" w:rsidRPr="00F90737">
        <w:rPr>
          <w:rFonts w:ascii="Times New Roman" w:hAnsi="Times New Roman" w:cs="Times New Roman"/>
          <w:b/>
          <w:sz w:val="28"/>
          <w:szCs w:val="28"/>
          <w:lang w:val="en-US"/>
        </w:rPr>
        <w:t xml:space="preserve"> </w:t>
      </w:r>
      <w:proofErr w:type="spellStart"/>
      <w:r w:rsidR="0068664D" w:rsidRPr="00F90737">
        <w:rPr>
          <w:rFonts w:ascii="Times New Roman" w:hAnsi="Times New Roman" w:cs="Times New Roman"/>
          <w:b/>
          <w:sz w:val="28"/>
          <w:szCs w:val="28"/>
          <w:lang w:val="en-US"/>
        </w:rPr>
        <w:t>T</w:t>
      </w:r>
      <w:r w:rsidR="00070B8F" w:rsidRPr="00F90737">
        <w:rPr>
          <w:rFonts w:ascii="Times New Roman" w:hAnsi="Times New Roman" w:cs="Times New Roman"/>
          <w:b/>
          <w:sz w:val="28"/>
          <w:szCs w:val="28"/>
          <w:lang w:val="en-US"/>
        </w:rPr>
        <w:t>rường</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Đảng</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thực</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hiện</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kỷ</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luật</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kỷ</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cương</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hành</w:t>
      </w:r>
      <w:proofErr w:type="spellEnd"/>
      <w:r w:rsidR="00070B8F" w:rsidRPr="00F90737">
        <w:rPr>
          <w:rFonts w:ascii="Times New Roman" w:hAnsi="Times New Roman" w:cs="Times New Roman"/>
          <w:b/>
          <w:sz w:val="28"/>
          <w:szCs w:val="28"/>
          <w:lang w:val="en-US"/>
        </w:rPr>
        <w:t xml:space="preserve"> </w:t>
      </w:r>
      <w:proofErr w:type="spellStart"/>
      <w:r w:rsidR="00070B8F" w:rsidRPr="00F90737">
        <w:rPr>
          <w:rFonts w:ascii="Times New Roman" w:hAnsi="Times New Roman" w:cs="Times New Roman"/>
          <w:b/>
          <w:sz w:val="28"/>
          <w:szCs w:val="28"/>
          <w:lang w:val="en-US"/>
        </w:rPr>
        <w:t>chính</w:t>
      </w:r>
      <w:proofErr w:type="spellEnd"/>
    </w:p>
    <w:p w14:paraId="505605B6" w14:textId="77777777" w:rsidR="00DE5257" w:rsidRPr="00F90737" w:rsidRDefault="00121E4C" w:rsidP="009C7C90">
      <w:pPr>
        <w:pBdr>
          <w:bottom w:val="dotted" w:sz="6" w:space="0" w:color="E7E8EA"/>
        </w:pBdr>
        <w:shd w:val="clear" w:color="auto" w:fill="FFFFFF"/>
        <w:spacing w:before="40" w:after="40" w:line="269" w:lineRule="auto"/>
        <w:ind w:firstLine="567"/>
        <w:jc w:val="both"/>
        <w:rPr>
          <w:rFonts w:ascii="Times New Roman" w:hAnsi="Times New Roman" w:cs="Times New Roman"/>
          <w:bCs/>
          <w:sz w:val="28"/>
          <w:szCs w:val="28"/>
          <w:lang w:val="en-US"/>
        </w:rPr>
      </w:pPr>
      <w:r w:rsidRPr="00F90737">
        <w:rPr>
          <w:rFonts w:ascii="Times New Roman" w:hAnsi="Times New Roman" w:cs="Times New Roman"/>
          <w:b/>
          <w:i/>
          <w:sz w:val="28"/>
          <w:szCs w:val="28"/>
          <w:lang w:val="en-US"/>
        </w:rPr>
        <w:t>5</w:t>
      </w:r>
      <w:r w:rsidR="00063EC8" w:rsidRPr="00F90737">
        <w:rPr>
          <w:rFonts w:ascii="Times New Roman" w:hAnsi="Times New Roman" w:cs="Times New Roman"/>
          <w:b/>
          <w:i/>
          <w:sz w:val="28"/>
          <w:szCs w:val="28"/>
          <w:lang w:val="en-US"/>
        </w:rPr>
        <w:t>.1.</w:t>
      </w:r>
      <w:r w:rsidR="007E58C3" w:rsidRPr="00F90737">
        <w:rPr>
          <w:rFonts w:ascii="Times New Roman" w:hAnsi="Times New Roman" w:cs="Times New Roman"/>
          <w:b/>
          <w:i/>
          <w:sz w:val="28"/>
          <w:szCs w:val="28"/>
          <w:lang w:val="en-US"/>
        </w:rPr>
        <w:t xml:space="preserve"> </w:t>
      </w:r>
      <w:proofErr w:type="spellStart"/>
      <w:r w:rsidR="007E58C3" w:rsidRPr="00F90737">
        <w:rPr>
          <w:rFonts w:ascii="Times New Roman" w:hAnsi="Times New Roman" w:cs="Times New Roman"/>
          <w:b/>
          <w:i/>
          <w:sz w:val="28"/>
          <w:szCs w:val="28"/>
          <w:lang w:val="en-US"/>
        </w:rPr>
        <w:t>V</w:t>
      </w:r>
      <w:r w:rsidR="00C87E45" w:rsidRPr="00F90737">
        <w:rPr>
          <w:rFonts w:ascii="Times New Roman" w:hAnsi="Times New Roman" w:cs="Times New Roman"/>
          <w:b/>
          <w:i/>
          <w:sz w:val="28"/>
          <w:szCs w:val="28"/>
          <w:lang w:val="en-US"/>
        </w:rPr>
        <w:t>iệc</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ứng</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xử</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văn</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hóa</w:t>
      </w:r>
      <w:proofErr w:type="spellEnd"/>
      <w:r w:rsidR="00C87E45" w:rsidRPr="00F90737">
        <w:rPr>
          <w:rFonts w:ascii="Times New Roman" w:hAnsi="Times New Roman" w:cs="Times New Roman"/>
          <w:b/>
          <w:i/>
          <w:sz w:val="28"/>
          <w:szCs w:val="28"/>
          <w:lang w:val="en-US"/>
        </w:rPr>
        <w:t xml:space="preserve"> </w:t>
      </w:r>
      <w:r w:rsidR="00225B61" w:rsidRPr="00F90737">
        <w:rPr>
          <w:rFonts w:ascii="Times New Roman" w:hAnsi="Times New Roman" w:cs="Times New Roman"/>
          <w:b/>
          <w:i/>
          <w:sz w:val="28"/>
          <w:szCs w:val="28"/>
        </w:rPr>
        <w:t>T</w:t>
      </w:r>
      <w:proofErr w:type="spellStart"/>
      <w:r w:rsidR="00C87E45" w:rsidRPr="00F90737">
        <w:rPr>
          <w:rFonts w:ascii="Times New Roman" w:hAnsi="Times New Roman" w:cs="Times New Roman"/>
          <w:b/>
          <w:i/>
          <w:sz w:val="28"/>
          <w:szCs w:val="28"/>
          <w:lang w:val="en-US"/>
        </w:rPr>
        <w:t>rường</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Đảng</w:t>
      </w:r>
      <w:proofErr w:type="spellEnd"/>
    </w:p>
    <w:p w14:paraId="0F25F229" w14:textId="77777777" w:rsidR="000926A3" w:rsidRPr="00F90737" w:rsidRDefault="00DE24F7" w:rsidP="009C7C90">
      <w:pPr>
        <w:pBdr>
          <w:bottom w:val="dotted" w:sz="6" w:space="0" w:color="E7E8EA"/>
        </w:pBdr>
        <w:shd w:val="clear" w:color="auto" w:fill="FFFFFF"/>
        <w:spacing w:before="40" w:after="40" w:line="269" w:lineRule="auto"/>
        <w:ind w:firstLine="567"/>
        <w:jc w:val="both"/>
        <w:rPr>
          <w:rFonts w:ascii="Times New Roman" w:hAnsi="Times New Roman" w:cs="Times New Roman"/>
          <w:bCs/>
          <w:sz w:val="28"/>
          <w:szCs w:val="28"/>
          <w:lang w:val="en-US"/>
        </w:rPr>
      </w:pPr>
      <w:proofErr w:type="spellStart"/>
      <w:r w:rsidRPr="00F90737">
        <w:rPr>
          <w:rFonts w:ascii="Times New Roman" w:hAnsi="Times New Roman" w:cs="Times New Roman"/>
          <w:sz w:val="28"/>
          <w:szCs w:val="28"/>
          <w:lang w:val="en-US"/>
        </w:rPr>
        <w:t>Trường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trị</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Trần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Phú</w:t>
      </w:r>
      <w:proofErr w:type="spellEnd"/>
      <w:r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đã</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xây</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dựng</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Quy</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chế</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văn</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hóa</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công</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vụ</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thực</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hiện</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tốt</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việc</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học</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tập</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và</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làm</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theo</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tư</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tưởng</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đạo</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đức</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phong</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cách</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Hồ</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Chí</w:t>
      </w:r>
      <w:proofErr w:type="spellEnd"/>
      <w:r w:rsidR="00EA78AC" w:rsidRPr="00F90737">
        <w:rPr>
          <w:rFonts w:ascii="Times New Roman" w:hAnsi="Times New Roman" w:cs="Times New Roman"/>
          <w:sz w:val="28"/>
          <w:szCs w:val="28"/>
          <w:lang w:val="en-US"/>
        </w:rPr>
        <w:t xml:space="preserve"> Minh. </w:t>
      </w:r>
      <w:proofErr w:type="spellStart"/>
      <w:r w:rsidR="005F68C5" w:rsidRPr="00F90737">
        <w:rPr>
          <w:rFonts w:ascii="Times New Roman" w:hAnsi="Times New Roman" w:cs="Times New Roman"/>
          <w:sz w:val="28"/>
          <w:szCs w:val="28"/>
          <w:lang w:val="en-US"/>
        </w:rPr>
        <w:t>Từ</w:t>
      </w:r>
      <w:proofErr w:type="spellEnd"/>
      <w:r w:rsidR="005F68C5" w:rsidRPr="00F90737">
        <w:rPr>
          <w:rFonts w:ascii="Times New Roman" w:hAnsi="Times New Roman" w:cs="Times New Roman"/>
          <w:sz w:val="28"/>
          <w:szCs w:val="28"/>
          <w:lang w:val="en-US"/>
        </w:rPr>
        <w:t xml:space="preserve"> </w:t>
      </w:r>
      <w:proofErr w:type="spellStart"/>
      <w:r w:rsidR="006C02CA" w:rsidRPr="00F90737">
        <w:rPr>
          <w:rFonts w:ascii="Times New Roman" w:hAnsi="Times New Roman" w:cs="Times New Roman"/>
          <w:sz w:val="28"/>
          <w:szCs w:val="28"/>
          <w:lang w:val="en-US"/>
        </w:rPr>
        <w:t>năm</w:t>
      </w:r>
      <w:proofErr w:type="spellEnd"/>
      <w:r w:rsidR="006C02CA" w:rsidRPr="00F90737">
        <w:rPr>
          <w:rFonts w:ascii="Times New Roman" w:hAnsi="Times New Roman" w:cs="Times New Roman"/>
          <w:sz w:val="28"/>
          <w:szCs w:val="28"/>
          <w:lang w:val="en-US"/>
        </w:rPr>
        <w:t xml:space="preserve"> 202</w:t>
      </w:r>
      <w:r w:rsidR="005F68C5" w:rsidRPr="00F90737">
        <w:rPr>
          <w:rFonts w:ascii="Times New Roman" w:hAnsi="Times New Roman" w:cs="Times New Roman"/>
          <w:sz w:val="28"/>
          <w:szCs w:val="28"/>
          <w:lang w:val="en-US"/>
        </w:rPr>
        <w:t xml:space="preserve">1 </w:t>
      </w:r>
      <w:proofErr w:type="spellStart"/>
      <w:r w:rsidR="005F68C5" w:rsidRPr="00F90737">
        <w:rPr>
          <w:rFonts w:ascii="Times New Roman" w:hAnsi="Times New Roman" w:cs="Times New Roman"/>
          <w:sz w:val="28"/>
          <w:szCs w:val="28"/>
          <w:lang w:val="en-US"/>
        </w:rPr>
        <w:t>lại</w:t>
      </w:r>
      <w:proofErr w:type="spellEnd"/>
      <w:r w:rsidR="005F68C5" w:rsidRPr="00F90737">
        <w:rPr>
          <w:rFonts w:ascii="Times New Roman" w:hAnsi="Times New Roman" w:cs="Times New Roman"/>
          <w:sz w:val="28"/>
          <w:szCs w:val="28"/>
          <w:lang w:val="en-US"/>
        </w:rPr>
        <w:t xml:space="preserve"> </w:t>
      </w:r>
      <w:proofErr w:type="spellStart"/>
      <w:proofErr w:type="gramStart"/>
      <w:r w:rsidR="005F68C5" w:rsidRPr="00F90737">
        <w:rPr>
          <w:rFonts w:ascii="Times New Roman" w:hAnsi="Times New Roman" w:cs="Times New Roman"/>
          <w:sz w:val="28"/>
          <w:szCs w:val="28"/>
          <w:lang w:val="en-US"/>
        </w:rPr>
        <w:t>nay,</w:t>
      </w:r>
      <w:r w:rsidR="00EA78AC" w:rsidRPr="00F90737">
        <w:rPr>
          <w:rFonts w:ascii="Times New Roman" w:hAnsi="Times New Roman" w:cs="Times New Roman"/>
          <w:sz w:val="28"/>
          <w:szCs w:val="28"/>
          <w:lang w:val="en-US"/>
        </w:rPr>
        <w:t>cán</w:t>
      </w:r>
      <w:proofErr w:type="spellEnd"/>
      <w:proofErr w:type="gram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bộ</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viên</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chức</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người</w:t>
      </w:r>
      <w:proofErr w:type="spellEnd"/>
      <w:r w:rsidR="00EA78AC" w:rsidRPr="00F90737">
        <w:rPr>
          <w:rFonts w:ascii="Times New Roman" w:hAnsi="Times New Roman" w:cs="Times New Roman"/>
          <w:sz w:val="28"/>
          <w:szCs w:val="28"/>
          <w:lang w:val="en-US"/>
        </w:rPr>
        <w:t xml:space="preserve"> lao </w:t>
      </w:r>
      <w:proofErr w:type="spellStart"/>
      <w:r w:rsidR="00EA78AC" w:rsidRPr="00F90737">
        <w:rPr>
          <w:rFonts w:ascii="Times New Roman" w:hAnsi="Times New Roman" w:cs="Times New Roman"/>
          <w:sz w:val="28"/>
          <w:szCs w:val="28"/>
          <w:lang w:val="en-US"/>
        </w:rPr>
        <w:t>động</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thực</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hiện</w:t>
      </w:r>
      <w:proofErr w:type="spellEnd"/>
      <w:r w:rsidR="00EA78AC"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tốt</w:t>
      </w:r>
      <w:proofErr w:type="spellEnd"/>
      <w:r w:rsidRPr="00F90737">
        <w:rPr>
          <w:rFonts w:ascii="Times New Roman" w:hAnsi="Times New Roman" w:cs="Times New Roman"/>
          <w:sz w:val="28"/>
          <w:szCs w:val="28"/>
        </w:rPr>
        <w:t xml:space="preserve"> các nội dung </w:t>
      </w:r>
      <w:proofErr w:type="spellStart"/>
      <w:r w:rsidR="00EA78AC" w:rsidRPr="00F90737">
        <w:rPr>
          <w:rFonts w:ascii="Times New Roman" w:hAnsi="Times New Roman" w:cs="Times New Roman"/>
          <w:sz w:val="28"/>
          <w:szCs w:val="28"/>
          <w:lang w:val="en-US"/>
        </w:rPr>
        <w:t>ứng</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xử</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văn</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hóa</w:t>
      </w:r>
      <w:proofErr w:type="spellEnd"/>
      <w:r w:rsidR="00EA78AC" w:rsidRPr="00F90737">
        <w:rPr>
          <w:rFonts w:ascii="Times New Roman" w:hAnsi="Times New Roman" w:cs="Times New Roman"/>
          <w:sz w:val="28"/>
          <w:szCs w:val="28"/>
          <w:lang w:val="en-US"/>
        </w:rPr>
        <w:t xml:space="preserve"> </w:t>
      </w:r>
      <w:r w:rsidR="00225B61" w:rsidRPr="00F90737">
        <w:rPr>
          <w:rFonts w:ascii="Times New Roman" w:hAnsi="Times New Roman" w:cs="Times New Roman"/>
          <w:sz w:val="28"/>
          <w:szCs w:val="28"/>
        </w:rPr>
        <w:t>T</w:t>
      </w:r>
      <w:proofErr w:type="spellStart"/>
      <w:r w:rsidR="00EA78AC" w:rsidRPr="00F90737">
        <w:rPr>
          <w:rFonts w:ascii="Times New Roman" w:hAnsi="Times New Roman" w:cs="Times New Roman"/>
          <w:sz w:val="28"/>
          <w:szCs w:val="28"/>
          <w:lang w:val="en-US"/>
        </w:rPr>
        <w:t>rường</w:t>
      </w:r>
      <w:proofErr w:type="spellEnd"/>
      <w:r w:rsidR="00EA78AC" w:rsidRPr="00F90737">
        <w:rPr>
          <w:rFonts w:ascii="Times New Roman" w:hAnsi="Times New Roman" w:cs="Times New Roman"/>
          <w:sz w:val="28"/>
          <w:szCs w:val="28"/>
          <w:lang w:val="en-US"/>
        </w:rPr>
        <w:t xml:space="preserve"> </w:t>
      </w:r>
      <w:r w:rsidR="00225B61" w:rsidRPr="00F90737">
        <w:rPr>
          <w:rFonts w:ascii="Times New Roman" w:hAnsi="Times New Roman" w:cs="Times New Roman"/>
          <w:sz w:val="28"/>
          <w:szCs w:val="28"/>
        </w:rPr>
        <w:t>Đ</w:t>
      </w:r>
      <w:proofErr w:type="spellStart"/>
      <w:r w:rsidR="00EA78AC" w:rsidRPr="00F90737">
        <w:rPr>
          <w:rFonts w:ascii="Times New Roman" w:hAnsi="Times New Roman" w:cs="Times New Roman"/>
          <w:sz w:val="28"/>
          <w:szCs w:val="28"/>
          <w:lang w:val="en-US"/>
        </w:rPr>
        <w:t>ảng</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theo</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quy</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định</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tại</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Quy</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chế</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văn</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hóa</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công</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vụ</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của</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Trường</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Chính</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trị</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Trần</w:t>
      </w:r>
      <w:proofErr w:type="spellEnd"/>
      <w:r w:rsidR="00EA78AC" w:rsidRPr="00F90737">
        <w:rPr>
          <w:rFonts w:ascii="Times New Roman" w:hAnsi="Times New Roman" w:cs="Times New Roman"/>
          <w:sz w:val="28"/>
          <w:szCs w:val="28"/>
          <w:lang w:val="en-US"/>
        </w:rPr>
        <w:t xml:space="preserve"> </w:t>
      </w:r>
      <w:proofErr w:type="spellStart"/>
      <w:r w:rsidR="00EA78AC" w:rsidRPr="00F90737">
        <w:rPr>
          <w:rFonts w:ascii="Times New Roman" w:hAnsi="Times New Roman" w:cs="Times New Roman"/>
          <w:sz w:val="28"/>
          <w:szCs w:val="28"/>
          <w:lang w:val="en-US"/>
        </w:rPr>
        <w:t>Phú</w:t>
      </w:r>
      <w:proofErr w:type="spellEnd"/>
      <w:r w:rsidR="00EA78AC" w:rsidRPr="00F90737">
        <w:rPr>
          <w:rFonts w:ascii="Times New Roman" w:hAnsi="Times New Roman" w:cs="Times New Roman"/>
          <w:sz w:val="28"/>
          <w:szCs w:val="28"/>
          <w:lang w:val="en-US"/>
        </w:rPr>
        <w:t>.</w:t>
      </w:r>
    </w:p>
    <w:p w14:paraId="3DC7B69B" w14:textId="77777777" w:rsidR="00C87E45" w:rsidRPr="00F90737" w:rsidRDefault="00121E4C" w:rsidP="009C7C90">
      <w:pPr>
        <w:pBdr>
          <w:bottom w:val="dotted" w:sz="6" w:space="0" w:color="E7E8EA"/>
        </w:pBdr>
        <w:shd w:val="clear" w:color="auto" w:fill="FFFFFF"/>
        <w:spacing w:before="40" w:after="40" w:line="269" w:lineRule="auto"/>
        <w:ind w:firstLine="567"/>
        <w:jc w:val="both"/>
        <w:rPr>
          <w:rFonts w:ascii="Times New Roman" w:hAnsi="Times New Roman" w:cs="Times New Roman"/>
          <w:bCs/>
          <w:sz w:val="28"/>
          <w:szCs w:val="28"/>
          <w:lang w:val="en-US"/>
        </w:rPr>
      </w:pPr>
      <w:r w:rsidRPr="00F90737">
        <w:rPr>
          <w:rFonts w:ascii="Times New Roman" w:hAnsi="Times New Roman" w:cs="Times New Roman"/>
          <w:b/>
          <w:i/>
          <w:sz w:val="28"/>
          <w:szCs w:val="28"/>
          <w:lang w:val="en-US"/>
        </w:rPr>
        <w:t>5</w:t>
      </w:r>
      <w:r w:rsidR="007E58C3" w:rsidRPr="00F90737">
        <w:rPr>
          <w:rFonts w:ascii="Times New Roman" w:hAnsi="Times New Roman" w:cs="Times New Roman"/>
          <w:b/>
          <w:i/>
          <w:sz w:val="28"/>
          <w:szCs w:val="28"/>
          <w:lang w:val="en-US"/>
        </w:rPr>
        <w:t xml:space="preserve">.2. </w:t>
      </w:r>
      <w:proofErr w:type="spellStart"/>
      <w:r w:rsidR="007E58C3" w:rsidRPr="00F90737">
        <w:rPr>
          <w:rFonts w:ascii="Times New Roman" w:hAnsi="Times New Roman" w:cs="Times New Roman"/>
          <w:b/>
          <w:i/>
          <w:sz w:val="28"/>
          <w:szCs w:val="28"/>
          <w:lang w:val="en-US"/>
        </w:rPr>
        <w:t>V</w:t>
      </w:r>
      <w:r w:rsidR="00C87E45" w:rsidRPr="00F90737">
        <w:rPr>
          <w:rFonts w:ascii="Times New Roman" w:hAnsi="Times New Roman" w:cs="Times New Roman"/>
          <w:b/>
          <w:i/>
          <w:sz w:val="28"/>
          <w:szCs w:val="28"/>
          <w:lang w:val="en-US"/>
        </w:rPr>
        <w:t>iệc</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thực</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hiện</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kỷ</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luật</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kỷ</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cương</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hành</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chính</w:t>
      </w:r>
      <w:proofErr w:type="spellEnd"/>
    </w:p>
    <w:p w14:paraId="31B53C7D" w14:textId="77777777" w:rsidR="009B03FC" w:rsidRPr="00F90737" w:rsidRDefault="009B03FC" w:rsidP="009C7C90">
      <w:pPr>
        <w:spacing w:before="40" w:after="40" w:line="269" w:lineRule="auto"/>
        <w:ind w:firstLine="567"/>
        <w:jc w:val="both"/>
        <w:rPr>
          <w:rFonts w:ascii="Times New Roman" w:hAnsi="Times New Roman" w:cs="Times New Roman"/>
          <w:sz w:val="28"/>
          <w:szCs w:val="28"/>
          <w:lang w:val="en-US"/>
        </w:rPr>
      </w:pPr>
      <w:proofErr w:type="spellStart"/>
      <w:r w:rsidRPr="00F90737">
        <w:rPr>
          <w:rFonts w:ascii="Times New Roman" w:hAnsi="Times New Roman" w:cs="Times New Roman"/>
          <w:sz w:val="28"/>
          <w:szCs w:val="28"/>
          <w:lang w:val="en-US"/>
        </w:rPr>
        <w:t>Trường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trị</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Trần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Phú</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đã</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quán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triệt</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triển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khai</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việc</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thực</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hiện</w:t>
      </w:r>
      <w:proofErr w:type="spellEnd"/>
      <w:r w:rsidR="00640CD6" w:rsidRPr="00F90737">
        <w:rPr>
          <w:rFonts w:ascii="Times New Roman" w:hAnsi="Times New Roman" w:cs="Times New Roman"/>
          <w:sz w:val="28"/>
          <w:szCs w:val="28"/>
          <w:lang w:val="en-US"/>
        </w:rPr>
        <w:t xml:space="preserve"> </w:t>
      </w:r>
      <w:proofErr w:type="spellStart"/>
      <w:r w:rsidR="00640CD6" w:rsidRPr="00F90737">
        <w:rPr>
          <w:rFonts w:ascii="Times New Roman" w:hAnsi="Times New Roman" w:cs="Times New Roman"/>
          <w:sz w:val="28"/>
          <w:szCs w:val="28"/>
          <w:lang w:val="en-US"/>
        </w:rPr>
        <w:t>tốt</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các</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văn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bản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của</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Trung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ương</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của</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Học</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viện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trị</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quốc</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gia</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Hồ</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Chí</w:t>
      </w:r>
      <w:proofErr w:type="spellEnd"/>
      <w:r w:rsidRPr="00F90737">
        <w:rPr>
          <w:rFonts w:ascii="Times New Roman" w:hAnsi="Times New Roman" w:cs="Times New Roman"/>
          <w:sz w:val="28"/>
          <w:szCs w:val="28"/>
          <w:lang w:val="en-US"/>
        </w:rPr>
        <w:t xml:space="preserve"> Minh </w:t>
      </w:r>
      <w:proofErr w:type="spellStart"/>
      <w:r w:rsidRPr="00F90737">
        <w:rPr>
          <w:rFonts w:ascii="Times New Roman" w:hAnsi="Times New Roman" w:cs="Times New Roman"/>
          <w:sz w:val="28"/>
          <w:szCs w:val="28"/>
          <w:lang w:val="en-US"/>
        </w:rPr>
        <w:t>và</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của</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tỉnh</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về</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xiết</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chặt</w:t>
      </w:r>
      <w:proofErr w:type="spellEnd"/>
      <w:r w:rsidRPr="00F90737">
        <w:rPr>
          <w:rFonts w:ascii="Times New Roman" w:hAnsi="Times New Roman" w:cs="Times New Roman"/>
          <w:sz w:val="28"/>
          <w:szCs w:val="28"/>
          <w:lang w:val="en-US"/>
        </w:rPr>
        <w:t xml:space="preserve"> </w:t>
      </w:r>
      <w:r w:rsidRPr="00F90737">
        <w:rPr>
          <w:rFonts w:ascii="Times New Roman" w:hAnsi="Times New Roman" w:cs="Times New Roman"/>
          <w:bCs/>
          <w:iCs/>
          <w:color w:val="000000"/>
          <w:sz w:val="28"/>
          <w:szCs w:val="28"/>
          <w:lang w:val="sq-AL"/>
        </w:rPr>
        <w:t>kỷ luật</w:t>
      </w:r>
      <w:r w:rsidRPr="00F90737">
        <w:rPr>
          <w:rFonts w:ascii="Times New Roman" w:hAnsi="Times New Roman" w:cs="Times New Roman"/>
          <w:bCs/>
          <w:iCs/>
          <w:sz w:val="28"/>
          <w:szCs w:val="28"/>
          <w:lang w:val="sq-AL"/>
        </w:rPr>
        <w:t>, kỷ cương hành chính trong thực hiện chức trách, nhiệm vụ</w:t>
      </w:r>
      <w:r w:rsidRPr="00F90737">
        <w:rPr>
          <w:rFonts w:ascii="Times New Roman" w:hAnsi="Times New Roman" w:cs="Times New Roman"/>
          <w:sz w:val="28"/>
          <w:szCs w:val="28"/>
          <w:shd w:val="clear" w:color="auto" w:fill="FFFFFF"/>
        </w:rPr>
        <w:t>; nghiêm chỉnh chấp hành giờ giấc làm việ</w:t>
      </w:r>
      <w:r w:rsidR="00640CD6" w:rsidRPr="00F90737">
        <w:rPr>
          <w:rFonts w:ascii="Times New Roman" w:hAnsi="Times New Roman" w:cs="Times New Roman"/>
          <w:sz w:val="28"/>
          <w:szCs w:val="28"/>
          <w:shd w:val="clear" w:color="auto" w:fill="FFFFFF"/>
        </w:rPr>
        <w:t>c</w:t>
      </w:r>
      <w:r w:rsidRPr="00F90737">
        <w:rPr>
          <w:rFonts w:ascii="Times New Roman" w:hAnsi="Times New Roman" w:cs="Times New Roman"/>
          <w:sz w:val="28"/>
          <w:szCs w:val="28"/>
          <w:shd w:val="clear" w:color="auto" w:fill="FFFFFF"/>
        </w:rPr>
        <w:t xml:space="preserve">; thực hiện nghiêm các quy định về đạo đức, văn hóa giao tiếp; </w:t>
      </w:r>
      <w:proofErr w:type="spellStart"/>
      <w:r w:rsidRPr="00F90737">
        <w:rPr>
          <w:rFonts w:ascii="Times New Roman" w:hAnsi="Times New Roman" w:cs="Times New Roman"/>
          <w:sz w:val="28"/>
          <w:szCs w:val="28"/>
          <w:shd w:val="clear" w:color="auto" w:fill="FFFFFF"/>
          <w:lang w:val="en-US"/>
        </w:rPr>
        <w:t>không</w:t>
      </w:r>
      <w:proofErr w:type="spellEnd"/>
      <w:r w:rsidRPr="00F90737">
        <w:rPr>
          <w:rFonts w:ascii="Times New Roman" w:hAnsi="Times New Roman" w:cs="Times New Roman"/>
          <w:sz w:val="28"/>
          <w:szCs w:val="28"/>
          <w:shd w:val="clear" w:color="auto" w:fill="FFFFFF"/>
        </w:rPr>
        <w:t xml:space="preserve"> sử dụng rượu, bia, đồ uống có cồn trong giờ làm việc, giờ nghỉ trưa của ngày làm việc, ngày trực; </w:t>
      </w:r>
      <w:proofErr w:type="spellStart"/>
      <w:r w:rsidRPr="00F90737">
        <w:rPr>
          <w:rFonts w:ascii="Times New Roman" w:hAnsi="Times New Roman" w:cs="Times New Roman"/>
          <w:sz w:val="28"/>
          <w:szCs w:val="28"/>
          <w:shd w:val="clear" w:color="auto" w:fill="FFFFFF"/>
          <w:lang w:val="en-US"/>
        </w:rPr>
        <w:t>không</w:t>
      </w:r>
      <w:proofErr w:type="spellEnd"/>
      <w:r w:rsidRPr="00F90737">
        <w:rPr>
          <w:rFonts w:ascii="Times New Roman" w:hAnsi="Times New Roman" w:cs="Times New Roman"/>
          <w:sz w:val="28"/>
          <w:szCs w:val="28"/>
          <w:shd w:val="clear" w:color="auto" w:fill="FFFFFF"/>
        </w:rPr>
        <w:t xml:space="preserve"> lợ</w:t>
      </w:r>
      <w:r w:rsidR="00640CD6" w:rsidRPr="00F90737">
        <w:rPr>
          <w:rFonts w:ascii="Times New Roman" w:hAnsi="Times New Roman" w:cs="Times New Roman"/>
          <w:sz w:val="28"/>
          <w:szCs w:val="28"/>
          <w:shd w:val="clear" w:color="auto" w:fill="FFFFFF"/>
        </w:rPr>
        <w:t>i</w:t>
      </w:r>
      <w:r w:rsidR="0012270B" w:rsidRPr="00F90737">
        <w:rPr>
          <w:rFonts w:ascii="Times New Roman" w:hAnsi="Times New Roman" w:cs="Times New Roman"/>
          <w:sz w:val="28"/>
          <w:szCs w:val="28"/>
          <w:shd w:val="clear" w:color="auto" w:fill="FFFFFF"/>
        </w:rPr>
        <w:t xml:space="preserve"> dụng</w:t>
      </w:r>
      <w:r w:rsidR="00640CD6" w:rsidRPr="00F90737">
        <w:rPr>
          <w:rFonts w:ascii="Times New Roman" w:hAnsi="Times New Roman" w:cs="Times New Roman"/>
          <w:sz w:val="28"/>
          <w:szCs w:val="28"/>
          <w:shd w:val="clear" w:color="auto" w:fill="FFFFFF"/>
        </w:rPr>
        <w:t xml:space="preserve"> chức</w:t>
      </w:r>
      <w:r w:rsidRPr="00F90737">
        <w:rPr>
          <w:rFonts w:ascii="Times New Roman" w:hAnsi="Times New Roman" w:cs="Times New Roman"/>
          <w:sz w:val="28"/>
          <w:szCs w:val="28"/>
          <w:shd w:val="clear" w:color="auto" w:fill="FFFFFF"/>
        </w:rPr>
        <w:t xml:space="preserve"> vụ</w:t>
      </w:r>
      <w:r w:rsidR="00640CD6" w:rsidRPr="00F90737">
        <w:rPr>
          <w:rFonts w:ascii="Times New Roman" w:hAnsi="Times New Roman" w:cs="Times New Roman"/>
          <w:sz w:val="28"/>
          <w:szCs w:val="28"/>
          <w:shd w:val="clear" w:color="auto" w:fill="FFFFFF"/>
          <w:lang w:val="en-US"/>
        </w:rPr>
        <w:t xml:space="preserve">, </w:t>
      </w:r>
      <w:proofErr w:type="spellStart"/>
      <w:r w:rsidR="00640CD6" w:rsidRPr="00F90737">
        <w:rPr>
          <w:rFonts w:ascii="Times New Roman" w:hAnsi="Times New Roman" w:cs="Times New Roman"/>
          <w:sz w:val="28"/>
          <w:szCs w:val="28"/>
          <w:shd w:val="clear" w:color="auto" w:fill="FFFFFF"/>
          <w:lang w:val="en-US"/>
        </w:rPr>
        <w:t>quyền</w:t>
      </w:r>
      <w:proofErr w:type="spellEnd"/>
      <w:r w:rsidR="00640CD6" w:rsidRPr="00F90737">
        <w:rPr>
          <w:rFonts w:ascii="Times New Roman" w:hAnsi="Times New Roman" w:cs="Times New Roman"/>
          <w:sz w:val="28"/>
          <w:szCs w:val="28"/>
          <w:shd w:val="clear" w:color="auto" w:fill="FFFFFF"/>
          <w:lang w:val="en-US"/>
        </w:rPr>
        <w:t xml:space="preserve"> </w:t>
      </w:r>
      <w:proofErr w:type="spellStart"/>
      <w:r w:rsidR="00640CD6" w:rsidRPr="00F90737">
        <w:rPr>
          <w:rFonts w:ascii="Times New Roman" w:hAnsi="Times New Roman" w:cs="Times New Roman"/>
          <w:sz w:val="28"/>
          <w:szCs w:val="28"/>
          <w:shd w:val="clear" w:color="auto" w:fill="FFFFFF"/>
          <w:lang w:val="en-US"/>
        </w:rPr>
        <w:t>hạn</w:t>
      </w:r>
      <w:proofErr w:type="spellEnd"/>
      <w:r w:rsidRPr="00F90737">
        <w:rPr>
          <w:rFonts w:ascii="Times New Roman" w:hAnsi="Times New Roman" w:cs="Times New Roman"/>
          <w:sz w:val="28"/>
          <w:szCs w:val="28"/>
          <w:shd w:val="clear" w:color="auto" w:fill="FFFFFF"/>
        </w:rPr>
        <w:t xml:space="preserve"> để gây nhũng nhiễu, phiền hà, trục lợi </w:t>
      </w:r>
      <w:proofErr w:type="spellStart"/>
      <w:r w:rsidR="00640CD6" w:rsidRPr="00F90737">
        <w:rPr>
          <w:rFonts w:ascii="Times New Roman" w:hAnsi="Times New Roman" w:cs="Times New Roman"/>
          <w:sz w:val="28"/>
          <w:szCs w:val="28"/>
          <w:shd w:val="clear" w:color="auto" w:fill="FFFFFF"/>
          <w:lang w:val="en-US"/>
        </w:rPr>
        <w:t>trong</w:t>
      </w:r>
      <w:proofErr w:type="spellEnd"/>
      <w:r w:rsidR="00640CD6" w:rsidRPr="00F90737">
        <w:rPr>
          <w:rFonts w:ascii="Times New Roman" w:hAnsi="Times New Roman" w:cs="Times New Roman"/>
          <w:sz w:val="28"/>
          <w:szCs w:val="28"/>
          <w:shd w:val="clear" w:color="auto" w:fill="FFFFFF"/>
          <w:lang w:val="en-US"/>
        </w:rPr>
        <w:t xml:space="preserve"> </w:t>
      </w:r>
      <w:proofErr w:type="spellStart"/>
      <w:r w:rsidR="00640CD6" w:rsidRPr="00F90737">
        <w:rPr>
          <w:rFonts w:ascii="Times New Roman" w:hAnsi="Times New Roman" w:cs="Times New Roman"/>
          <w:sz w:val="28"/>
          <w:szCs w:val="28"/>
          <w:shd w:val="clear" w:color="auto" w:fill="FFFFFF"/>
          <w:lang w:val="en-US"/>
        </w:rPr>
        <w:t>quá</w:t>
      </w:r>
      <w:proofErr w:type="spellEnd"/>
      <w:r w:rsidR="00640CD6" w:rsidRPr="00F90737">
        <w:rPr>
          <w:rFonts w:ascii="Times New Roman" w:hAnsi="Times New Roman" w:cs="Times New Roman"/>
          <w:sz w:val="28"/>
          <w:szCs w:val="28"/>
          <w:shd w:val="clear" w:color="auto" w:fill="FFFFFF"/>
          <w:lang w:val="en-US"/>
        </w:rPr>
        <w:t xml:space="preserve"> </w:t>
      </w:r>
      <w:proofErr w:type="spellStart"/>
      <w:r w:rsidR="00640CD6" w:rsidRPr="00F90737">
        <w:rPr>
          <w:rFonts w:ascii="Times New Roman" w:hAnsi="Times New Roman" w:cs="Times New Roman"/>
          <w:sz w:val="28"/>
          <w:szCs w:val="28"/>
          <w:shd w:val="clear" w:color="auto" w:fill="FFFFFF"/>
          <w:lang w:val="en-US"/>
        </w:rPr>
        <w:t>trình</w:t>
      </w:r>
      <w:proofErr w:type="spellEnd"/>
      <w:r w:rsidR="00640CD6" w:rsidRPr="00F90737">
        <w:rPr>
          <w:rFonts w:ascii="Times New Roman" w:hAnsi="Times New Roman" w:cs="Times New Roman"/>
          <w:sz w:val="28"/>
          <w:szCs w:val="28"/>
          <w:shd w:val="clear" w:color="auto" w:fill="FFFFFF"/>
          <w:lang w:val="en-US"/>
        </w:rPr>
        <w:t xml:space="preserve"> </w:t>
      </w:r>
      <w:proofErr w:type="spellStart"/>
      <w:r w:rsidR="00640CD6" w:rsidRPr="00F90737">
        <w:rPr>
          <w:rFonts w:ascii="Times New Roman" w:hAnsi="Times New Roman" w:cs="Times New Roman"/>
          <w:sz w:val="28"/>
          <w:szCs w:val="28"/>
          <w:shd w:val="clear" w:color="auto" w:fill="FFFFFF"/>
          <w:lang w:val="en-US"/>
        </w:rPr>
        <w:t>thực</w:t>
      </w:r>
      <w:proofErr w:type="spellEnd"/>
      <w:r w:rsidR="00640CD6" w:rsidRPr="00F90737">
        <w:rPr>
          <w:rFonts w:ascii="Times New Roman" w:hAnsi="Times New Roman" w:cs="Times New Roman"/>
          <w:sz w:val="28"/>
          <w:szCs w:val="28"/>
          <w:shd w:val="clear" w:color="auto" w:fill="FFFFFF"/>
          <w:lang w:val="en-US"/>
        </w:rPr>
        <w:t xml:space="preserve"> </w:t>
      </w:r>
      <w:proofErr w:type="spellStart"/>
      <w:r w:rsidR="00640CD6" w:rsidRPr="00F90737">
        <w:rPr>
          <w:rFonts w:ascii="Times New Roman" w:hAnsi="Times New Roman" w:cs="Times New Roman"/>
          <w:sz w:val="28"/>
          <w:szCs w:val="28"/>
          <w:shd w:val="clear" w:color="auto" w:fill="FFFFFF"/>
          <w:lang w:val="en-US"/>
        </w:rPr>
        <w:t>thi</w:t>
      </w:r>
      <w:proofErr w:type="spellEnd"/>
      <w:r w:rsidR="00640CD6" w:rsidRPr="00F90737">
        <w:rPr>
          <w:rFonts w:ascii="Times New Roman" w:hAnsi="Times New Roman" w:cs="Times New Roman"/>
          <w:sz w:val="28"/>
          <w:szCs w:val="28"/>
          <w:shd w:val="clear" w:color="auto" w:fill="FFFFFF"/>
          <w:lang w:val="en-US"/>
        </w:rPr>
        <w:t xml:space="preserve"> </w:t>
      </w:r>
      <w:proofErr w:type="spellStart"/>
      <w:r w:rsidR="00640CD6" w:rsidRPr="00F90737">
        <w:rPr>
          <w:rFonts w:ascii="Times New Roman" w:hAnsi="Times New Roman" w:cs="Times New Roman"/>
          <w:sz w:val="28"/>
          <w:szCs w:val="28"/>
          <w:shd w:val="clear" w:color="auto" w:fill="FFFFFF"/>
          <w:lang w:val="en-US"/>
        </w:rPr>
        <w:t>công</w:t>
      </w:r>
      <w:proofErr w:type="spellEnd"/>
      <w:r w:rsidR="00640CD6" w:rsidRPr="00F90737">
        <w:rPr>
          <w:rFonts w:ascii="Times New Roman" w:hAnsi="Times New Roman" w:cs="Times New Roman"/>
          <w:sz w:val="28"/>
          <w:szCs w:val="28"/>
          <w:shd w:val="clear" w:color="auto" w:fill="FFFFFF"/>
          <w:lang w:val="en-US"/>
        </w:rPr>
        <w:t xml:space="preserve"> </w:t>
      </w:r>
      <w:proofErr w:type="spellStart"/>
      <w:r w:rsidR="00640CD6" w:rsidRPr="00F90737">
        <w:rPr>
          <w:rFonts w:ascii="Times New Roman" w:hAnsi="Times New Roman" w:cs="Times New Roman"/>
          <w:sz w:val="28"/>
          <w:szCs w:val="28"/>
          <w:shd w:val="clear" w:color="auto" w:fill="FFFFFF"/>
          <w:lang w:val="en-US"/>
        </w:rPr>
        <w:t>vụ</w:t>
      </w:r>
      <w:proofErr w:type="spellEnd"/>
      <w:r w:rsidRPr="00F90737">
        <w:rPr>
          <w:rFonts w:ascii="Times New Roman" w:hAnsi="Times New Roman" w:cs="Times New Roman"/>
          <w:sz w:val="28"/>
          <w:szCs w:val="28"/>
          <w:shd w:val="clear" w:color="auto" w:fill="FFFFFF"/>
        </w:rPr>
        <w:t>.</w:t>
      </w:r>
    </w:p>
    <w:p w14:paraId="10DE5BA2" w14:textId="77777777" w:rsidR="00C87E45" w:rsidRPr="00F90737" w:rsidRDefault="00121E4C" w:rsidP="009C7C90">
      <w:pPr>
        <w:spacing w:before="40" w:after="40" w:line="269" w:lineRule="auto"/>
        <w:ind w:firstLine="567"/>
        <w:jc w:val="both"/>
        <w:textAlignment w:val="baseline"/>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5</w:t>
      </w:r>
      <w:r w:rsidR="007E58C3" w:rsidRPr="00F90737">
        <w:rPr>
          <w:rFonts w:ascii="Times New Roman" w:hAnsi="Times New Roman" w:cs="Times New Roman"/>
          <w:b/>
          <w:i/>
          <w:sz w:val="28"/>
          <w:szCs w:val="28"/>
          <w:lang w:val="en-US"/>
        </w:rPr>
        <w:t xml:space="preserve">.3. </w:t>
      </w:r>
      <w:proofErr w:type="spellStart"/>
      <w:r w:rsidR="007E58C3" w:rsidRPr="00F90737">
        <w:rPr>
          <w:rFonts w:ascii="Times New Roman" w:hAnsi="Times New Roman" w:cs="Times New Roman"/>
          <w:b/>
          <w:i/>
          <w:sz w:val="28"/>
          <w:szCs w:val="28"/>
          <w:lang w:val="en-US"/>
        </w:rPr>
        <w:t>H</w:t>
      </w:r>
      <w:r w:rsidR="00C87E45" w:rsidRPr="00F90737">
        <w:rPr>
          <w:rFonts w:ascii="Times New Roman" w:hAnsi="Times New Roman" w:cs="Times New Roman"/>
          <w:b/>
          <w:i/>
          <w:sz w:val="28"/>
          <w:szCs w:val="28"/>
          <w:lang w:val="en-US"/>
        </w:rPr>
        <w:t>oạt</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động</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của</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các</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tổ</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chức</w:t>
      </w:r>
      <w:proofErr w:type="spellEnd"/>
      <w:r w:rsidR="00AD3601" w:rsidRPr="00F90737">
        <w:rPr>
          <w:rFonts w:ascii="Times New Roman" w:hAnsi="Times New Roman" w:cs="Times New Roman"/>
          <w:b/>
          <w:i/>
          <w:sz w:val="28"/>
          <w:szCs w:val="28"/>
          <w:lang w:val="en-US"/>
        </w:rPr>
        <w:t xml:space="preserve"> </w:t>
      </w:r>
      <w:proofErr w:type="spellStart"/>
      <w:r w:rsidR="00AD3601" w:rsidRPr="00F90737">
        <w:rPr>
          <w:rFonts w:ascii="Times New Roman" w:hAnsi="Times New Roman" w:cs="Times New Roman"/>
          <w:b/>
          <w:i/>
          <w:sz w:val="28"/>
          <w:szCs w:val="28"/>
          <w:lang w:val="en-US"/>
        </w:rPr>
        <w:t>đảng</w:t>
      </w:r>
      <w:proofErr w:type="spellEnd"/>
      <w:r w:rsidR="00AD3601" w:rsidRPr="00F90737">
        <w:rPr>
          <w:rFonts w:ascii="Times New Roman" w:hAnsi="Times New Roman" w:cs="Times New Roman"/>
          <w:b/>
          <w:i/>
          <w:sz w:val="28"/>
          <w:szCs w:val="28"/>
          <w:lang w:val="en-US"/>
        </w:rPr>
        <w:t>,</w:t>
      </w:r>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đoàn</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thể</w:t>
      </w:r>
      <w:proofErr w:type="spellEnd"/>
    </w:p>
    <w:p w14:paraId="3D6E0F9F" w14:textId="77777777" w:rsidR="00241A81" w:rsidRPr="00F90737" w:rsidRDefault="00241A81" w:rsidP="009C7C90">
      <w:pPr>
        <w:spacing w:before="40" w:after="40" w:line="269" w:lineRule="auto"/>
        <w:ind w:firstLine="567"/>
        <w:jc w:val="both"/>
        <w:rPr>
          <w:rFonts w:ascii="Times New Roman" w:hAnsi="Times New Roman" w:cs="Times New Roman"/>
          <w:b/>
          <w:i/>
          <w:sz w:val="28"/>
          <w:szCs w:val="28"/>
          <w:lang w:val="en-US"/>
        </w:rPr>
      </w:pPr>
      <w:proofErr w:type="spellStart"/>
      <w:r w:rsidRPr="00F90737">
        <w:rPr>
          <w:rStyle w:val="markedcontent"/>
          <w:rFonts w:ascii="Times New Roman" w:hAnsi="Times New Roman" w:cs="Times New Roman"/>
          <w:sz w:val="28"/>
          <w:szCs w:val="28"/>
          <w:lang w:val="en-US"/>
        </w:rPr>
        <w:t>Dưới</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sự</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lãnh</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đạo</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của</w:t>
      </w:r>
      <w:proofErr w:type="spellEnd"/>
      <w:r w:rsidRPr="00F90737">
        <w:rPr>
          <w:rStyle w:val="markedcontent"/>
          <w:rFonts w:ascii="Times New Roman" w:hAnsi="Times New Roman" w:cs="Times New Roman"/>
          <w:sz w:val="28"/>
          <w:szCs w:val="28"/>
          <w:lang w:val="en-US"/>
        </w:rPr>
        <w:t xml:space="preserve"> </w:t>
      </w:r>
      <w:r w:rsidRPr="00F90737">
        <w:rPr>
          <w:rStyle w:val="markedcontent"/>
          <w:rFonts w:ascii="Times New Roman" w:hAnsi="Times New Roman" w:cs="Times New Roman"/>
          <w:sz w:val="28"/>
          <w:szCs w:val="28"/>
        </w:rPr>
        <w:t>Tỉnh ủy</w:t>
      </w:r>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Đảng</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ủy</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khối</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các</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cơ</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quan</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và</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doanh</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nghiệp</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tỉnh</w:t>
      </w:r>
      <w:proofErr w:type="spellEnd"/>
      <w:r w:rsidR="007D0BB8" w:rsidRPr="00F90737">
        <w:rPr>
          <w:rStyle w:val="markedcontent"/>
          <w:rFonts w:ascii="Times New Roman" w:hAnsi="Times New Roman" w:cs="Times New Roman"/>
          <w:sz w:val="28"/>
          <w:szCs w:val="28"/>
          <w:lang w:val="en-US"/>
        </w:rPr>
        <w:t>,</w:t>
      </w:r>
      <w:r w:rsidRPr="00F90737">
        <w:rPr>
          <w:rStyle w:val="markedcontent"/>
          <w:rFonts w:ascii="Times New Roman" w:hAnsi="Times New Roman" w:cs="Times New Roman"/>
          <w:sz w:val="28"/>
          <w:szCs w:val="28"/>
        </w:rPr>
        <w:t xml:space="preserve"> Trường Chính trị </w:t>
      </w:r>
      <w:proofErr w:type="spellStart"/>
      <w:r w:rsidRPr="00F90737">
        <w:rPr>
          <w:rStyle w:val="markedcontent"/>
          <w:rFonts w:ascii="Times New Roman" w:hAnsi="Times New Roman" w:cs="Times New Roman"/>
          <w:sz w:val="28"/>
          <w:szCs w:val="28"/>
          <w:lang w:val="en-US"/>
        </w:rPr>
        <w:t>Trần</w:t>
      </w:r>
      <w:proofErr w:type="spellEnd"/>
      <w:r w:rsidRPr="00F90737">
        <w:rPr>
          <w:rStyle w:val="markedcontent"/>
          <w:rFonts w:ascii="Times New Roman" w:hAnsi="Times New Roman" w:cs="Times New Roman"/>
          <w:sz w:val="28"/>
          <w:szCs w:val="28"/>
          <w:lang w:val="en-US"/>
        </w:rPr>
        <w:t xml:space="preserve"> </w:t>
      </w:r>
      <w:proofErr w:type="spellStart"/>
      <w:r w:rsidRPr="00F90737">
        <w:rPr>
          <w:rStyle w:val="markedcontent"/>
          <w:rFonts w:ascii="Times New Roman" w:hAnsi="Times New Roman" w:cs="Times New Roman"/>
          <w:sz w:val="28"/>
          <w:szCs w:val="28"/>
          <w:lang w:val="en-US"/>
        </w:rPr>
        <w:t>Phú</w:t>
      </w:r>
      <w:proofErr w:type="spellEnd"/>
      <w:r w:rsidR="007D0BB8" w:rsidRPr="00F90737">
        <w:rPr>
          <w:rStyle w:val="markedcontent"/>
          <w:rFonts w:ascii="Times New Roman" w:hAnsi="Times New Roman" w:cs="Times New Roman"/>
          <w:sz w:val="28"/>
          <w:szCs w:val="28"/>
          <w:lang w:val="en-US"/>
        </w:rPr>
        <w:t xml:space="preserve"> </w:t>
      </w:r>
      <w:proofErr w:type="spellStart"/>
      <w:r w:rsidR="007D0BB8" w:rsidRPr="00F90737">
        <w:rPr>
          <w:rStyle w:val="markedcontent"/>
          <w:rFonts w:ascii="Times New Roman" w:hAnsi="Times New Roman" w:cs="Times New Roman"/>
          <w:sz w:val="28"/>
          <w:szCs w:val="28"/>
          <w:lang w:val="en-US"/>
        </w:rPr>
        <w:t>luôn</w:t>
      </w:r>
      <w:proofErr w:type="spellEnd"/>
      <w:r w:rsidR="007D0BB8" w:rsidRPr="00F90737">
        <w:rPr>
          <w:rStyle w:val="markedcontent"/>
          <w:rFonts w:ascii="Times New Roman" w:hAnsi="Times New Roman" w:cs="Times New Roman"/>
          <w:sz w:val="28"/>
          <w:szCs w:val="28"/>
          <w:lang w:val="en-US"/>
        </w:rPr>
        <w:t xml:space="preserve"> </w:t>
      </w:r>
      <w:proofErr w:type="spellStart"/>
      <w:r w:rsidR="007D0BB8" w:rsidRPr="00F90737">
        <w:rPr>
          <w:rStyle w:val="markedcontent"/>
          <w:rFonts w:ascii="Times New Roman" w:hAnsi="Times New Roman" w:cs="Times New Roman"/>
          <w:sz w:val="28"/>
          <w:szCs w:val="28"/>
          <w:lang w:val="en-US"/>
        </w:rPr>
        <w:t>quan</w:t>
      </w:r>
      <w:proofErr w:type="spellEnd"/>
      <w:r w:rsidR="007D0BB8" w:rsidRPr="00F90737">
        <w:rPr>
          <w:rStyle w:val="markedcontent"/>
          <w:rFonts w:ascii="Times New Roman" w:hAnsi="Times New Roman" w:cs="Times New Roman"/>
          <w:sz w:val="28"/>
          <w:szCs w:val="28"/>
          <w:lang w:val="en-US"/>
        </w:rPr>
        <w:t xml:space="preserve"> </w:t>
      </w:r>
      <w:proofErr w:type="spellStart"/>
      <w:r w:rsidR="007D0BB8" w:rsidRPr="00F90737">
        <w:rPr>
          <w:rStyle w:val="markedcontent"/>
          <w:rFonts w:ascii="Times New Roman" w:hAnsi="Times New Roman" w:cs="Times New Roman"/>
          <w:sz w:val="28"/>
          <w:szCs w:val="28"/>
          <w:lang w:val="en-US"/>
        </w:rPr>
        <w:t>tâm</w:t>
      </w:r>
      <w:proofErr w:type="spellEnd"/>
      <w:r w:rsidRPr="00F90737">
        <w:rPr>
          <w:rStyle w:val="markedcontent"/>
          <w:rFonts w:ascii="Times New Roman" w:hAnsi="Times New Roman" w:cs="Times New Roman"/>
          <w:sz w:val="28"/>
          <w:szCs w:val="28"/>
        </w:rPr>
        <w:t xml:space="preserve"> xây dựng Đảng bộ</w:t>
      </w:r>
      <w:r w:rsidR="007D0BB8" w:rsidRPr="00F90737">
        <w:rPr>
          <w:rStyle w:val="markedcontent"/>
          <w:rFonts w:ascii="Times New Roman" w:hAnsi="Times New Roman" w:cs="Times New Roman"/>
          <w:sz w:val="28"/>
          <w:szCs w:val="28"/>
          <w:lang w:val="en-US"/>
        </w:rPr>
        <w:t xml:space="preserve"> </w:t>
      </w:r>
      <w:proofErr w:type="spellStart"/>
      <w:r w:rsidR="007D0BB8" w:rsidRPr="00F90737">
        <w:rPr>
          <w:rStyle w:val="markedcontent"/>
          <w:rFonts w:ascii="Times New Roman" w:hAnsi="Times New Roman" w:cs="Times New Roman"/>
          <w:sz w:val="28"/>
          <w:szCs w:val="28"/>
          <w:lang w:val="en-US"/>
        </w:rPr>
        <w:t>và</w:t>
      </w:r>
      <w:proofErr w:type="spellEnd"/>
      <w:r w:rsidR="007D0BB8" w:rsidRPr="00F90737">
        <w:rPr>
          <w:rStyle w:val="markedcontent"/>
          <w:rFonts w:ascii="Times New Roman" w:hAnsi="Times New Roman" w:cs="Times New Roman"/>
          <w:sz w:val="28"/>
          <w:szCs w:val="28"/>
          <w:lang w:val="en-US"/>
        </w:rPr>
        <w:t xml:space="preserve"> </w:t>
      </w:r>
      <w:proofErr w:type="spellStart"/>
      <w:r w:rsidR="007D0BB8" w:rsidRPr="00F90737">
        <w:rPr>
          <w:rStyle w:val="markedcontent"/>
          <w:rFonts w:ascii="Times New Roman" w:hAnsi="Times New Roman" w:cs="Times New Roman"/>
          <w:sz w:val="28"/>
          <w:szCs w:val="28"/>
          <w:lang w:val="en-US"/>
        </w:rPr>
        <w:t>các</w:t>
      </w:r>
      <w:proofErr w:type="spellEnd"/>
      <w:r w:rsidR="007D0BB8" w:rsidRPr="00F90737">
        <w:rPr>
          <w:rStyle w:val="markedcontent"/>
          <w:rFonts w:ascii="Times New Roman" w:hAnsi="Times New Roman" w:cs="Times New Roman"/>
          <w:sz w:val="28"/>
          <w:szCs w:val="28"/>
          <w:lang w:val="en-US"/>
        </w:rPr>
        <w:t xml:space="preserve"> </w:t>
      </w:r>
      <w:proofErr w:type="spellStart"/>
      <w:r w:rsidR="007D0BB8" w:rsidRPr="00F90737">
        <w:rPr>
          <w:rStyle w:val="markedcontent"/>
          <w:rFonts w:ascii="Times New Roman" w:hAnsi="Times New Roman" w:cs="Times New Roman"/>
          <w:sz w:val="28"/>
          <w:szCs w:val="28"/>
          <w:lang w:val="en-US"/>
        </w:rPr>
        <w:t>tổ</w:t>
      </w:r>
      <w:proofErr w:type="spellEnd"/>
      <w:r w:rsidR="007D0BB8" w:rsidRPr="00F90737">
        <w:rPr>
          <w:rStyle w:val="markedcontent"/>
          <w:rFonts w:ascii="Times New Roman" w:hAnsi="Times New Roman" w:cs="Times New Roman"/>
          <w:sz w:val="28"/>
          <w:szCs w:val="28"/>
          <w:lang w:val="en-US"/>
        </w:rPr>
        <w:t xml:space="preserve"> </w:t>
      </w:r>
      <w:proofErr w:type="spellStart"/>
      <w:r w:rsidR="007D0BB8" w:rsidRPr="00F90737">
        <w:rPr>
          <w:rStyle w:val="markedcontent"/>
          <w:rFonts w:ascii="Times New Roman" w:hAnsi="Times New Roman" w:cs="Times New Roman"/>
          <w:sz w:val="28"/>
          <w:szCs w:val="28"/>
          <w:lang w:val="en-US"/>
        </w:rPr>
        <w:t>chức</w:t>
      </w:r>
      <w:proofErr w:type="spellEnd"/>
      <w:r w:rsidR="007D0BB8" w:rsidRPr="00F90737">
        <w:rPr>
          <w:rStyle w:val="markedcontent"/>
          <w:rFonts w:ascii="Times New Roman" w:hAnsi="Times New Roman" w:cs="Times New Roman"/>
          <w:sz w:val="28"/>
          <w:szCs w:val="28"/>
          <w:lang w:val="en-US"/>
        </w:rPr>
        <w:t xml:space="preserve"> </w:t>
      </w:r>
      <w:proofErr w:type="spellStart"/>
      <w:r w:rsidR="007D0BB8" w:rsidRPr="00F90737">
        <w:rPr>
          <w:rStyle w:val="markedcontent"/>
          <w:rFonts w:ascii="Times New Roman" w:hAnsi="Times New Roman" w:cs="Times New Roman"/>
          <w:sz w:val="28"/>
          <w:szCs w:val="28"/>
          <w:lang w:val="en-US"/>
        </w:rPr>
        <w:t>đoàn</w:t>
      </w:r>
      <w:proofErr w:type="spellEnd"/>
      <w:r w:rsidR="00E30A1F" w:rsidRPr="00F90737">
        <w:rPr>
          <w:rStyle w:val="markedcontent"/>
          <w:rFonts w:ascii="Times New Roman" w:hAnsi="Times New Roman" w:cs="Times New Roman"/>
          <w:sz w:val="28"/>
          <w:szCs w:val="28"/>
          <w:lang w:val="en-US"/>
        </w:rPr>
        <w:t xml:space="preserve"> </w:t>
      </w:r>
      <w:proofErr w:type="spellStart"/>
      <w:r w:rsidR="00E30A1F" w:rsidRPr="00F90737">
        <w:rPr>
          <w:rStyle w:val="markedcontent"/>
          <w:rFonts w:ascii="Times New Roman" w:hAnsi="Times New Roman" w:cs="Times New Roman"/>
          <w:sz w:val="28"/>
          <w:szCs w:val="28"/>
          <w:lang w:val="en-US"/>
        </w:rPr>
        <w:t>thể</w:t>
      </w:r>
      <w:proofErr w:type="spellEnd"/>
      <w:r w:rsidRPr="00F90737">
        <w:rPr>
          <w:rStyle w:val="markedcontent"/>
          <w:rFonts w:ascii="Times New Roman" w:hAnsi="Times New Roman" w:cs="Times New Roman"/>
          <w:sz w:val="28"/>
          <w:szCs w:val="28"/>
        </w:rPr>
        <w:t xml:space="preserve"> “Trong sạch vững mạnh”</w:t>
      </w:r>
      <w:r w:rsidR="00E30A1F" w:rsidRPr="00F90737">
        <w:rPr>
          <w:rStyle w:val="markedcontent"/>
          <w:rFonts w:ascii="Times New Roman" w:hAnsi="Times New Roman" w:cs="Times New Roman"/>
          <w:sz w:val="28"/>
          <w:szCs w:val="28"/>
          <w:lang w:val="en-US"/>
        </w:rPr>
        <w:t xml:space="preserve">, </w:t>
      </w:r>
      <w:proofErr w:type="spellStart"/>
      <w:r w:rsidR="00E30A1F" w:rsidRPr="00F90737">
        <w:rPr>
          <w:rStyle w:val="markedcontent"/>
          <w:rFonts w:ascii="Times New Roman" w:hAnsi="Times New Roman" w:cs="Times New Roman"/>
          <w:sz w:val="28"/>
          <w:szCs w:val="28"/>
          <w:lang w:val="en-US"/>
        </w:rPr>
        <w:t>đáp</w:t>
      </w:r>
      <w:proofErr w:type="spellEnd"/>
      <w:r w:rsidR="00E30A1F" w:rsidRPr="00F90737">
        <w:rPr>
          <w:rStyle w:val="markedcontent"/>
          <w:rFonts w:ascii="Times New Roman" w:hAnsi="Times New Roman" w:cs="Times New Roman"/>
          <w:sz w:val="28"/>
          <w:szCs w:val="28"/>
          <w:lang w:val="en-US"/>
        </w:rPr>
        <w:t xml:space="preserve"> </w:t>
      </w:r>
      <w:proofErr w:type="spellStart"/>
      <w:r w:rsidR="00E30A1F" w:rsidRPr="00F90737">
        <w:rPr>
          <w:rStyle w:val="markedcontent"/>
          <w:rFonts w:ascii="Times New Roman" w:hAnsi="Times New Roman" w:cs="Times New Roman"/>
          <w:sz w:val="28"/>
          <w:szCs w:val="28"/>
          <w:lang w:val="en-US"/>
        </w:rPr>
        <w:t>ứng</w:t>
      </w:r>
      <w:proofErr w:type="spellEnd"/>
      <w:r w:rsidR="00E30A1F" w:rsidRPr="00F90737">
        <w:rPr>
          <w:rStyle w:val="markedcontent"/>
          <w:rFonts w:ascii="Times New Roman" w:hAnsi="Times New Roman" w:cs="Times New Roman"/>
          <w:sz w:val="28"/>
          <w:szCs w:val="28"/>
          <w:lang w:val="en-US"/>
        </w:rPr>
        <w:t xml:space="preserve"> </w:t>
      </w:r>
      <w:proofErr w:type="spellStart"/>
      <w:r w:rsidR="00E30A1F" w:rsidRPr="00F90737">
        <w:rPr>
          <w:rStyle w:val="markedcontent"/>
          <w:rFonts w:ascii="Times New Roman" w:hAnsi="Times New Roman" w:cs="Times New Roman"/>
          <w:sz w:val="28"/>
          <w:szCs w:val="28"/>
          <w:lang w:val="en-US"/>
        </w:rPr>
        <w:t>yêu</w:t>
      </w:r>
      <w:proofErr w:type="spellEnd"/>
      <w:r w:rsidR="00E30A1F" w:rsidRPr="00F90737">
        <w:rPr>
          <w:rStyle w:val="markedcontent"/>
          <w:rFonts w:ascii="Times New Roman" w:hAnsi="Times New Roman" w:cs="Times New Roman"/>
          <w:sz w:val="28"/>
          <w:szCs w:val="28"/>
          <w:lang w:val="en-US"/>
        </w:rPr>
        <w:t xml:space="preserve"> </w:t>
      </w:r>
      <w:proofErr w:type="spellStart"/>
      <w:r w:rsidR="00E30A1F" w:rsidRPr="00F90737">
        <w:rPr>
          <w:rStyle w:val="markedcontent"/>
          <w:rFonts w:ascii="Times New Roman" w:hAnsi="Times New Roman" w:cs="Times New Roman"/>
          <w:sz w:val="28"/>
          <w:szCs w:val="28"/>
          <w:lang w:val="en-US"/>
        </w:rPr>
        <w:t>cầu</w:t>
      </w:r>
      <w:proofErr w:type="spellEnd"/>
      <w:r w:rsidR="00E30A1F" w:rsidRPr="00F90737">
        <w:rPr>
          <w:rStyle w:val="markedcontent"/>
          <w:rFonts w:ascii="Times New Roman" w:hAnsi="Times New Roman" w:cs="Times New Roman"/>
          <w:sz w:val="28"/>
          <w:szCs w:val="28"/>
          <w:lang w:val="en-US"/>
        </w:rPr>
        <w:t xml:space="preserve"> </w:t>
      </w:r>
      <w:proofErr w:type="spellStart"/>
      <w:r w:rsidR="00E30A1F" w:rsidRPr="00F90737">
        <w:rPr>
          <w:rStyle w:val="markedcontent"/>
          <w:rFonts w:ascii="Times New Roman" w:hAnsi="Times New Roman" w:cs="Times New Roman"/>
          <w:sz w:val="28"/>
          <w:szCs w:val="28"/>
          <w:lang w:val="en-US"/>
        </w:rPr>
        <w:t>nhiệm</w:t>
      </w:r>
      <w:proofErr w:type="spellEnd"/>
      <w:r w:rsidR="00E30A1F" w:rsidRPr="00F90737">
        <w:rPr>
          <w:rStyle w:val="markedcontent"/>
          <w:rFonts w:ascii="Times New Roman" w:hAnsi="Times New Roman" w:cs="Times New Roman"/>
          <w:sz w:val="28"/>
          <w:szCs w:val="28"/>
          <w:lang w:val="en-US"/>
        </w:rPr>
        <w:t xml:space="preserve"> </w:t>
      </w:r>
      <w:proofErr w:type="spellStart"/>
      <w:r w:rsidR="00E30A1F" w:rsidRPr="00F90737">
        <w:rPr>
          <w:rStyle w:val="markedcontent"/>
          <w:rFonts w:ascii="Times New Roman" w:hAnsi="Times New Roman" w:cs="Times New Roman"/>
          <w:sz w:val="28"/>
          <w:szCs w:val="28"/>
          <w:lang w:val="en-US"/>
        </w:rPr>
        <w:t>vụ</w:t>
      </w:r>
      <w:proofErr w:type="spellEnd"/>
      <w:r w:rsidR="00E30A1F" w:rsidRPr="00F90737">
        <w:rPr>
          <w:rStyle w:val="markedcontent"/>
          <w:rFonts w:ascii="Times New Roman" w:hAnsi="Times New Roman" w:cs="Times New Roman"/>
          <w:sz w:val="28"/>
          <w:szCs w:val="28"/>
          <w:lang w:val="en-US"/>
        </w:rPr>
        <w:t xml:space="preserve"> </w:t>
      </w:r>
      <w:proofErr w:type="spellStart"/>
      <w:r w:rsidR="00E30A1F" w:rsidRPr="00F90737">
        <w:rPr>
          <w:rStyle w:val="markedcontent"/>
          <w:rFonts w:ascii="Times New Roman" w:hAnsi="Times New Roman" w:cs="Times New Roman"/>
          <w:sz w:val="28"/>
          <w:szCs w:val="28"/>
          <w:lang w:val="en-US"/>
        </w:rPr>
        <w:t>đặt</w:t>
      </w:r>
      <w:proofErr w:type="spellEnd"/>
      <w:r w:rsidR="00E30A1F" w:rsidRPr="00F90737">
        <w:rPr>
          <w:rStyle w:val="markedcontent"/>
          <w:rFonts w:ascii="Times New Roman" w:hAnsi="Times New Roman" w:cs="Times New Roman"/>
          <w:sz w:val="28"/>
          <w:szCs w:val="28"/>
          <w:lang w:val="en-US"/>
        </w:rPr>
        <w:t xml:space="preserve"> ra </w:t>
      </w:r>
      <w:proofErr w:type="spellStart"/>
      <w:r w:rsidR="00E30A1F" w:rsidRPr="00F90737">
        <w:rPr>
          <w:rStyle w:val="markedcontent"/>
          <w:rFonts w:ascii="Times New Roman" w:hAnsi="Times New Roman" w:cs="Times New Roman"/>
          <w:sz w:val="28"/>
          <w:szCs w:val="28"/>
          <w:lang w:val="en-US"/>
        </w:rPr>
        <w:t>trong</w:t>
      </w:r>
      <w:proofErr w:type="spellEnd"/>
      <w:r w:rsidR="00E30A1F" w:rsidRPr="00F90737">
        <w:rPr>
          <w:rStyle w:val="markedcontent"/>
          <w:rFonts w:ascii="Times New Roman" w:hAnsi="Times New Roman" w:cs="Times New Roman"/>
          <w:sz w:val="28"/>
          <w:szCs w:val="28"/>
          <w:lang w:val="en-US"/>
        </w:rPr>
        <w:t xml:space="preserve"> </w:t>
      </w:r>
      <w:proofErr w:type="spellStart"/>
      <w:r w:rsidR="00E30A1F" w:rsidRPr="00F90737">
        <w:rPr>
          <w:rStyle w:val="markedcontent"/>
          <w:rFonts w:ascii="Times New Roman" w:hAnsi="Times New Roman" w:cs="Times New Roman"/>
          <w:sz w:val="28"/>
          <w:szCs w:val="28"/>
          <w:lang w:val="en-US"/>
        </w:rPr>
        <w:t>từng</w:t>
      </w:r>
      <w:proofErr w:type="spellEnd"/>
      <w:r w:rsidR="00E30A1F" w:rsidRPr="00F90737">
        <w:rPr>
          <w:rStyle w:val="markedcontent"/>
          <w:rFonts w:ascii="Times New Roman" w:hAnsi="Times New Roman" w:cs="Times New Roman"/>
          <w:sz w:val="28"/>
          <w:szCs w:val="28"/>
          <w:lang w:val="en-US"/>
        </w:rPr>
        <w:t xml:space="preserve"> </w:t>
      </w:r>
      <w:proofErr w:type="spellStart"/>
      <w:r w:rsidR="00E30A1F" w:rsidRPr="00F90737">
        <w:rPr>
          <w:rStyle w:val="markedcontent"/>
          <w:rFonts w:ascii="Times New Roman" w:hAnsi="Times New Roman" w:cs="Times New Roman"/>
          <w:sz w:val="28"/>
          <w:szCs w:val="28"/>
          <w:lang w:val="en-US"/>
        </w:rPr>
        <w:t>thời</w:t>
      </w:r>
      <w:proofErr w:type="spellEnd"/>
      <w:r w:rsidR="00E30A1F" w:rsidRPr="00F90737">
        <w:rPr>
          <w:rStyle w:val="markedcontent"/>
          <w:rFonts w:ascii="Times New Roman" w:hAnsi="Times New Roman" w:cs="Times New Roman"/>
          <w:sz w:val="28"/>
          <w:szCs w:val="28"/>
          <w:lang w:val="en-US"/>
        </w:rPr>
        <w:t xml:space="preserve"> </w:t>
      </w:r>
      <w:proofErr w:type="spellStart"/>
      <w:r w:rsidR="00E30A1F" w:rsidRPr="00F90737">
        <w:rPr>
          <w:rStyle w:val="markedcontent"/>
          <w:rFonts w:ascii="Times New Roman" w:hAnsi="Times New Roman" w:cs="Times New Roman"/>
          <w:sz w:val="28"/>
          <w:szCs w:val="28"/>
          <w:lang w:val="en-US"/>
        </w:rPr>
        <w:t>kỳ</w:t>
      </w:r>
      <w:proofErr w:type="spellEnd"/>
      <w:r w:rsidRPr="00F90737">
        <w:rPr>
          <w:rStyle w:val="markedcontent"/>
          <w:rFonts w:ascii="Times New Roman" w:hAnsi="Times New Roman" w:cs="Times New Roman"/>
          <w:sz w:val="28"/>
          <w:szCs w:val="28"/>
        </w:rPr>
        <w:t>.</w:t>
      </w:r>
    </w:p>
    <w:p w14:paraId="425A2253" w14:textId="77777777" w:rsidR="00C87E45" w:rsidRPr="00F90737" w:rsidRDefault="009A1A42" w:rsidP="009C7C90">
      <w:pPr>
        <w:spacing w:before="40" w:after="40" w:line="269" w:lineRule="auto"/>
        <w:ind w:firstLine="567"/>
        <w:jc w:val="both"/>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5</w:t>
      </w:r>
      <w:r w:rsidR="007E58C3" w:rsidRPr="00F90737">
        <w:rPr>
          <w:rFonts w:ascii="Times New Roman" w:hAnsi="Times New Roman" w:cs="Times New Roman"/>
          <w:b/>
          <w:i/>
          <w:sz w:val="28"/>
          <w:szCs w:val="28"/>
          <w:lang w:val="en-US"/>
        </w:rPr>
        <w:t xml:space="preserve">.4. </w:t>
      </w:r>
      <w:proofErr w:type="spellStart"/>
      <w:r w:rsidR="007E58C3" w:rsidRPr="00F90737">
        <w:rPr>
          <w:rFonts w:ascii="Times New Roman" w:hAnsi="Times New Roman" w:cs="Times New Roman"/>
          <w:b/>
          <w:i/>
          <w:sz w:val="28"/>
          <w:szCs w:val="28"/>
          <w:lang w:val="en-US"/>
        </w:rPr>
        <w:t>V</w:t>
      </w:r>
      <w:r w:rsidR="00C87E45" w:rsidRPr="00F90737">
        <w:rPr>
          <w:rFonts w:ascii="Times New Roman" w:hAnsi="Times New Roman" w:cs="Times New Roman"/>
          <w:b/>
          <w:i/>
          <w:sz w:val="28"/>
          <w:szCs w:val="28"/>
          <w:lang w:val="en-US"/>
        </w:rPr>
        <w:t>iệc</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đánh</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giá</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xếp</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loại</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hàng</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năm</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của</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đơn</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vị</w:t>
      </w:r>
      <w:proofErr w:type="spellEnd"/>
    </w:p>
    <w:p w14:paraId="16E3A2A5" w14:textId="77777777" w:rsidR="00517CF3" w:rsidRPr="00F90737" w:rsidRDefault="003A7EE1" w:rsidP="009C7C90">
      <w:pPr>
        <w:spacing w:before="40" w:after="40" w:line="269" w:lineRule="auto"/>
        <w:ind w:firstLine="567"/>
        <w:jc w:val="both"/>
        <w:rPr>
          <w:rFonts w:ascii="Times New Roman" w:hAnsi="Times New Roman" w:cs="Times New Roman"/>
          <w:sz w:val="28"/>
          <w:szCs w:val="28"/>
          <w:lang w:val="en-US"/>
        </w:rPr>
      </w:pPr>
      <w:r w:rsidRPr="00F90737">
        <w:rPr>
          <w:rFonts w:ascii="Times New Roman" w:hAnsi="Times New Roman" w:cs="Times New Roman"/>
          <w:sz w:val="28"/>
          <w:szCs w:val="28"/>
          <w:lang w:val="en-US"/>
        </w:rPr>
        <w:t xml:space="preserve">- </w:t>
      </w:r>
      <w:proofErr w:type="spellStart"/>
      <w:r w:rsidR="00517CF3" w:rsidRPr="00F90737">
        <w:rPr>
          <w:rFonts w:ascii="Times New Roman" w:hAnsi="Times New Roman" w:cs="Times New Roman"/>
          <w:sz w:val="28"/>
          <w:szCs w:val="28"/>
          <w:lang w:val="en-US"/>
        </w:rPr>
        <w:t>Năm</w:t>
      </w:r>
      <w:proofErr w:type="spellEnd"/>
      <w:r w:rsidR="00517CF3" w:rsidRPr="00F90737">
        <w:rPr>
          <w:rFonts w:ascii="Times New Roman" w:hAnsi="Times New Roman" w:cs="Times New Roman"/>
          <w:sz w:val="28"/>
          <w:szCs w:val="28"/>
          <w:lang w:val="en-US"/>
        </w:rPr>
        <w:t xml:space="preserve"> 2018</w:t>
      </w:r>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Đảng</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bộ</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hoàn</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thành</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tốt</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nhiệm</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vụ</w:t>
      </w:r>
      <w:proofErr w:type="spellEnd"/>
      <w:r w:rsidRPr="00F90737">
        <w:rPr>
          <w:rFonts w:ascii="Times New Roman" w:hAnsi="Times New Roman" w:cs="Times New Roman"/>
          <w:sz w:val="28"/>
          <w:szCs w:val="28"/>
          <w:lang w:val="en-US"/>
        </w:rPr>
        <w:t>.</w:t>
      </w:r>
    </w:p>
    <w:p w14:paraId="35E35B46" w14:textId="77777777" w:rsidR="008C03FB" w:rsidRPr="00F90737" w:rsidRDefault="003A7EE1" w:rsidP="009C7C90">
      <w:pPr>
        <w:spacing w:before="40" w:after="40" w:line="269" w:lineRule="auto"/>
        <w:ind w:firstLine="567"/>
        <w:jc w:val="both"/>
        <w:rPr>
          <w:rFonts w:ascii="Times New Roman" w:hAnsi="Times New Roman" w:cs="Times New Roman"/>
          <w:sz w:val="28"/>
          <w:szCs w:val="28"/>
          <w:lang w:val="en-US"/>
        </w:rPr>
      </w:pPr>
      <w:r w:rsidRPr="00F90737">
        <w:rPr>
          <w:rFonts w:ascii="Times New Roman" w:hAnsi="Times New Roman" w:cs="Times New Roman"/>
          <w:sz w:val="28"/>
          <w:szCs w:val="28"/>
          <w:lang w:val="en-US"/>
        </w:rPr>
        <w:t xml:space="preserve">- </w:t>
      </w:r>
      <w:proofErr w:type="spellStart"/>
      <w:r w:rsidR="00517CF3" w:rsidRPr="00F90737">
        <w:rPr>
          <w:rFonts w:ascii="Times New Roman" w:hAnsi="Times New Roman" w:cs="Times New Roman"/>
          <w:sz w:val="28"/>
          <w:szCs w:val="28"/>
          <w:lang w:val="en-US"/>
        </w:rPr>
        <w:t>Năm</w:t>
      </w:r>
      <w:proofErr w:type="spellEnd"/>
      <w:r w:rsidR="00517CF3" w:rsidRPr="00F90737">
        <w:rPr>
          <w:rFonts w:ascii="Times New Roman" w:hAnsi="Times New Roman" w:cs="Times New Roman"/>
          <w:sz w:val="28"/>
          <w:szCs w:val="28"/>
          <w:lang w:val="en-US"/>
        </w:rPr>
        <w:t xml:space="preserve"> </w:t>
      </w:r>
      <w:proofErr w:type="gramStart"/>
      <w:r w:rsidR="00517CF3" w:rsidRPr="00F90737">
        <w:rPr>
          <w:rFonts w:ascii="Times New Roman" w:hAnsi="Times New Roman" w:cs="Times New Roman"/>
          <w:sz w:val="28"/>
          <w:szCs w:val="28"/>
          <w:lang w:val="en-US"/>
        </w:rPr>
        <w:t>2019</w:t>
      </w:r>
      <w:r w:rsidR="008C03FB" w:rsidRPr="00F90737">
        <w:rPr>
          <w:rFonts w:ascii="Times New Roman" w:hAnsi="Times New Roman" w:cs="Times New Roman"/>
          <w:sz w:val="28"/>
          <w:szCs w:val="28"/>
          <w:lang w:val="en-US"/>
        </w:rPr>
        <w:t>:Đảng</w:t>
      </w:r>
      <w:proofErr w:type="gram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bộ</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hoàn</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thành</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nhiệm</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vụ</w:t>
      </w:r>
      <w:proofErr w:type="spellEnd"/>
      <w:r w:rsidRPr="00F90737">
        <w:rPr>
          <w:rFonts w:ascii="Times New Roman" w:hAnsi="Times New Roman" w:cs="Times New Roman"/>
          <w:sz w:val="28"/>
          <w:szCs w:val="28"/>
          <w:lang w:val="en-US"/>
        </w:rPr>
        <w:t>.</w:t>
      </w:r>
    </w:p>
    <w:p w14:paraId="6E316345" w14:textId="77777777" w:rsidR="00517CF3" w:rsidRPr="00F90737" w:rsidRDefault="003A7EE1" w:rsidP="009C7C90">
      <w:pPr>
        <w:spacing w:before="40" w:after="40" w:line="269" w:lineRule="auto"/>
        <w:ind w:firstLine="567"/>
        <w:jc w:val="both"/>
        <w:rPr>
          <w:rFonts w:ascii="Times New Roman" w:hAnsi="Times New Roman" w:cs="Times New Roman"/>
          <w:sz w:val="28"/>
          <w:szCs w:val="28"/>
          <w:lang w:val="en-US"/>
        </w:rPr>
      </w:pPr>
      <w:r w:rsidRPr="00F90737">
        <w:rPr>
          <w:rFonts w:ascii="Times New Roman" w:hAnsi="Times New Roman" w:cs="Times New Roman"/>
          <w:sz w:val="28"/>
          <w:szCs w:val="28"/>
          <w:lang w:val="en-US"/>
        </w:rPr>
        <w:t xml:space="preserve">- </w:t>
      </w:r>
      <w:proofErr w:type="spellStart"/>
      <w:r w:rsidR="00517CF3" w:rsidRPr="00F90737">
        <w:rPr>
          <w:rFonts w:ascii="Times New Roman" w:hAnsi="Times New Roman" w:cs="Times New Roman"/>
          <w:sz w:val="28"/>
          <w:szCs w:val="28"/>
          <w:lang w:val="en-US"/>
        </w:rPr>
        <w:t>Năm</w:t>
      </w:r>
      <w:proofErr w:type="spellEnd"/>
      <w:r w:rsidR="00517CF3" w:rsidRPr="00F90737">
        <w:rPr>
          <w:rFonts w:ascii="Times New Roman" w:hAnsi="Times New Roman" w:cs="Times New Roman"/>
          <w:sz w:val="28"/>
          <w:szCs w:val="28"/>
          <w:lang w:val="en-US"/>
        </w:rPr>
        <w:t xml:space="preserve"> 2020</w:t>
      </w:r>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Đảng</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bộ</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hoàn</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thành</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tốt</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nhiệm</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v</w:t>
      </w:r>
      <w:r w:rsidR="005F68C5" w:rsidRPr="00F90737">
        <w:rPr>
          <w:rFonts w:ascii="Times New Roman" w:hAnsi="Times New Roman" w:cs="Times New Roman"/>
          <w:sz w:val="28"/>
          <w:szCs w:val="28"/>
          <w:lang w:val="en-US"/>
        </w:rPr>
        <w:t>ụ</w:t>
      </w:r>
      <w:proofErr w:type="spellEnd"/>
      <w:r w:rsidRPr="00F90737">
        <w:rPr>
          <w:rFonts w:ascii="Times New Roman" w:hAnsi="Times New Roman" w:cs="Times New Roman"/>
          <w:sz w:val="28"/>
          <w:szCs w:val="28"/>
          <w:lang w:val="en-US"/>
        </w:rPr>
        <w:t>.</w:t>
      </w:r>
    </w:p>
    <w:p w14:paraId="77BA3BE9" w14:textId="77777777" w:rsidR="00517CF3" w:rsidRPr="00F90737" w:rsidRDefault="003A7EE1" w:rsidP="009C7C90">
      <w:pPr>
        <w:spacing w:before="40" w:after="40" w:line="269" w:lineRule="auto"/>
        <w:ind w:firstLine="567"/>
        <w:jc w:val="both"/>
        <w:rPr>
          <w:rFonts w:ascii="Times New Roman" w:hAnsi="Times New Roman" w:cs="Times New Roman"/>
          <w:sz w:val="28"/>
          <w:szCs w:val="28"/>
          <w:lang w:val="en-US"/>
        </w:rPr>
      </w:pPr>
      <w:r w:rsidRPr="00F90737">
        <w:rPr>
          <w:rFonts w:ascii="Times New Roman" w:hAnsi="Times New Roman" w:cs="Times New Roman"/>
          <w:sz w:val="28"/>
          <w:szCs w:val="28"/>
          <w:lang w:val="en-US"/>
        </w:rPr>
        <w:t xml:space="preserve">- </w:t>
      </w:r>
      <w:proofErr w:type="spellStart"/>
      <w:r w:rsidR="00517CF3" w:rsidRPr="00F90737">
        <w:rPr>
          <w:rFonts w:ascii="Times New Roman" w:hAnsi="Times New Roman" w:cs="Times New Roman"/>
          <w:sz w:val="28"/>
          <w:szCs w:val="28"/>
          <w:lang w:val="en-US"/>
        </w:rPr>
        <w:t>Năm</w:t>
      </w:r>
      <w:proofErr w:type="spellEnd"/>
      <w:r w:rsidR="00517CF3" w:rsidRPr="00F90737">
        <w:rPr>
          <w:rFonts w:ascii="Times New Roman" w:hAnsi="Times New Roman" w:cs="Times New Roman"/>
          <w:sz w:val="28"/>
          <w:szCs w:val="28"/>
          <w:lang w:val="en-US"/>
        </w:rPr>
        <w:t xml:space="preserve"> 2021</w:t>
      </w:r>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Đảng</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bộ</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hoàn</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thành</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tốt</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nhiệm</w:t>
      </w:r>
      <w:proofErr w:type="spellEnd"/>
      <w:r w:rsidR="008C03FB" w:rsidRPr="00F90737">
        <w:rPr>
          <w:rFonts w:ascii="Times New Roman" w:hAnsi="Times New Roman" w:cs="Times New Roman"/>
          <w:sz w:val="28"/>
          <w:szCs w:val="28"/>
          <w:lang w:val="en-US"/>
        </w:rPr>
        <w:t xml:space="preserve"> </w:t>
      </w:r>
      <w:proofErr w:type="spellStart"/>
      <w:r w:rsidR="008C03FB" w:rsidRPr="00F90737">
        <w:rPr>
          <w:rFonts w:ascii="Times New Roman" w:hAnsi="Times New Roman" w:cs="Times New Roman"/>
          <w:sz w:val="28"/>
          <w:szCs w:val="28"/>
          <w:lang w:val="en-US"/>
        </w:rPr>
        <w:t>vụ</w:t>
      </w:r>
      <w:proofErr w:type="spellEnd"/>
      <w:r w:rsidRPr="00F90737">
        <w:rPr>
          <w:rFonts w:ascii="Times New Roman" w:hAnsi="Times New Roman" w:cs="Times New Roman"/>
          <w:sz w:val="28"/>
          <w:szCs w:val="28"/>
          <w:lang w:val="en-US"/>
        </w:rPr>
        <w:t>.</w:t>
      </w:r>
    </w:p>
    <w:p w14:paraId="3E993E93" w14:textId="77777777" w:rsidR="00C87E45" w:rsidRPr="00F90737" w:rsidRDefault="009A1A42" w:rsidP="009C7C90">
      <w:pPr>
        <w:spacing w:before="40" w:after="40" w:line="269" w:lineRule="auto"/>
        <w:ind w:firstLine="567"/>
        <w:jc w:val="both"/>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5</w:t>
      </w:r>
      <w:r w:rsidR="00C87E45" w:rsidRPr="00F90737">
        <w:rPr>
          <w:rFonts w:ascii="Times New Roman" w:hAnsi="Times New Roman" w:cs="Times New Roman"/>
          <w:b/>
          <w:i/>
          <w:sz w:val="28"/>
          <w:szCs w:val="28"/>
          <w:lang w:val="en-US"/>
        </w:rPr>
        <w:t>.</w:t>
      </w:r>
      <w:r w:rsidR="007E58C3" w:rsidRPr="00F90737">
        <w:rPr>
          <w:rFonts w:ascii="Times New Roman" w:hAnsi="Times New Roman" w:cs="Times New Roman"/>
          <w:b/>
          <w:i/>
          <w:sz w:val="28"/>
          <w:szCs w:val="28"/>
          <w:lang w:val="en-US"/>
        </w:rPr>
        <w:t xml:space="preserve">5. </w:t>
      </w:r>
      <w:proofErr w:type="spellStart"/>
      <w:r w:rsidR="007E58C3" w:rsidRPr="00F90737">
        <w:rPr>
          <w:rFonts w:ascii="Times New Roman" w:hAnsi="Times New Roman" w:cs="Times New Roman"/>
          <w:b/>
          <w:i/>
          <w:sz w:val="28"/>
          <w:szCs w:val="28"/>
          <w:lang w:val="en-US"/>
        </w:rPr>
        <w:t>V</w:t>
      </w:r>
      <w:r w:rsidR="00C87E45" w:rsidRPr="00F90737">
        <w:rPr>
          <w:rFonts w:ascii="Times New Roman" w:hAnsi="Times New Roman" w:cs="Times New Roman"/>
          <w:b/>
          <w:i/>
          <w:sz w:val="28"/>
          <w:szCs w:val="28"/>
          <w:lang w:val="en-US"/>
        </w:rPr>
        <w:t>iệc</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thực</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hiện</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quy</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chế</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dân</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chủ</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cơ</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sở</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và</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việc</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tham</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gia</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các</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phong</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trào</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thi</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đua</w:t>
      </w:r>
      <w:proofErr w:type="spellEnd"/>
      <w:r w:rsidR="00C87E45" w:rsidRPr="00F90737">
        <w:rPr>
          <w:rFonts w:ascii="Times New Roman" w:hAnsi="Times New Roman" w:cs="Times New Roman"/>
          <w:b/>
          <w:i/>
          <w:sz w:val="28"/>
          <w:szCs w:val="28"/>
          <w:lang w:val="en-US"/>
        </w:rPr>
        <w:t xml:space="preserve"> do </w:t>
      </w:r>
      <w:proofErr w:type="spellStart"/>
      <w:r w:rsidR="00C87E45" w:rsidRPr="00F90737">
        <w:rPr>
          <w:rFonts w:ascii="Times New Roman" w:hAnsi="Times New Roman" w:cs="Times New Roman"/>
          <w:b/>
          <w:i/>
          <w:sz w:val="28"/>
          <w:szCs w:val="28"/>
          <w:lang w:val="en-US"/>
        </w:rPr>
        <w:t>cấp</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trên</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phát</w:t>
      </w:r>
      <w:proofErr w:type="spellEnd"/>
      <w:r w:rsidR="00C87E45" w:rsidRPr="00F90737">
        <w:rPr>
          <w:rFonts w:ascii="Times New Roman" w:hAnsi="Times New Roman" w:cs="Times New Roman"/>
          <w:b/>
          <w:i/>
          <w:sz w:val="28"/>
          <w:szCs w:val="28"/>
          <w:lang w:val="en-US"/>
        </w:rPr>
        <w:t xml:space="preserve"> </w:t>
      </w:r>
      <w:proofErr w:type="spellStart"/>
      <w:r w:rsidR="00C87E45" w:rsidRPr="00F90737">
        <w:rPr>
          <w:rFonts w:ascii="Times New Roman" w:hAnsi="Times New Roman" w:cs="Times New Roman"/>
          <w:b/>
          <w:i/>
          <w:sz w:val="28"/>
          <w:szCs w:val="28"/>
          <w:lang w:val="en-US"/>
        </w:rPr>
        <w:t>động</w:t>
      </w:r>
      <w:proofErr w:type="spellEnd"/>
    </w:p>
    <w:p w14:paraId="18025AA8" w14:textId="77777777" w:rsidR="00D466E5" w:rsidRPr="00F90737" w:rsidRDefault="00721DE7" w:rsidP="009C7C90">
      <w:pPr>
        <w:pStyle w:val="NormalWeb"/>
        <w:spacing w:before="40" w:beforeAutospacing="0" w:after="40" w:afterAutospacing="0" w:line="269" w:lineRule="auto"/>
        <w:ind w:firstLine="567"/>
        <w:jc w:val="both"/>
        <w:rPr>
          <w:iCs/>
          <w:color w:val="000711"/>
          <w:sz w:val="28"/>
          <w:szCs w:val="28"/>
          <w:lang w:val="nl-NL"/>
        </w:rPr>
      </w:pPr>
      <w:proofErr w:type="spellStart"/>
      <w:r w:rsidRPr="00F90737">
        <w:rPr>
          <w:iCs/>
          <w:color w:val="000711"/>
          <w:sz w:val="28"/>
          <w:szCs w:val="28"/>
          <w:lang w:val="nl-NL"/>
        </w:rPr>
        <w:t>Trường</w:t>
      </w:r>
      <w:proofErr w:type="spellEnd"/>
      <w:r w:rsidRPr="00F90737">
        <w:rPr>
          <w:iCs/>
          <w:color w:val="000711"/>
          <w:sz w:val="28"/>
          <w:szCs w:val="28"/>
          <w:lang w:val="nl-NL"/>
        </w:rPr>
        <w:t xml:space="preserve"> </w:t>
      </w:r>
      <w:proofErr w:type="spellStart"/>
      <w:r w:rsidRPr="00F90737">
        <w:rPr>
          <w:iCs/>
          <w:color w:val="000711"/>
          <w:sz w:val="28"/>
          <w:szCs w:val="28"/>
          <w:lang w:val="nl-NL"/>
        </w:rPr>
        <w:t>đã</w:t>
      </w:r>
      <w:proofErr w:type="spellEnd"/>
      <w:r w:rsidRPr="00F90737">
        <w:rPr>
          <w:iCs/>
          <w:color w:val="000711"/>
          <w:sz w:val="28"/>
          <w:szCs w:val="28"/>
          <w:lang w:val="nl-NL"/>
        </w:rPr>
        <w:t xml:space="preserve"> ban </w:t>
      </w:r>
      <w:proofErr w:type="spellStart"/>
      <w:r w:rsidRPr="00F90737">
        <w:rPr>
          <w:iCs/>
          <w:color w:val="000711"/>
          <w:sz w:val="28"/>
          <w:szCs w:val="28"/>
          <w:lang w:val="nl-NL"/>
        </w:rPr>
        <w:t>hành</w:t>
      </w:r>
      <w:proofErr w:type="spellEnd"/>
      <w:r w:rsidRPr="00F90737">
        <w:rPr>
          <w:iCs/>
          <w:color w:val="000711"/>
          <w:sz w:val="28"/>
          <w:szCs w:val="28"/>
          <w:lang w:val="nl-NL"/>
        </w:rPr>
        <w:t xml:space="preserve"> </w:t>
      </w:r>
      <w:proofErr w:type="spellStart"/>
      <w:r w:rsidRPr="00F90737">
        <w:rPr>
          <w:iCs/>
          <w:color w:val="000711"/>
          <w:sz w:val="28"/>
          <w:szCs w:val="28"/>
          <w:lang w:val="nl-NL"/>
        </w:rPr>
        <w:t>Quy</w:t>
      </w:r>
      <w:proofErr w:type="spellEnd"/>
      <w:r w:rsidRPr="00F90737">
        <w:rPr>
          <w:iCs/>
          <w:color w:val="000711"/>
          <w:sz w:val="28"/>
          <w:szCs w:val="28"/>
          <w:lang w:val="nl-NL"/>
        </w:rPr>
        <w:t xml:space="preserve"> </w:t>
      </w:r>
      <w:proofErr w:type="spellStart"/>
      <w:r w:rsidRPr="00F90737">
        <w:rPr>
          <w:iCs/>
          <w:color w:val="000711"/>
          <w:sz w:val="28"/>
          <w:szCs w:val="28"/>
          <w:lang w:val="nl-NL"/>
        </w:rPr>
        <w:t>chế</w:t>
      </w:r>
      <w:proofErr w:type="spellEnd"/>
      <w:r w:rsidRPr="00F90737">
        <w:rPr>
          <w:iCs/>
          <w:color w:val="000711"/>
          <w:sz w:val="28"/>
          <w:szCs w:val="28"/>
          <w:lang w:val="nl-NL"/>
        </w:rPr>
        <w:t xml:space="preserve"> </w:t>
      </w:r>
      <w:proofErr w:type="spellStart"/>
      <w:r w:rsidRPr="00F90737">
        <w:rPr>
          <w:iCs/>
          <w:color w:val="000711"/>
          <w:sz w:val="28"/>
          <w:szCs w:val="28"/>
          <w:lang w:val="nl-NL"/>
        </w:rPr>
        <w:t>thực</w:t>
      </w:r>
      <w:proofErr w:type="spellEnd"/>
      <w:r w:rsidRPr="00F90737">
        <w:rPr>
          <w:iCs/>
          <w:color w:val="000711"/>
          <w:sz w:val="28"/>
          <w:szCs w:val="28"/>
          <w:lang w:val="nl-NL"/>
        </w:rPr>
        <w:t xml:space="preserve"> </w:t>
      </w:r>
      <w:proofErr w:type="spellStart"/>
      <w:r w:rsidRPr="00F90737">
        <w:rPr>
          <w:iCs/>
          <w:color w:val="000711"/>
          <w:sz w:val="28"/>
          <w:szCs w:val="28"/>
          <w:lang w:val="nl-NL"/>
        </w:rPr>
        <w:t>hiện</w:t>
      </w:r>
      <w:proofErr w:type="spellEnd"/>
      <w:r w:rsidRPr="00F90737">
        <w:rPr>
          <w:iCs/>
          <w:color w:val="000711"/>
          <w:sz w:val="28"/>
          <w:szCs w:val="28"/>
          <w:lang w:val="nl-NL"/>
        </w:rPr>
        <w:t xml:space="preserve"> </w:t>
      </w:r>
      <w:proofErr w:type="spellStart"/>
      <w:r w:rsidRPr="00F90737">
        <w:rPr>
          <w:iCs/>
          <w:color w:val="000711"/>
          <w:sz w:val="28"/>
          <w:szCs w:val="28"/>
          <w:lang w:val="nl-NL"/>
        </w:rPr>
        <w:t>dân</w:t>
      </w:r>
      <w:proofErr w:type="spellEnd"/>
      <w:r w:rsidRPr="00F90737">
        <w:rPr>
          <w:iCs/>
          <w:color w:val="000711"/>
          <w:sz w:val="28"/>
          <w:szCs w:val="28"/>
          <w:lang w:val="nl-NL"/>
        </w:rPr>
        <w:t xml:space="preserve"> </w:t>
      </w:r>
      <w:proofErr w:type="spellStart"/>
      <w:r w:rsidRPr="00F90737">
        <w:rPr>
          <w:iCs/>
          <w:color w:val="000711"/>
          <w:sz w:val="28"/>
          <w:szCs w:val="28"/>
          <w:lang w:val="nl-NL"/>
        </w:rPr>
        <w:t>chủ</w:t>
      </w:r>
      <w:proofErr w:type="spellEnd"/>
      <w:r w:rsidRPr="00F90737">
        <w:rPr>
          <w:iCs/>
          <w:color w:val="000711"/>
          <w:sz w:val="28"/>
          <w:szCs w:val="28"/>
          <w:lang w:val="nl-NL"/>
        </w:rPr>
        <w:t xml:space="preserve"> </w:t>
      </w:r>
      <w:proofErr w:type="spellStart"/>
      <w:r w:rsidRPr="00F90737">
        <w:rPr>
          <w:iCs/>
          <w:color w:val="000711"/>
          <w:sz w:val="28"/>
          <w:szCs w:val="28"/>
          <w:lang w:val="nl-NL"/>
        </w:rPr>
        <w:t>tại</w:t>
      </w:r>
      <w:proofErr w:type="spellEnd"/>
      <w:r w:rsidRPr="00F90737">
        <w:rPr>
          <w:iCs/>
          <w:color w:val="000711"/>
          <w:sz w:val="28"/>
          <w:szCs w:val="28"/>
          <w:lang w:val="nl-NL"/>
        </w:rPr>
        <w:t xml:space="preserve"> </w:t>
      </w:r>
      <w:proofErr w:type="spellStart"/>
      <w:r w:rsidRPr="00F90737">
        <w:rPr>
          <w:iCs/>
          <w:color w:val="000711"/>
          <w:sz w:val="28"/>
          <w:szCs w:val="28"/>
          <w:lang w:val="nl-NL"/>
        </w:rPr>
        <w:t>đơn</w:t>
      </w:r>
      <w:proofErr w:type="spellEnd"/>
      <w:r w:rsidRPr="00F90737">
        <w:rPr>
          <w:iCs/>
          <w:color w:val="000711"/>
          <w:sz w:val="28"/>
          <w:szCs w:val="28"/>
          <w:lang w:val="nl-NL"/>
        </w:rPr>
        <w:t xml:space="preserve"> </w:t>
      </w:r>
      <w:proofErr w:type="spellStart"/>
      <w:r w:rsidRPr="00F90737">
        <w:rPr>
          <w:iCs/>
          <w:color w:val="000711"/>
          <w:sz w:val="28"/>
          <w:szCs w:val="28"/>
          <w:lang w:val="nl-NL"/>
        </w:rPr>
        <w:t>vị</w:t>
      </w:r>
      <w:proofErr w:type="spellEnd"/>
      <w:r w:rsidRPr="00F90737">
        <w:rPr>
          <w:iCs/>
          <w:color w:val="000711"/>
          <w:sz w:val="28"/>
          <w:szCs w:val="28"/>
          <w:lang w:val="nl-NL"/>
        </w:rPr>
        <w:t xml:space="preserve">, </w:t>
      </w:r>
      <w:proofErr w:type="spellStart"/>
      <w:r w:rsidRPr="00F90737">
        <w:rPr>
          <w:iCs/>
          <w:color w:val="000711"/>
          <w:sz w:val="28"/>
          <w:szCs w:val="28"/>
          <w:lang w:val="nl-NL"/>
        </w:rPr>
        <w:t>việc</w:t>
      </w:r>
      <w:proofErr w:type="spellEnd"/>
      <w:r w:rsidRPr="00F90737">
        <w:rPr>
          <w:iCs/>
          <w:color w:val="000711"/>
          <w:sz w:val="28"/>
          <w:szCs w:val="28"/>
          <w:lang w:val="nl-NL"/>
        </w:rPr>
        <w:t xml:space="preserve"> </w:t>
      </w:r>
      <w:proofErr w:type="spellStart"/>
      <w:r w:rsidRPr="00F90737">
        <w:rPr>
          <w:iCs/>
          <w:color w:val="000711"/>
          <w:sz w:val="28"/>
          <w:szCs w:val="28"/>
          <w:lang w:val="nl-NL"/>
        </w:rPr>
        <w:t>thực</w:t>
      </w:r>
      <w:proofErr w:type="spellEnd"/>
      <w:r w:rsidRPr="00F90737">
        <w:rPr>
          <w:iCs/>
          <w:color w:val="000711"/>
          <w:sz w:val="28"/>
          <w:szCs w:val="28"/>
          <w:lang w:val="nl-NL"/>
        </w:rPr>
        <w:t xml:space="preserve"> </w:t>
      </w:r>
      <w:proofErr w:type="spellStart"/>
      <w:r w:rsidRPr="00F90737">
        <w:rPr>
          <w:iCs/>
          <w:color w:val="000711"/>
          <w:sz w:val="28"/>
          <w:szCs w:val="28"/>
          <w:lang w:val="nl-NL"/>
        </w:rPr>
        <w:t>hiện</w:t>
      </w:r>
      <w:proofErr w:type="spellEnd"/>
      <w:r w:rsidRPr="00F90737">
        <w:rPr>
          <w:iCs/>
          <w:color w:val="000711"/>
          <w:sz w:val="28"/>
          <w:szCs w:val="28"/>
          <w:lang w:val="nl-NL"/>
        </w:rPr>
        <w:t xml:space="preserve"> </w:t>
      </w:r>
      <w:proofErr w:type="spellStart"/>
      <w:r w:rsidRPr="00F90737">
        <w:rPr>
          <w:iCs/>
          <w:color w:val="000711"/>
          <w:sz w:val="28"/>
          <w:szCs w:val="28"/>
          <w:lang w:val="nl-NL"/>
        </w:rPr>
        <w:t>quy</w:t>
      </w:r>
      <w:proofErr w:type="spellEnd"/>
      <w:r w:rsidRPr="00F90737">
        <w:rPr>
          <w:iCs/>
          <w:color w:val="000711"/>
          <w:sz w:val="28"/>
          <w:szCs w:val="28"/>
          <w:lang w:val="nl-NL"/>
        </w:rPr>
        <w:t xml:space="preserve"> </w:t>
      </w:r>
      <w:proofErr w:type="spellStart"/>
      <w:r w:rsidRPr="00F90737">
        <w:rPr>
          <w:iCs/>
          <w:color w:val="000711"/>
          <w:sz w:val="28"/>
          <w:szCs w:val="28"/>
          <w:lang w:val="nl-NL"/>
        </w:rPr>
        <w:t>chế</w:t>
      </w:r>
      <w:proofErr w:type="spellEnd"/>
      <w:r w:rsidRPr="00F90737">
        <w:rPr>
          <w:iCs/>
          <w:color w:val="000711"/>
          <w:sz w:val="28"/>
          <w:szCs w:val="28"/>
          <w:lang w:val="nl-NL"/>
        </w:rPr>
        <w:t xml:space="preserve"> </w:t>
      </w:r>
      <w:proofErr w:type="spellStart"/>
      <w:r w:rsidRPr="00F90737">
        <w:rPr>
          <w:iCs/>
          <w:color w:val="000711"/>
          <w:sz w:val="28"/>
          <w:szCs w:val="28"/>
          <w:lang w:val="nl-NL"/>
        </w:rPr>
        <w:t>được</w:t>
      </w:r>
      <w:proofErr w:type="spellEnd"/>
      <w:r w:rsidRPr="00F90737">
        <w:rPr>
          <w:iCs/>
          <w:color w:val="000711"/>
          <w:sz w:val="28"/>
          <w:szCs w:val="28"/>
          <w:lang w:val="nl-NL"/>
        </w:rPr>
        <w:t xml:space="preserve"> </w:t>
      </w:r>
      <w:proofErr w:type="spellStart"/>
      <w:r w:rsidRPr="00F90737">
        <w:rPr>
          <w:iCs/>
          <w:color w:val="000711"/>
          <w:sz w:val="28"/>
          <w:szCs w:val="28"/>
          <w:lang w:val="nl-NL"/>
        </w:rPr>
        <w:t>đảm</w:t>
      </w:r>
      <w:proofErr w:type="spellEnd"/>
      <w:r w:rsidRPr="00F90737">
        <w:rPr>
          <w:iCs/>
          <w:color w:val="000711"/>
          <w:sz w:val="28"/>
          <w:szCs w:val="28"/>
          <w:lang w:val="nl-NL"/>
        </w:rPr>
        <w:t xml:space="preserve"> </w:t>
      </w:r>
      <w:proofErr w:type="spellStart"/>
      <w:r w:rsidRPr="00F90737">
        <w:rPr>
          <w:iCs/>
          <w:color w:val="000711"/>
          <w:sz w:val="28"/>
          <w:szCs w:val="28"/>
          <w:lang w:val="nl-NL"/>
        </w:rPr>
        <w:t>bảo</w:t>
      </w:r>
      <w:proofErr w:type="spellEnd"/>
      <w:r w:rsidRPr="00F90737">
        <w:rPr>
          <w:iCs/>
          <w:color w:val="000711"/>
          <w:sz w:val="28"/>
          <w:szCs w:val="28"/>
          <w:lang w:val="nl-NL"/>
        </w:rPr>
        <w:t xml:space="preserve">, </w:t>
      </w:r>
      <w:proofErr w:type="spellStart"/>
      <w:r w:rsidRPr="00F90737">
        <w:rPr>
          <w:iCs/>
          <w:color w:val="000711"/>
          <w:sz w:val="28"/>
          <w:szCs w:val="28"/>
          <w:lang w:val="nl-NL"/>
        </w:rPr>
        <w:t>công</w:t>
      </w:r>
      <w:proofErr w:type="spellEnd"/>
      <w:r w:rsidRPr="00F90737">
        <w:rPr>
          <w:iCs/>
          <w:color w:val="000711"/>
          <w:sz w:val="28"/>
          <w:szCs w:val="28"/>
          <w:lang w:val="nl-NL"/>
        </w:rPr>
        <w:t xml:space="preserve"> </w:t>
      </w:r>
      <w:proofErr w:type="spellStart"/>
      <w:r w:rsidRPr="00F90737">
        <w:rPr>
          <w:iCs/>
          <w:color w:val="000711"/>
          <w:sz w:val="28"/>
          <w:szCs w:val="28"/>
          <w:lang w:val="nl-NL"/>
        </w:rPr>
        <w:t>khai</w:t>
      </w:r>
      <w:proofErr w:type="spellEnd"/>
      <w:r w:rsidRPr="00F90737">
        <w:rPr>
          <w:iCs/>
          <w:color w:val="000711"/>
          <w:sz w:val="28"/>
          <w:szCs w:val="28"/>
          <w:lang w:val="nl-NL"/>
        </w:rPr>
        <w:t xml:space="preserve">, </w:t>
      </w:r>
      <w:proofErr w:type="spellStart"/>
      <w:r w:rsidRPr="00F90737">
        <w:rPr>
          <w:iCs/>
          <w:color w:val="000711"/>
          <w:sz w:val="28"/>
          <w:szCs w:val="28"/>
          <w:lang w:val="nl-NL"/>
        </w:rPr>
        <w:t>minh</w:t>
      </w:r>
      <w:proofErr w:type="spellEnd"/>
      <w:r w:rsidRPr="00F90737">
        <w:rPr>
          <w:iCs/>
          <w:color w:val="000711"/>
          <w:sz w:val="28"/>
          <w:szCs w:val="28"/>
          <w:lang w:val="nl-NL"/>
        </w:rPr>
        <w:t xml:space="preserve"> </w:t>
      </w:r>
      <w:proofErr w:type="spellStart"/>
      <w:r w:rsidRPr="00F90737">
        <w:rPr>
          <w:iCs/>
          <w:color w:val="000711"/>
          <w:sz w:val="28"/>
          <w:szCs w:val="28"/>
          <w:lang w:val="nl-NL"/>
        </w:rPr>
        <w:t>bạch</w:t>
      </w:r>
      <w:proofErr w:type="spellEnd"/>
      <w:r w:rsidRPr="00F90737">
        <w:rPr>
          <w:iCs/>
          <w:color w:val="000711"/>
          <w:sz w:val="28"/>
          <w:szCs w:val="28"/>
          <w:lang w:val="nl-NL"/>
        </w:rPr>
        <w:t>.</w:t>
      </w:r>
    </w:p>
    <w:p w14:paraId="2D5C9CEC" w14:textId="77777777" w:rsidR="009B03FC" w:rsidRPr="00F90737" w:rsidRDefault="009B03FC" w:rsidP="009C7C90">
      <w:pPr>
        <w:pStyle w:val="NormalWeb"/>
        <w:spacing w:before="40" w:beforeAutospacing="0" w:after="40" w:afterAutospacing="0" w:line="269" w:lineRule="auto"/>
        <w:ind w:firstLine="567"/>
        <w:jc w:val="both"/>
        <w:rPr>
          <w:iCs/>
          <w:color w:val="000711"/>
          <w:sz w:val="28"/>
          <w:szCs w:val="28"/>
          <w:lang w:val="nl-NL"/>
        </w:rPr>
      </w:pPr>
      <w:r w:rsidRPr="00F90737">
        <w:rPr>
          <w:iCs/>
          <w:color w:val="000711"/>
          <w:sz w:val="28"/>
          <w:szCs w:val="28"/>
          <w:lang w:val="nl-NL"/>
        </w:rPr>
        <w:t xml:space="preserve"> Ban </w:t>
      </w:r>
      <w:proofErr w:type="spellStart"/>
      <w:r w:rsidRPr="00F90737">
        <w:rPr>
          <w:iCs/>
          <w:color w:val="000711"/>
          <w:sz w:val="28"/>
          <w:szCs w:val="28"/>
          <w:lang w:val="nl-NL"/>
        </w:rPr>
        <w:t>Giám</w:t>
      </w:r>
      <w:proofErr w:type="spellEnd"/>
      <w:r w:rsidRPr="00F90737">
        <w:rPr>
          <w:iCs/>
          <w:color w:val="000711"/>
          <w:sz w:val="28"/>
          <w:szCs w:val="28"/>
          <w:lang w:val="nl-NL"/>
        </w:rPr>
        <w:t xml:space="preserve"> </w:t>
      </w:r>
      <w:proofErr w:type="spellStart"/>
      <w:r w:rsidRPr="00F90737">
        <w:rPr>
          <w:iCs/>
          <w:color w:val="000711"/>
          <w:sz w:val="28"/>
          <w:szCs w:val="28"/>
          <w:lang w:val="nl-NL"/>
        </w:rPr>
        <w:t>hiệu</w:t>
      </w:r>
      <w:proofErr w:type="spellEnd"/>
      <w:r w:rsidRPr="00F90737">
        <w:rPr>
          <w:iCs/>
          <w:color w:val="000711"/>
          <w:sz w:val="28"/>
          <w:szCs w:val="28"/>
          <w:lang w:val="nl-NL"/>
        </w:rPr>
        <w:t xml:space="preserve"> </w:t>
      </w:r>
      <w:proofErr w:type="spellStart"/>
      <w:r w:rsidRPr="00F90737">
        <w:rPr>
          <w:iCs/>
          <w:color w:val="000711"/>
          <w:sz w:val="28"/>
          <w:szCs w:val="28"/>
          <w:lang w:val="nl-NL"/>
        </w:rPr>
        <w:t>đã</w:t>
      </w:r>
      <w:proofErr w:type="spellEnd"/>
      <w:r w:rsidRPr="00F90737">
        <w:rPr>
          <w:iCs/>
          <w:color w:val="000711"/>
          <w:sz w:val="28"/>
          <w:szCs w:val="28"/>
          <w:lang w:val="nl-NL"/>
        </w:rPr>
        <w:t xml:space="preserve"> </w:t>
      </w:r>
      <w:proofErr w:type="spellStart"/>
      <w:r w:rsidRPr="00F90737">
        <w:rPr>
          <w:iCs/>
          <w:color w:val="000711"/>
          <w:sz w:val="28"/>
          <w:szCs w:val="28"/>
          <w:lang w:val="nl-NL"/>
        </w:rPr>
        <w:t>thực</w:t>
      </w:r>
      <w:proofErr w:type="spellEnd"/>
      <w:r w:rsidRPr="00F90737">
        <w:rPr>
          <w:iCs/>
          <w:color w:val="000711"/>
          <w:sz w:val="28"/>
          <w:szCs w:val="28"/>
          <w:lang w:val="nl-NL"/>
        </w:rPr>
        <w:t xml:space="preserve"> </w:t>
      </w:r>
      <w:proofErr w:type="spellStart"/>
      <w:r w:rsidRPr="00F90737">
        <w:rPr>
          <w:iCs/>
          <w:color w:val="000711"/>
          <w:sz w:val="28"/>
          <w:szCs w:val="28"/>
          <w:lang w:val="nl-NL"/>
        </w:rPr>
        <w:t>hiện</w:t>
      </w:r>
      <w:proofErr w:type="spellEnd"/>
      <w:r w:rsidRPr="00F90737">
        <w:rPr>
          <w:iCs/>
          <w:color w:val="000711"/>
          <w:sz w:val="28"/>
          <w:szCs w:val="28"/>
          <w:lang w:val="nl-NL"/>
        </w:rPr>
        <w:t xml:space="preserve"> </w:t>
      </w:r>
      <w:proofErr w:type="spellStart"/>
      <w:r w:rsidRPr="00F90737">
        <w:rPr>
          <w:iCs/>
          <w:color w:val="000711"/>
          <w:sz w:val="28"/>
          <w:szCs w:val="28"/>
          <w:lang w:val="nl-NL"/>
        </w:rPr>
        <w:t>nghiêm</w:t>
      </w:r>
      <w:proofErr w:type="spellEnd"/>
      <w:r w:rsidRPr="00F90737">
        <w:rPr>
          <w:iCs/>
          <w:color w:val="000711"/>
          <w:sz w:val="28"/>
          <w:szCs w:val="28"/>
          <w:lang w:val="nl-NL"/>
        </w:rPr>
        <w:t xml:space="preserve"> </w:t>
      </w:r>
      <w:proofErr w:type="spellStart"/>
      <w:r w:rsidRPr="00F90737">
        <w:rPr>
          <w:iCs/>
          <w:color w:val="000711"/>
          <w:sz w:val="28"/>
          <w:szCs w:val="28"/>
          <w:lang w:val="nl-NL"/>
        </w:rPr>
        <w:t>túc</w:t>
      </w:r>
      <w:proofErr w:type="spellEnd"/>
      <w:r w:rsidRPr="00F90737">
        <w:rPr>
          <w:iCs/>
          <w:color w:val="000711"/>
          <w:sz w:val="28"/>
          <w:szCs w:val="28"/>
          <w:lang w:val="nl-NL"/>
        </w:rPr>
        <w:t xml:space="preserve"> </w:t>
      </w:r>
      <w:proofErr w:type="spellStart"/>
      <w:r w:rsidRPr="00F90737">
        <w:rPr>
          <w:iCs/>
          <w:color w:val="000711"/>
          <w:sz w:val="28"/>
          <w:szCs w:val="28"/>
          <w:lang w:val="nl-NL"/>
        </w:rPr>
        <w:t>chế</w:t>
      </w:r>
      <w:proofErr w:type="spellEnd"/>
      <w:r w:rsidRPr="00F90737">
        <w:rPr>
          <w:iCs/>
          <w:color w:val="000711"/>
          <w:sz w:val="28"/>
          <w:szCs w:val="28"/>
          <w:lang w:val="nl-NL"/>
        </w:rPr>
        <w:t xml:space="preserve"> </w:t>
      </w:r>
      <w:proofErr w:type="spellStart"/>
      <w:r w:rsidRPr="00F90737">
        <w:rPr>
          <w:iCs/>
          <w:color w:val="000711"/>
          <w:sz w:val="28"/>
          <w:szCs w:val="28"/>
          <w:lang w:val="nl-NL"/>
        </w:rPr>
        <w:t>độ</w:t>
      </w:r>
      <w:proofErr w:type="spellEnd"/>
      <w:r w:rsidRPr="00F90737">
        <w:rPr>
          <w:iCs/>
          <w:color w:val="000711"/>
          <w:sz w:val="28"/>
          <w:szCs w:val="28"/>
          <w:lang w:val="nl-NL"/>
        </w:rPr>
        <w:t xml:space="preserve"> </w:t>
      </w:r>
      <w:proofErr w:type="spellStart"/>
      <w:r w:rsidRPr="00F90737">
        <w:rPr>
          <w:iCs/>
          <w:color w:val="000711"/>
          <w:sz w:val="28"/>
          <w:szCs w:val="28"/>
          <w:lang w:val="nl-NL"/>
        </w:rPr>
        <w:t>báo</w:t>
      </w:r>
      <w:proofErr w:type="spellEnd"/>
      <w:r w:rsidRPr="00F90737">
        <w:rPr>
          <w:iCs/>
          <w:color w:val="000711"/>
          <w:sz w:val="28"/>
          <w:szCs w:val="28"/>
          <w:lang w:val="nl-NL"/>
        </w:rPr>
        <w:t xml:space="preserve"> cáo </w:t>
      </w:r>
      <w:proofErr w:type="spellStart"/>
      <w:r w:rsidRPr="00F90737">
        <w:rPr>
          <w:iCs/>
          <w:color w:val="000711"/>
          <w:sz w:val="28"/>
          <w:szCs w:val="28"/>
          <w:lang w:val="nl-NL"/>
        </w:rPr>
        <w:t>đối</w:t>
      </w:r>
      <w:proofErr w:type="spellEnd"/>
      <w:r w:rsidRPr="00F90737">
        <w:rPr>
          <w:iCs/>
          <w:color w:val="000711"/>
          <w:sz w:val="28"/>
          <w:szCs w:val="28"/>
          <w:lang w:val="nl-NL"/>
        </w:rPr>
        <w:t xml:space="preserve"> </w:t>
      </w:r>
      <w:proofErr w:type="spellStart"/>
      <w:r w:rsidRPr="00F90737">
        <w:rPr>
          <w:iCs/>
          <w:color w:val="000711"/>
          <w:sz w:val="28"/>
          <w:szCs w:val="28"/>
          <w:lang w:val="nl-NL"/>
        </w:rPr>
        <w:t>với</w:t>
      </w:r>
      <w:proofErr w:type="spellEnd"/>
      <w:r w:rsidRPr="00F90737">
        <w:rPr>
          <w:iCs/>
          <w:color w:val="000711"/>
          <w:sz w:val="28"/>
          <w:szCs w:val="28"/>
          <w:lang w:val="nl-NL"/>
        </w:rPr>
        <w:t xml:space="preserve"> </w:t>
      </w:r>
      <w:proofErr w:type="spellStart"/>
      <w:r w:rsidRPr="00F90737">
        <w:rPr>
          <w:iCs/>
          <w:color w:val="000711"/>
          <w:sz w:val="28"/>
          <w:szCs w:val="28"/>
          <w:lang w:val="nl-NL"/>
        </w:rPr>
        <w:t>cấp</w:t>
      </w:r>
      <w:proofErr w:type="spellEnd"/>
      <w:r w:rsidRPr="00F90737">
        <w:rPr>
          <w:iCs/>
          <w:color w:val="000711"/>
          <w:sz w:val="28"/>
          <w:szCs w:val="28"/>
          <w:lang w:val="nl-NL"/>
        </w:rPr>
        <w:t xml:space="preserve"> </w:t>
      </w:r>
      <w:proofErr w:type="spellStart"/>
      <w:r w:rsidRPr="00F90737">
        <w:rPr>
          <w:iCs/>
          <w:color w:val="000711"/>
          <w:sz w:val="28"/>
          <w:szCs w:val="28"/>
          <w:lang w:val="nl-NL"/>
        </w:rPr>
        <w:t>trên</w:t>
      </w:r>
      <w:proofErr w:type="spellEnd"/>
      <w:r w:rsidRPr="00F90737">
        <w:rPr>
          <w:iCs/>
          <w:color w:val="000711"/>
          <w:sz w:val="28"/>
          <w:szCs w:val="28"/>
          <w:lang w:val="nl-NL"/>
        </w:rPr>
        <w:t xml:space="preserve"> </w:t>
      </w:r>
      <w:proofErr w:type="spellStart"/>
      <w:r w:rsidRPr="00F90737">
        <w:rPr>
          <w:iCs/>
          <w:color w:val="000711"/>
          <w:sz w:val="28"/>
          <w:szCs w:val="28"/>
          <w:lang w:val="nl-NL"/>
        </w:rPr>
        <w:t>và</w:t>
      </w:r>
      <w:proofErr w:type="spellEnd"/>
      <w:r w:rsidRPr="00F90737">
        <w:rPr>
          <w:iCs/>
          <w:color w:val="000711"/>
          <w:sz w:val="28"/>
          <w:szCs w:val="28"/>
          <w:lang w:val="nl-NL"/>
        </w:rPr>
        <w:t xml:space="preserve"> </w:t>
      </w:r>
      <w:proofErr w:type="spellStart"/>
      <w:r w:rsidRPr="00F90737">
        <w:rPr>
          <w:iCs/>
          <w:color w:val="000711"/>
          <w:sz w:val="28"/>
          <w:szCs w:val="28"/>
          <w:lang w:val="nl-NL"/>
        </w:rPr>
        <w:t>cung</w:t>
      </w:r>
      <w:proofErr w:type="spellEnd"/>
      <w:r w:rsidRPr="00F90737">
        <w:rPr>
          <w:iCs/>
          <w:color w:val="000711"/>
          <w:sz w:val="28"/>
          <w:szCs w:val="28"/>
          <w:lang w:val="nl-NL"/>
        </w:rPr>
        <w:t xml:space="preserve"> </w:t>
      </w:r>
      <w:proofErr w:type="spellStart"/>
      <w:r w:rsidRPr="00F90737">
        <w:rPr>
          <w:iCs/>
          <w:color w:val="000711"/>
          <w:sz w:val="28"/>
          <w:szCs w:val="28"/>
          <w:lang w:val="nl-NL"/>
        </w:rPr>
        <w:t>cấp</w:t>
      </w:r>
      <w:proofErr w:type="spellEnd"/>
      <w:r w:rsidRPr="00F90737">
        <w:rPr>
          <w:iCs/>
          <w:color w:val="000711"/>
          <w:sz w:val="28"/>
          <w:szCs w:val="28"/>
          <w:lang w:val="nl-NL"/>
        </w:rPr>
        <w:t xml:space="preserve"> </w:t>
      </w:r>
      <w:proofErr w:type="spellStart"/>
      <w:r w:rsidRPr="00F90737">
        <w:rPr>
          <w:iCs/>
          <w:color w:val="000711"/>
          <w:sz w:val="28"/>
          <w:szCs w:val="28"/>
          <w:lang w:val="nl-NL"/>
        </w:rPr>
        <w:t>thông</w:t>
      </w:r>
      <w:proofErr w:type="spellEnd"/>
      <w:r w:rsidRPr="00F90737">
        <w:rPr>
          <w:iCs/>
          <w:color w:val="000711"/>
          <w:sz w:val="28"/>
          <w:szCs w:val="28"/>
          <w:lang w:val="nl-NL"/>
        </w:rPr>
        <w:t xml:space="preserve"> tin </w:t>
      </w:r>
      <w:proofErr w:type="spellStart"/>
      <w:r w:rsidRPr="00F90737">
        <w:rPr>
          <w:iCs/>
          <w:color w:val="000711"/>
          <w:sz w:val="28"/>
          <w:szCs w:val="28"/>
          <w:lang w:val="nl-NL"/>
        </w:rPr>
        <w:t>cho</w:t>
      </w:r>
      <w:proofErr w:type="spellEnd"/>
      <w:r w:rsidRPr="00F90737">
        <w:rPr>
          <w:iCs/>
          <w:color w:val="000711"/>
          <w:sz w:val="28"/>
          <w:szCs w:val="28"/>
          <w:lang w:val="nl-NL"/>
        </w:rPr>
        <w:t xml:space="preserve"> </w:t>
      </w:r>
      <w:proofErr w:type="spellStart"/>
      <w:r w:rsidRPr="00F90737">
        <w:rPr>
          <w:iCs/>
          <w:color w:val="000711"/>
          <w:sz w:val="28"/>
          <w:szCs w:val="28"/>
          <w:lang w:val="nl-NL"/>
        </w:rPr>
        <w:t>cấp</w:t>
      </w:r>
      <w:proofErr w:type="spellEnd"/>
      <w:r w:rsidRPr="00F90737">
        <w:rPr>
          <w:iCs/>
          <w:color w:val="000711"/>
          <w:sz w:val="28"/>
          <w:szCs w:val="28"/>
          <w:lang w:val="nl-NL"/>
        </w:rPr>
        <w:t xml:space="preserve"> </w:t>
      </w:r>
      <w:proofErr w:type="spellStart"/>
      <w:r w:rsidRPr="00F90737">
        <w:rPr>
          <w:iCs/>
          <w:color w:val="000711"/>
          <w:sz w:val="28"/>
          <w:szCs w:val="28"/>
          <w:lang w:val="nl-NL"/>
        </w:rPr>
        <w:t>dưới</w:t>
      </w:r>
      <w:proofErr w:type="spellEnd"/>
      <w:r w:rsidRPr="00F90737">
        <w:rPr>
          <w:iCs/>
          <w:color w:val="000711"/>
          <w:sz w:val="28"/>
          <w:szCs w:val="28"/>
          <w:lang w:val="nl-NL"/>
        </w:rPr>
        <w:t xml:space="preserve">, </w:t>
      </w:r>
      <w:proofErr w:type="spellStart"/>
      <w:r w:rsidRPr="00F90737">
        <w:rPr>
          <w:iCs/>
          <w:color w:val="000711"/>
          <w:sz w:val="28"/>
          <w:szCs w:val="28"/>
          <w:lang w:val="nl-NL"/>
        </w:rPr>
        <w:t>cho</w:t>
      </w:r>
      <w:proofErr w:type="spellEnd"/>
      <w:r w:rsidRPr="00F90737">
        <w:rPr>
          <w:iCs/>
          <w:color w:val="000711"/>
          <w:sz w:val="28"/>
          <w:szCs w:val="28"/>
          <w:lang w:val="nl-NL"/>
        </w:rPr>
        <w:t xml:space="preserve"> </w:t>
      </w:r>
      <w:proofErr w:type="spellStart"/>
      <w:r w:rsidRPr="00F90737">
        <w:rPr>
          <w:iCs/>
          <w:color w:val="000711"/>
          <w:sz w:val="28"/>
          <w:szCs w:val="28"/>
          <w:lang w:val="nl-NL"/>
        </w:rPr>
        <w:t>cán</w:t>
      </w:r>
      <w:proofErr w:type="spellEnd"/>
      <w:r w:rsidRPr="00F90737">
        <w:rPr>
          <w:iCs/>
          <w:color w:val="000711"/>
          <w:sz w:val="28"/>
          <w:szCs w:val="28"/>
          <w:lang w:val="nl-NL"/>
        </w:rPr>
        <w:t xml:space="preserve"> </w:t>
      </w:r>
      <w:proofErr w:type="spellStart"/>
      <w:r w:rsidRPr="00F90737">
        <w:rPr>
          <w:iCs/>
          <w:color w:val="000711"/>
          <w:sz w:val="28"/>
          <w:szCs w:val="28"/>
          <w:lang w:val="nl-NL"/>
        </w:rPr>
        <w:t>bộ</w:t>
      </w:r>
      <w:proofErr w:type="spellEnd"/>
      <w:r w:rsidRPr="00F90737">
        <w:rPr>
          <w:iCs/>
          <w:color w:val="000711"/>
          <w:sz w:val="28"/>
          <w:szCs w:val="28"/>
          <w:lang w:val="nl-NL"/>
        </w:rPr>
        <w:t xml:space="preserve">, </w:t>
      </w:r>
      <w:proofErr w:type="spellStart"/>
      <w:r w:rsidRPr="00F90737">
        <w:rPr>
          <w:iCs/>
          <w:color w:val="000711"/>
          <w:sz w:val="28"/>
          <w:szCs w:val="28"/>
          <w:lang w:val="nl-NL"/>
        </w:rPr>
        <w:t>đảng</w:t>
      </w:r>
      <w:proofErr w:type="spellEnd"/>
      <w:r w:rsidRPr="00F90737">
        <w:rPr>
          <w:iCs/>
          <w:color w:val="000711"/>
          <w:sz w:val="28"/>
          <w:szCs w:val="28"/>
          <w:lang w:val="nl-NL"/>
        </w:rPr>
        <w:t xml:space="preserve"> </w:t>
      </w:r>
      <w:proofErr w:type="spellStart"/>
      <w:r w:rsidRPr="00F90737">
        <w:rPr>
          <w:iCs/>
          <w:color w:val="000711"/>
          <w:sz w:val="28"/>
          <w:szCs w:val="28"/>
          <w:lang w:val="nl-NL"/>
        </w:rPr>
        <w:t>viên</w:t>
      </w:r>
      <w:proofErr w:type="spellEnd"/>
      <w:r w:rsidR="00AF7091" w:rsidRPr="00F90737">
        <w:rPr>
          <w:iCs/>
          <w:color w:val="000711"/>
          <w:sz w:val="28"/>
          <w:szCs w:val="28"/>
        </w:rPr>
        <w:t xml:space="preserve">. </w:t>
      </w:r>
      <w:r w:rsidR="004434D5" w:rsidRPr="00F90737">
        <w:rPr>
          <w:iCs/>
          <w:color w:val="000711"/>
          <w:sz w:val="28"/>
          <w:szCs w:val="28"/>
        </w:rPr>
        <w:t xml:space="preserve">Các </w:t>
      </w:r>
      <w:proofErr w:type="spellStart"/>
      <w:r w:rsidRPr="00F90737">
        <w:rPr>
          <w:iCs/>
          <w:color w:val="000711"/>
          <w:sz w:val="28"/>
          <w:szCs w:val="28"/>
          <w:lang w:val="nl-NL"/>
        </w:rPr>
        <w:t>công</w:t>
      </w:r>
      <w:proofErr w:type="spellEnd"/>
      <w:r w:rsidRPr="00F90737">
        <w:rPr>
          <w:iCs/>
          <w:color w:val="000711"/>
          <w:sz w:val="28"/>
          <w:szCs w:val="28"/>
          <w:lang w:val="nl-NL"/>
        </w:rPr>
        <w:t xml:space="preserve"> </w:t>
      </w:r>
      <w:proofErr w:type="spellStart"/>
      <w:r w:rsidRPr="00F90737">
        <w:rPr>
          <w:iCs/>
          <w:color w:val="000711"/>
          <w:sz w:val="28"/>
          <w:szCs w:val="28"/>
          <w:lang w:val="nl-NL"/>
        </w:rPr>
        <w:t>việc</w:t>
      </w:r>
      <w:proofErr w:type="spellEnd"/>
      <w:r w:rsidRPr="00F90737">
        <w:rPr>
          <w:iCs/>
          <w:color w:val="000711"/>
          <w:sz w:val="28"/>
          <w:szCs w:val="28"/>
          <w:lang w:val="nl-NL"/>
        </w:rPr>
        <w:t xml:space="preserve"> </w:t>
      </w:r>
      <w:proofErr w:type="spellStart"/>
      <w:r w:rsidRPr="00F90737">
        <w:rPr>
          <w:iCs/>
          <w:color w:val="000711"/>
          <w:sz w:val="28"/>
          <w:szCs w:val="28"/>
          <w:lang w:val="nl-NL"/>
        </w:rPr>
        <w:t>của</w:t>
      </w:r>
      <w:proofErr w:type="spellEnd"/>
      <w:r w:rsidRPr="00F90737">
        <w:rPr>
          <w:iCs/>
          <w:color w:val="000711"/>
          <w:sz w:val="28"/>
          <w:szCs w:val="28"/>
          <w:lang w:val="nl-NL"/>
        </w:rPr>
        <w:t xml:space="preserve"> </w:t>
      </w:r>
      <w:proofErr w:type="spellStart"/>
      <w:r w:rsidRPr="00F90737">
        <w:rPr>
          <w:iCs/>
          <w:color w:val="000711"/>
          <w:sz w:val="28"/>
          <w:szCs w:val="28"/>
          <w:lang w:val="nl-NL"/>
        </w:rPr>
        <w:t>nhà</w:t>
      </w:r>
      <w:proofErr w:type="spellEnd"/>
      <w:r w:rsidRPr="00F90737">
        <w:rPr>
          <w:iCs/>
          <w:color w:val="000711"/>
          <w:sz w:val="28"/>
          <w:szCs w:val="28"/>
          <w:lang w:val="nl-NL"/>
        </w:rPr>
        <w:t xml:space="preserve"> </w:t>
      </w:r>
      <w:proofErr w:type="spellStart"/>
      <w:r w:rsidRPr="00F90737">
        <w:rPr>
          <w:iCs/>
          <w:color w:val="000711"/>
          <w:sz w:val="28"/>
          <w:szCs w:val="28"/>
          <w:lang w:val="nl-NL"/>
        </w:rPr>
        <w:t>trường</w:t>
      </w:r>
      <w:proofErr w:type="spellEnd"/>
      <w:r w:rsidRPr="00F90737">
        <w:rPr>
          <w:iCs/>
          <w:color w:val="000711"/>
          <w:sz w:val="28"/>
          <w:szCs w:val="28"/>
          <w:lang w:val="nl-NL"/>
        </w:rPr>
        <w:t xml:space="preserve"> </w:t>
      </w:r>
      <w:proofErr w:type="spellStart"/>
      <w:r w:rsidRPr="00F90737">
        <w:rPr>
          <w:iCs/>
          <w:color w:val="000711"/>
          <w:sz w:val="28"/>
          <w:szCs w:val="28"/>
          <w:lang w:val="nl-NL"/>
        </w:rPr>
        <w:t>đều</w:t>
      </w:r>
      <w:proofErr w:type="spellEnd"/>
      <w:r w:rsidRPr="00F90737">
        <w:rPr>
          <w:iCs/>
          <w:color w:val="000711"/>
          <w:sz w:val="28"/>
          <w:szCs w:val="28"/>
          <w:lang w:val="nl-NL"/>
        </w:rPr>
        <w:t xml:space="preserve"> </w:t>
      </w:r>
      <w:proofErr w:type="spellStart"/>
      <w:r w:rsidRPr="00F90737">
        <w:rPr>
          <w:iCs/>
          <w:color w:val="000711"/>
          <w:sz w:val="28"/>
          <w:szCs w:val="28"/>
          <w:lang w:val="nl-NL"/>
        </w:rPr>
        <w:t>được</w:t>
      </w:r>
      <w:proofErr w:type="spellEnd"/>
      <w:r w:rsidRPr="00F90737">
        <w:rPr>
          <w:iCs/>
          <w:color w:val="000711"/>
          <w:sz w:val="28"/>
          <w:szCs w:val="28"/>
          <w:lang w:val="nl-NL"/>
        </w:rPr>
        <w:t xml:space="preserve"> </w:t>
      </w:r>
      <w:proofErr w:type="spellStart"/>
      <w:r w:rsidR="0013437E" w:rsidRPr="00F90737">
        <w:rPr>
          <w:iCs/>
          <w:color w:val="000711"/>
          <w:sz w:val="28"/>
          <w:szCs w:val="28"/>
          <w:lang w:val="nl-NL"/>
        </w:rPr>
        <w:t>thảo</w:t>
      </w:r>
      <w:proofErr w:type="spellEnd"/>
      <w:r w:rsidR="0013437E" w:rsidRPr="00F90737">
        <w:rPr>
          <w:iCs/>
          <w:color w:val="000711"/>
          <w:sz w:val="28"/>
          <w:szCs w:val="28"/>
        </w:rPr>
        <w:t xml:space="preserve"> luận</w:t>
      </w:r>
      <w:r w:rsidRPr="00F90737">
        <w:rPr>
          <w:iCs/>
          <w:color w:val="000711"/>
          <w:sz w:val="28"/>
          <w:szCs w:val="28"/>
          <w:lang w:val="nl-NL"/>
        </w:rPr>
        <w:t xml:space="preserve"> </w:t>
      </w:r>
      <w:proofErr w:type="spellStart"/>
      <w:r w:rsidRPr="00F90737">
        <w:rPr>
          <w:iCs/>
          <w:color w:val="000711"/>
          <w:sz w:val="28"/>
          <w:szCs w:val="28"/>
          <w:lang w:val="nl-NL"/>
        </w:rPr>
        <w:t>tập</w:t>
      </w:r>
      <w:proofErr w:type="spellEnd"/>
      <w:r w:rsidRPr="00F90737">
        <w:rPr>
          <w:iCs/>
          <w:color w:val="000711"/>
          <w:sz w:val="28"/>
          <w:szCs w:val="28"/>
          <w:lang w:val="nl-NL"/>
        </w:rPr>
        <w:t xml:space="preserve"> </w:t>
      </w:r>
      <w:proofErr w:type="spellStart"/>
      <w:r w:rsidRPr="00F90737">
        <w:rPr>
          <w:iCs/>
          <w:color w:val="000711"/>
          <w:sz w:val="28"/>
          <w:szCs w:val="28"/>
          <w:lang w:val="nl-NL"/>
        </w:rPr>
        <w:t>thể</w:t>
      </w:r>
      <w:proofErr w:type="spellEnd"/>
      <w:r w:rsidRPr="00F90737">
        <w:rPr>
          <w:iCs/>
          <w:color w:val="000711"/>
          <w:sz w:val="28"/>
          <w:szCs w:val="28"/>
          <w:lang w:val="nl-NL"/>
        </w:rPr>
        <w:t xml:space="preserve">, </w:t>
      </w:r>
      <w:proofErr w:type="spellStart"/>
      <w:r w:rsidRPr="00F90737">
        <w:rPr>
          <w:iCs/>
          <w:color w:val="000711"/>
          <w:sz w:val="28"/>
          <w:szCs w:val="28"/>
          <w:lang w:val="nl-NL"/>
        </w:rPr>
        <w:t>dân</w:t>
      </w:r>
      <w:proofErr w:type="spellEnd"/>
      <w:r w:rsidRPr="00F90737">
        <w:rPr>
          <w:iCs/>
          <w:color w:val="000711"/>
          <w:sz w:val="28"/>
          <w:szCs w:val="28"/>
          <w:lang w:val="nl-NL"/>
        </w:rPr>
        <w:t xml:space="preserve"> </w:t>
      </w:r>
      <w:proofErr w:type="spellStart"/>
      <w:r w:rsidRPr="00F90737">
        <w:rPr>
          <w:iCs/>
          <w:color w:val="000711"/>
          <w:sz w:val="28"/>
          <w:szCs w:val="28"/>
          <w:lang w:val="nl-NL"/>
        </w:rPr>
        <w:t>chủ</w:t>
      </w:r>
      <w:proofErr w:type="spellEnd"/>
      <w:r w:rsidR="00E30A1F" w:rsidRPr="00F90737">
        <w:rPr>
          <w:iCs/>
          <w:color w:val="000711"/>
          <w:sz w:val="28"/>
          <w:szCs w:val="28"/>
          <w:lang w:val="nl-NL"/>
        </w:rPr>
        <w:t>,</w:t>
      </w:r>
      <w:r w:rsidRPr="00F90737">
        <w:rPr>
          <w:iCs/>
          <w:color w:val="000711"/>
          <w:sz w:val="28"/>
          <w:szCs w:val="28"/>
          <w:lang w:val="nl-NL"/>
        </w:rPr>
        <w:t xml:space="preserve"> </w:t>
      </w:r>
      <w:proofErr w:type="spellStart"/>
      <w:r w:rsidRPr="00F90737">
        <w:rPr>
          <w:iCs/>
          <w:color w:val="000711"/>
          <w:sz w:val="28"/>
          <w:szCs w:val="28"/>
          <w:lang w:val="nl-NL"/>
        </w:rPr>
        <w:t>phát</w:t>
      </w:r>
      <w:proofErr w:type="spellEnd"/>
      <w:r w:rsidRPr="00F90737">
        <w:rPr>
          <w:iCs/>
          <w:color w:val="000711"/>
          <w:sz w:val="28"/>
          <w:szCs w:val="28"/>
          <w:lang w:val="nl-NL"/>
        </w:rPr>
        <w:t xml:space="preserve"> </w:t>
      </w:r>
      <w:proofErr w:type="spellStart"/>
      <w:r w:rsidRPr="00F90737">
        <w:rPr>
          <w:iCs/>
          <w:color w:val="000711"/>
          <w:sz w:val="28"/>
          <w:szCs w:val="28"/>
          <w:lang w:val="nl-NL"/>
        </w:rPr>
        <w:t>huy</w:t>
      </w:r>
      <w:proofErr w:type="spellEnd"/>
      <w:r w:rsidRPr="00F90737">
        <w:rPr>
          <w:iCs/>
          <w:color w:val="000711"/>
          <w:sz w:val="28"/>
          <w:szCs w:val="28"/>
          <w:lang w:val="nl-NL"/>
        </w:rPr>
        <w:t xml:space="preserve"> </w:t>
      </w:r>
      <w:proofErr w:type="spellStart"/>
      <w:r w:rsidRPr="00F90737">
        <w:rPr>
          <w:iCs/>
          <w:color w:val="000711"/>
          <w:sz w:val="28"/>
          <w:szCs w:val="28"/>
          <w:lang w:val="nl-NL"/>
        </w:rPr>
        <w:t>vai</w:t>
      </w:r>
      <w:proofErr w:type="spellEnd"/>
      <w:r w:rsidRPr="00F90737">
        <w:rPr>
          <w:iCs/>
          <w:color w:val="000711"/>
          <w:sz w:val="28"/>
          <w:szCs w:val="28"/>
          <w:lang w:val="nl-NL"/>
        </w:rPr>
        <w:t xml:space="preserve"> </w:t>
      </w:r>
      <w:proofErr w:type="spellStart"/>
      <w:r w:rsidRPr="00F90737">
        <w:rPr>
          <w:iCs/>
          <w:color w:val="000711"/>
          <w:sz w:val="28"/>
          <w:szCs w:val="28"/>
          <w:lang w:val="nl-NL"/>
        </w:rPr>
        <w:t>trò</w:t>
      </w:r>
      <w:proofErr w:type="spellEnd"/>
      <w:r w:rsidRPr="00F90737">
        <w:rPr>
          <w:iCs/>
          <w:color w:val="000711"/>
          <w:sz w:val="28"/>
          <w:szCs w:val="28"/>
          <w:lang w:val="nl-NL"/>
        </w:rPr>
        <w:t xml:space="preserve"> </w:t>
      </w:r>
      <w:proofErr w:type="spellStart"/>
      <w:r w:rsidRPr="00F90737">
        <w:rPr>
          <w:iCs/>
          <w:color w:val="000711"/>
          <w:sz w:val="28"/>
          <w:szCs w:val="28"/>
          <w:lang w:val="nl-NL"/>
        </w:rPr>
        <w:t>làm</w:t>
      </w:r>
      <w:proofErr w:type="spellEnd"/>
      <w:r w:rsidRPr="00F90737">
        <w:rPr>
          <w:iCs/>
          <w:color w:val="000711"/>
          <w:sz w:val="28"/>
          <w:szCs w:val="28"/>
          <w:lang w:val="nl-NL"/>
        </w:rPr>
        <w:t xml:space="preserve"> </w:t>
      </w:r>
      <w:proofErr w:type="spellStart"/>
      <w:r w:rsidRPr="00F90737">
        <w:rPr>
          <w:iCs/>
          <w:color w:val="000711"/>
          <w:sz w:val="28"/>
          <w:szCs w:val="28"/>
          <w:lang w:val="nl-NL"/>
        </w:rPr>
        <w:t>chủ</w:t>
      </w:r>
      <w:proofErr w:type="spellEnd"/>
      <w:r w:rsidRPr="00F90737">
        <w:rPr>
          <w:iCs/>
          <w:color w:val="000711"/>
          <w:sz w:val="28"/>
          <w:szCs w:val="28"/>
          <w:lang w:val="nl-NL"/>
        </w:rPr>
        <w:t xml:space="preserve"> </w:t>
      </w:r>
      <w:proofErr w:type="spellStart"/>
      <w:r w:rsidRPr="00F90737">
        <w:rPr>
          <w:iCs/>
          <w:color w:val="000711"/>
          <w:sz w:val="28"/>
          <w:szCs w:val="28"/>
          <w:lang w:val="nl-NL"/>
        </w:rPr>
        <w:t>của</w:t>
      </w:r>
      <w:proofErr w:type="spellEnd"/>
      <w:r w:rsidRPr="00F90737">
        <w:rPr>
          <w:iCs/>
          <w:color w:val="000711"/>
          <w:sz w:val="28"/>
          <w:szCs w:val="28"/>
          <w:lang w:val="nl-NL"/>
        </w:rPr>
        <w:t xml:space="preserve"> </w:t>
      </w:r>
      <w:proofErr w:type="spellStart"/>
      <w:r w:rsidRPr="00F90737">
        <w:rPr>
          <w:iCs/>
          <w:color w:val="000711"/>
          <w:sz w:val="28"/>
          <w:szCs w:val="28"/>
          <w:lang w:val="nl-NL"/>
        </w:rPr>
        <w:t>cán</w:t>
      </w:r>
      <w:proofErr w:type="spellEnd"/>
      <w:r w:rsidRPr="00F90737">
        <w:rPr>
          <w:iCs/>
          <w:color w:val="000711"/>
          <w:sz w:val="28"/>
          <w:szCs w:val="28"/>
          <w:lang w:val="nl-NL"/>
        </w:rPr>
        <w:t xml:space="preserve"> </w:t>
      </w:r>
      <w:proofErr w:type="spellStart"/>
      <w:r w:rsidRPr="00F90737">
        <w:rPr>
          <w:iCs/>
          <w:color w:val="000711"/>
          <w:sz w:val="28"/>
          <w:szCs w:val="28"/>
          <w:lang w:val="nl-NL"/>
        </w:rPr>
        <w:t>bộ</w:t>
      </w:r>
      <w:proofErr w:type="spellEnd"/>
      <w:r w:rsidRPr="00F90737">
        <w:rPr>
          <w:iCs/>
          <w:color w:val="000711"/>
          <w:sz w:val="28"/>
          <w:szCs w:val="28"/>
          <w:lang w:val="nl-NL"/>
        </w:rPr>
        <w:t xml:space="preserve">, </w:t>
      </w:r>
      <w:proofErr w:type="spellStart"/>
      <w:r w:rsidRPr="00F90737">
        <w:rPr>
          <w:iCs/>
          <w:color w:val="000711"/>
          <w:sz w:val="28"/>
          <w:szCs w:val="28"/>
          <w:lang w:val="nl-NL"/>
        </w:rPr>
        <w:lastRenderedPageBreak/>
        <w:t>viên</w:t>
      </w:r>
      <w:proofErr w:type="spellEnd"/>
      <w:r w:rsidR="008639C8" w:rsidRPr="00F90737">
        <w:rPr>
          <w:iCs/>
          <w:color w:val="000711"/>
          <w:sz w:val="28"/>
          <w:szCs w:val="28"/>
          <w:lang w:val="nl-NL"/>
        </w:rPr>
        <w:t xml:space="preserve"> </w:t>
      </w:r>
      <w:proofErr w:type="spellStart"/>
      <w:r w:rsidR="008639C8" w:rsidRPr="00F90737">
        <w:rPr>
          <w:iCs/>
          <w:color w:val="000711"/>
          <w:sz w:val="28"/>
          <w:szCs w:val="28"/>
          <w:lang w:val="nl-NL"/>
        </w:rPr>
        <w:t>chức</w:t>
      </w:r>
      <w:proofErr w:type="spellEnd"/>
      <w:r w:rsidRPr="00F90737">
        <w:rPr>
          <w:iCs/>
          <w:color w:val="000711"/>
          <w:sz w:val="28"/>
          <w:szCs w:val="28"/>
          <w:lang w:val="nl-NL"/>
        </w:rPr>
        <w:t xml:space="preserve">, </w:t>
      </w:r>
      <w:proofErr w:type="spellStart"/>
      <w:r w:rsidRPr="00F90737">
        <w:rPr>
          <w:iCs/>
          <w:color w:val="000711"/>
          <w:sz w:val="28"/>
          <w:szCs w:val="28"/>
          <w:lang w:val="nl-NL"/>
        </w:rPr>
        <w:t>trác</w:t>
      </w:r>
      <w:r w:rsidR="00E30A1F" w:rsidRPr="00F90737">
        <w:rPr>
          <w:iCs/>
          <w:color w:val="000711"/>
          <w:sz w:val="28"/>
          <w:szCs w:val="28"/>
          <w:lang w:val="nl-NL"/>
        </w:rPr>
        <w:t>h</w:t>
      </w:r>
      <w:proofErr w:type="spellEnd"/>
      <w:r w:rsidR="00E30A1F" w:rsidRPr="00F90737">
        <w:rPr>
          <w:iCs/>
          <w:color w:val="000711"/>
          <w:sz w:val="28"/>
          <w:szCs w:val="28"/>
          <w:lang w:val="nl-NL"/>
        </w:rPr>
        <w:t xml:space="preserve"> </w:t>
      </w:r>
      <w:proofErr w:type="spellStart"/>
      <w:r w:rsidR="00E30A1F" w:rsidRPr="00F90737">
        <w:rPr>
          <w:iCs/>
          <w:color w:val="000711"/>
          <w:sz w:val="28"/>
          <w:szCs w:val="28"/>
          <w:lang w:val="nl-NL"/>
        </w:rPr>
        <w:t>nhiệm</w:t>
      </w:r>
      <w:proofErr w:type="spellEnd"/>
      <w:r w:rsidR="00E30A1F" w:rsidRPr="00F90737">
        <w:rPr>
          <w:iCs/>
          <w:color w:val="000711"/>
          <w:sz w:val="28"/>
          <w:szCs w:val="28"/>
          <w:lang w:val="nl-NL"/>
        </w:rPr>
        <w:t xml:space="preserve"> </w:t>
      </w:r>
      <w:proofErr w:type="spellStart"/>
      <w:r w:rsidR="00E30A1F" w:rsidRPr="00F90737">
        <w:rPr>
          <w:iCs/>
          <w:color w:val="000711"/>
          <w:sz w:val="28"/>
          <w:szCs w:val="28"/>
          <w:lang w:val="nl-NL"/>
        </w:rPr>
        <w:t>giải</w:t>
      </w:r>
      <w:proofErr w:type="spellEnd"/>
      <w:r w:rsidR="00E30A1F" w:rsidRPr="00F90737">
        <w:rPr>
          <w:iCs/>
          <w:color w:val="000711"/>
          <w:sz w:val="28"/>
          <w:szCs w:val="28"/>
          <w:lang w:val="nl-NL"/>
        </w:rPr>
        <w:t xml:space="preserve"> </w:t>
      </w:r>
      <w:proofErr w:type="spellStart"/>
      <w:r w:rsidR="00E30A1F" w:rsidRPr="00F90737">
        <w:rPr>
          <w:iCs/>
          <w:color w:val="000711"/>
          <w:sz w:val="28"/>
          <w:szCs w:val="28"/>
          <w:lang w:val="nl-NL"/>
        </w:rPr>
        <w:t>trình</w:t>
      </w:r>
      <w:proofErr w:type="spellEnd"/>
      <w:r w:rsidR="00E30A1F" w:rsidRPr="00F90737">
        <w:rPr>
          <w:iCs/>
          <w:color w:val="000711"/>
          <w:sz w:val="28"/>
          <w:szCs w:val="28"/>
          <w:lang w:val="nl-NL"/>
        </w:rPr>
        <w:t xml:space="preserve"> </w:t>
      </w:r>
      <w:proofErr w:type="spellStart"/>
      <w:r w:rsidR="00E30A1F" w:rsidRPr="00F90737">
        <w:rPr>
          <w:iCs/>
          <w:color w:val="000711"/>
          <w:sz w:val="28"/>
          <w:szCs w:val="28"/>
          <w:lang w:val="nl-NL"/>
        </w:rPr>
        <w:t>của</w:t>
      </w:r>
      <w:proofErr w:type="spellEnd"/>
      <w:r w:rsidR="00E30A1F" w:rsidRPr="00F90737">
        <w:rPr>
          <w:iCs/>
          <w:color w:val="000711"/>
          <w:sz w:val="28"/>
          <w:szCs w:val="28"/>
          <w:lang w:val="nl-NL"/>
        </w:rPr>
        <w:t xml:space="preserve"> </w:t>
      </w:r>
      <w:proofErr w:type="spellStart"/>
      <w:r w:rsidR="00E30A1F" w:rsidRPr="00F90737">
        <w:rPr>
          <w:iCs/>
          <w:color w:val="000711"/>
          <w:sz w:val="28"/>
          <w:szCs w:val="28"/>
          <w:lang w:val="nl-NL"/>
        </w:rPr>
        <w:t>lãnh</w:t>
      </w:r>
      <w:proofErr w:type="spellEnd"/>
      <w:r w:rsidR="00E30A1F" w:rsidRPr="00F90737">
        <w:rPr>
          <w:iCs/>
          <w:color w:val="000711"/>
          <w:sz w:val="28"/>
          <w:szCs w:val="28"/>
          <w:lang w:val="nl-NL"/>
        </w:rPr>
        <w:t xml:space="preserve"> </w:t>
      </w:r>
      <w:proofErr w:type="spellStart"/>
      <w:r w:rsidR="00E30A1F" w:rsidRPr="00F90737">
        <w:rPr>
          <w:iCs/>
          <w:color w:val="000711"/>
          <w:sz w:val="28"/>
          <w:szCs w:val="28"/>
          <w:lang w:val="nl-NL"/>
        </w:rPr>
        <w:t>đạo</w:t>
      </w:r>
      <w:proofErr w:type="spellEnd"/>
      <w:r w:rsidR="00AF7091" w:rsidRPr="00F90737">
        <w:rPr>
          <w:iCs/>
          <w:color w:val="000711"/>
          <w:sz w:val="28"/>
          <w:szCs w:val="28"/>
        </w:rPr>
        <w:t xml:space="preserve">; </w:t>
      </w:r>
      <w:r w:rsidR="000926A3" w:rsidRPr="00F90737">
        <w:rPr>
          <w:iCs/>
          <w:color w:val="000711"/>
          <w:sz w:val="28"/>
          <w:szCs w:val="28"/>
        </w:rPr>
        <w:t>t</w:t>
      </w:r>
      <w:r w:rsidR="00AF7091" w:rsidRPr="00F90737">
        <w:rPr>
          <w:iCs/>
          <w:color w:val="000711"/>
          <w:sz w:val="28"/>
          <w:szCs w:val="28"/>
        </w:rPr>
        <w:t xml:space="preserve">hực hiện nghiêm túc nguyên tắc tập trung dân chủ, </w:t>
      </w:r>
      <w:proofErr w:type="spellStart"/>
      <w:r w:rsidRPr="00F90737">
        <w:rPr>
          <w:iCs/>
          <w:color w:val="000711"/>
          <w:sz w:val="28"/>
          <w:szCs w:val="28"/>
          <w:lang w:val="nl-NL"/>
        </w:rPr>
        <w:t>thiểu</w:t>
      </w:r>
      <w:proofErr w:type="spellEnd"/>
      <w:r w:rsidRPr="00F90737">
        <w:rPr>
          <w:iCs/>
          <w:color w:val="000711"/>
          <w:sz w:val="28"/>
          <w:szCs w:val="28"/>
          <w:lang w:val="nl-NL"/>
        </w:rPr>
        <w:t xml:space="preserve"> </w:t>
      </w:r>
      <w:proofErr w:type="spellStart"/>
      <w:r w:rsidRPr="00F90737">
        <w:rPr>
          <w:iCs/>
          <w:color w:val="000711"/>
          <w:sz w:val="28"/>
          <w:szCs w:val="28"/>
          <w:lang w:val="nl-NL"/>
        </w:rPr>
        <w:t>số</w:t>
      </w:r>
      <w:proofErr w:type="spellEnd"/>
      <w:r w:rsidRPr="00F90737">
        <w:rPr>
          <w:iCs/>
          <w:color w:val="000711"/>
          <w:sz w:val="28"/>
          <w:szCs w:val="28"/>
          <w:lang w:val="nl-NL"/>
        </w:rPr>
        <w:t xml:space="preserve"> </w:t>
      </w:r>
      <w:proofErr w:type="spellStart"/>
      <w:r w:rsidRPr="00F90737">
        <w:rPr>
          <w:iCs/>
          <w:color w:val="000711"/>
          <w:sz w:val="28"/>
          <w:szCs w:val="28"/>
          <w:lang w:val="nl-NL"/>
        </w:rPr>
        <w:t>phục</w:t>
      </w:r>
      <w:proofErr w:type="spellEnd"/>
      <w:r w:rsidRPr="00F90737">
        <w:rPr>
          <w:iCs/>
          <w:color w:val="000711"/>
          <w:sz w:val="28"/>
          <w:szCs w:val="28"/>
          <w:lang w:val="nl-NL"/>
        </w:rPr>
        <w:t xml:space="preserve"> </w:t>
      </w:r>
      <w:proofErr w:type="spellStart"/>
      <w:r w:rsidRPr="00F90737">
        <w:rPr>
          <w:iCs/>
          <w:color w:val="000711"/>
          <w:sz w:val="28"/>
          <w:szCs w:val="28"/>
          <w:lang w:val="nl-NL"/>
        </w:rPr>
        <w:t>tùng</w:t>
      </w:r>
      <w:proofErr w:type="spellEnd"/>
      <w:r w:rsidRPr="00F90737">
        <w:rPr>
          <w:iCs/>
          <w:color w:val="000711"/>
          <w:sz w:val="28"/>
          <w:szCs w:val="28"/>
          <w:lang w:val="nl-NL"/>
        </w:rPr>
        <w:t xml:space="preserve"> </w:t>
      </w:r>
      <w:proofErr w:type="spellStart"/>
      <w:r w:rsidRPr="00F90737">
        <w:rPr>
          <w:iCs/>
          <w:color w:val="000711"/>
          <w:sz w:val="28"/>
          <w:szCs w:val="28"/>
          <w:lang w:val="nl-NL"/>
        </w:rPr>
        <w:t>đa</w:t>
      </w:r>
      <w:proofErr w:type="spellEnd"/>
      <w:r w:rsidRPr="00F90737">
        <w:rPr>
          <w:iCs/>
          <w:color w:val="000711"/>
          <w:sz w:val="28"/>
          <w:szCs w:val="28"/>
          <w:lang w:val="nl-NL"/>
        </w:rPr>
        <w:t xml:space="preserve"> </w:t>
      </w:r>
      <w:proofErr w:type="spellStart"/>
      <w:r w:rsidRPr="00F90737">
        <w:rPr>
          <w:iCs/>
          <w:color w:val="000711"/>
          <w:sz w:val="28"/>
          <w:szCs w:val="28"/>
          <w:lang w:val="nl-NL"/>
        </w:rPr>
        <w:t>số</w:t>
      </w:r>
      <w:proofErr w:type="spellEnd"/>
      <w:r w:rsidRPr="00F90737">
        <w:rPr>
          <w:iCs/>
          <w:color w:val="000711"/>
          <w:sz w:val="28"/>
          <w:szCs w:val="28"/>
          <w:lang w:val="nl-NL"/>
        </w:rPr>
        <w:t xml:space="preserve">, </w:t>
      </w:r>
      <w:proofErr w:type="spellStart"/>
      <w:r w:rsidRPr="00F90737">
        <w:rPr>
          <w:iCs/>
          <w:color w:val="000711"/>
          <w:sz w:val="28"/>
          <w:szCs w:val="28"/>
          <w:lang w:val="nl-NL"/>
        </w:rPr>
        <w:t>cấp</w:t>
      </w:r>
      <w:proofErr w:type="spellEnd"/>
      <w:r w:rsidRPr="00F90737">
        <w:rPr>
          <w:iCs/>
          <w:color w:val="000711"/>
          <w:sz w:val="28"/>
          <w:szCs w:val="28"/>
          <w:lang w:val="nl-NL"/>
        </w:rPr>
        <w:t xml:space="preserve"> </w:t>
      </w:r>
      <w:proofErr w:type="spellStart"/>
      <w:r w:rsidRPr="00F90737">
        <w:rPr>
          <w:iCs/>
          <w:color w:val="000711"/>
          <w:sz w:val="28"/>
          <w:szCs w:val="28"/>
          <w:lang w:val="nl-NL"/>
        </w:rPr>
        <w:t>dưới</w:t>
      </w:r>
      <w:proofErr w:type="spellEnd"/>
      <w:r w:rsidRPr="00F90737">
        <w:rPr>
          <w:iCs/>
          <w:color w:val="000711"/>
          <w:sz w:val="28"/>
          <w:szCs w:val="28"/>
          <w:lang w:val="nl-NL"/>
        </w:rPr>
        <w:t xml:space="preserve"> </w:t>
      </w:r>
      <w:proofErr w:type="spellStart"/>
      <w:r w:rsidRPr="00F90737">
        <w:rPr>
          <w:iCs/>
          <w:color w:val="000711"/>
          <w:sz w:val="28"/>
          <w:szCs w:val="28"/>
          <w:lang w:val="nl-NL"/>
        </w:rPr>
        <w:t>phục</w:t>
      </w:r>
      <w:proofErr w:type="spellEnd"/>
      <w:r w:rsidRPr="00F90737">
        <w:rPr>
          <w:iCs/>
          <w:color w:val="000711"/>
          <w:sz w:val="28"/>
          <w:szCs w:val="28"/>
          <w:lang w:val="nl-NL"/>
        </w:rPr>
        <w:t xml:space="preserve"> </w:t>
      </w:r>
      <w:proofErr w:type="spellStart"/>
      <w:r w:rsidRPr="00F90737">
        <w:rPr>
          <w:iCs/>
          <w:color w:val="000711"/>
          <w:sz w:val="28"/>
          <w:szCs w:val="28"/>
          <w:lang w:val="nl-NL"/>
        </w:rPr>
        <w:t>tùng</w:t>
      </w:r>
      <w:proofErr w:type="spellEnd"/>
      <w:r w:rsidRPr="00F90737">
        <w:rPr>
          <w:iCs/>
          <w:color w:val="000711"/>
          <w:sz w:val="28"/>
          <w:szCs w:val="28"/>
          <w:lang w:val="nl-NL"/>
        </w:rPr>
        <w:t xml:space="preserve"> </w:t>
      </w:r>
      <w:proofErr w:type="spellStart"/>
      <w:r w:rsidRPr="00F90737">
        <w:rPr>
          <w:iCs/>
          <w:color w:val="000711"/>
          <w:sz w:val="28"/>
          <w:szCs w:val="28"/>
          <w:lang w:val="nl-NL"/>
        </w:rPr>
        <w:t>cấp</w:t>
      </w:r>
      <w:proofErr w:type="spellEnd"/>
      <w:r w:rsidRPr="00F90737">
        <w:rPr>
          <w:iCs/>
          <w:color w:val="000711"/>
          <w:sz w:val="28"/>
          <w:szCs w:val="28"/>
          <w:lang w:val="nl-NL"/>
        </w:rPr>
        <w:t xml:space="preserve"> </w:t>
      </w:r>
      <w:proofErr w:type="spellStart"/>
      <w:r w:rsidRPr="00F90737">
        <w:rPr>
          <w:iCs/>
          <w:color w:val="000711"/>
          <w:sz w:val="28"/>
          <w:szCs w:val="28"/>
          <w:lang w:val="nl-NL"/>
        </w:rPr>
        <w:t>trên</w:t>
      </w:r>
      <w:proofErr w:type="spellEnd"/>
      <w:r w:rsidRPr="00F90737">
        <w:rPr>
          <w:iCs/>
          <w:color w:val="000711"/>
          <w:sz w:val="28"/>
          <w:szCs w:val="28"/>
          <w:lang w:val="nl-NL"/>
        </w:rPr>
        <w:t xml:space="preserve">, cá </w:t>
      </w:r>
      <w:proofErr w:type="spellStart"/>
      <w:r w:rsidRPr="00F90737">
        <w:rPr>
          <w:iCs/>
          <w:color w:val="000711"/>
          <w:sz w:val="28"/>
          <w:szCs w:val="28"/>
          <w:lang w:val="nl-NL"/>
        </w:rPr>
        <w:t>nhân</w:t>
      </w:r>
      <w:proofErr w:type="spellEnd"/>
      <w:r w:rsidRPr="00F90737">
        <w:rPr>
          <w:iCs/>
          <w:color w:val="000711"/>
          <w:sz w:val="28"/>
          <w:szCs w:val="28"/>
          <w:lang w:val="nl-NL"/>
        </w:rPr>
        <w:t xml:space="preserve"> </w:t>
      </w:r>
      <w:proofErr w:type="spellStart"/>
      <w:r w:rsidRPr="00F90737">
        <w:rPr>
          <w:iCs/>
          <w:color w:val="000711"/>
          <w:sz w:val="28"/>
          <w:szCs w:val="28"/>
          <w:lang w:val="nl-NL"/>
        </w:rPr>
        <w:t>phục</w:t>
      </w:r>
      <w:proofErr w:type="spellEnd"/>
      <w:r w:rsidRPr="00F90737">
        <w:rPr>
          <w:iCs/>
          <w:color w:val="000711"/>
          <w:sz w:val="28"/>
          <w:szCs w:val="28"/>
          <w:lang w:val="nl-NL"/>
        </w:rPr>
        <w:t xml:space="preserve"> </w:t>
      </w:r>
      <w:proofErr w:type="spellStart"/>
      <w:r w:rsidRPr="00F90737">
        <w:rPr>
          <w:iCs/>
          <w:color w:val="000711"/>
          <w:sz w:val="28"/>
          <w:szCs w:val="28"/>
          <w:lang w:val="nl-NL"/>
        </w:rPr>
        <w:t>tùng</w:t>
      </w:r>
      <w:proofErr w:type="spellEnd"/>
      <w:r w:rsidRPr="00F90737">
        <w:rPr>
          <w:iCs/>
          <w:color w:val="000711"/>
          <w:sz w:val="28"/>
          <w:szCs w:val="28"/>
          <w:lang w:val="nl-NL"/>
        </w:rPr>
        <w:t xml:space="preserve"> </w:t>
      </w:r>
      <w:proofErr w:type="spellStart"/>
      <w:r w:rsidRPr="00F90737">
        <w:rPr>
          <w:iCs/>
          <w:color w:val="000711"/>
          <w:sz w:val="28"/>
          <w:szCs w:val="28"/>
          <w:lang w:val="nl-NL"/>
        </w:rPr>
        <w:t>tổ</w:t>
      </w:r>
      <w:proofErr w:type="spellEnd"/>
      <w:r w:rsidRPr="00F90737">
        <w:rPr>
          <w:iCs/>
          <w:color w:val="000711"/>
          <w:sz w:val="28"/>
          <w:szCs w:val="28"/>
          <w:lang w:val="nl-NL"/>
        </w:rPr>
        <w:t xml:space="preserve"> </w:t>
      </w:r>
      <w:proofErr w:type="spellStart"/>
      <w:r w:rsidRPr="00F90737">
        <w:rPr>
          <w:iCs/>
          <w:color w:val="000711"/>
          <w:sz w:val="28"/>
          <w:szCs w:val="28"/>
          <w:lang w:val="nl-NL"/>
        </w:rPr>
        <w:t>chức</w:t>
      </w:r>
      <w:proofErr w:type="spellEnd"/>
      <w:r w:rsidRPr="00F90737">
        <w:rPr>
          <w:iCs/>
          <w:color w:val="000711"/>
          <w:sz w:val="28"/>
          <w:szCs w:val="28"/>
          <w:lang w:val="nl-NL"/>
        </w:rPr>
        <w:t xml:space="preserve">, </w:t>
      </w:r>
      <w:proofErr w:type="spellStart"/>
      <w:r w:rsidRPr="00F90737">
        <w:rPr>
          <w:iCs/>
          <w:color w:val="000711"/>
          <w:sz w:val="28"/>
          <w:szCs w:val="28"/>
          <w:lang w:val="nl-NL"/>
        </w:rPr>
        <w:t>nhất</w:t>
      </w:r>
      <w:proofErr w:type="spellEnd"/>
      <w:r w:rsidRPr="00F90737">
        <w:rPr>
          <w:iCs/>
          <w:color w:val="000711"/>
          <w:sz w:val="28"/>
          <w:szCs w:val="28"/>
          <w:lang w:val="nl-NL"/>
        </w:rPr>
        <w:t xml:space="preserve"> </w:t>
      </w:r>
      <w:proofErr w:type="spellStart"/>
      <w:r w:rsidRPr="00F90737">
        <w:rPr>
          <w:iCs/>
          <w:color w:val="000711"/>
          <w:sz w:val="28"/>
          <w:szCs w:val="28"/>
          <w:lang w:val="nl-NL"/>
        </w:rPr>
        <w:t>là</w:t>
      </w:r>
      <w:proofErr w:type="spellEnd"/>
      <w:r w:rsidRPr="00F90737">
        <w:rPr>
          <w:iCs/>
          <w:color w:val="000711"/>
          <w:sz w:val="28"/>
          <w:szCs w:val="28"/>
          <w:lang w:val="nl-NL"/>
        </w:rPr>
        <w:t xml:space="preserve"> </w:t>
      </w:r>
      <w:proofErr w:type="spellStart"/>
      <w:r w:rsidRPr="00F90737">
        <w:rPr>
          <w:iCs/>
          <w:color w:val="000711"/>
          <w:sz w:val="28"/>
          <w:szCs w:val="28"/>
          <w:lang w:val="nl-NL"/>
        </w:rPr>
        <w:t>trong</w:t>
      </w:r>
      <w:proofErr w:type="spellEnd"/>
      <w:r w:rsidRPr="00F90737">
        <w:rPr>
          <w:iCs/>
          <w:color w:val="000711"/>
          <w:sz w:val="28"/>
          <w:szCs w:val="28"/>
          <w:lang w:val="nl-NL"/>
        </w:rPr>
        <w:t xml:space="preserve"> </w:t>
      </w:r>
      <w:proofErr w:type="spellStart"/>
      <w:r w:rsidRPr="00F90737">
        <w:rPr>
          <w:iCs/>
          <w:color w:val="000711"/>
          <w:sz w:val="28"/>
          <w:szCs w:val="28"/>
          <w:lang w:val="nl-NL"/>
        </w:rPr>
        <w:t>công</w:t>
      </w:r>
      <w:proofErr w:type="spellEnd"/>
      <w:r w:rsidRPr="00F90737">
        <w:rPr>
          <w:iCs/>
          <w:color w:val="000711"/>
          <w:sz w:val="28"/>
          <w:szCs w:val="28"/>
          <w:lang w:val="nl-NL"/>
        </w:rPr>
        <w:t xml:space="preserve"> </w:t>
      </w:r>
      <w:proofErr w:type="spellStart"/>
      <w:r w:rsidRPr="00F90737">
        <w:rPr>
          <w:iCs/>
          <w:color w:val="000711"/>
          <w:sz w:val="28"/>
          <w:szCs w:val="28"/>
          <w:lang w:val="nl-NL"/>
        </w:rPr>
        <w:t>tác</w:t>
      </w:r>
      <w:proofErr w:type="spellEnd"/>
      <w:r w:rsidRPr="00F90737">
        <w:rPr>
          <w:iCs/>
          <w:color w:val="000711"/>
          <w:sz w:val="28"/>
          <w:szCs w:val="28"/>
          <w:lang w:val="nl-NL"/>
        </w:rPr>
        <w:t xml:space="preserve"> </w:t>
      </w:r>
      <w:proofErr w:type="spellStart"/>
      <w:r w:rsidRPr="00F90737">
        <w:rPr>
          <w:iCs/>
          <w:color w:val="000711"/>
          <w:sz w:val="28"/>
          <w:szCs w:val="28"/>
          <w:lang w:val="nl-NL"/>
        </w:rPr>
        <w:t>cán</w:t>
      </w:r>
      <w:proofErr w:type="spellEnd"/>
      <w:r w:rsidRPr="00F90737">
        <w:rPr>
          <w:iCs/>
          <w:color w:val="000711"/>
          <w:sz w:val="28"/>
          <w:szCs w:val="28"/>
          <w:lang w:val="nl-NL"/>
        </w:rPr>
        <w:t xml:space="preserve"> </w:t>
      </w:r>
      <w:proofErr w:type="spellStart"/>
      <w:r w:rsidRPr="00F90737">
        <w:rPr>
          <w:iCs/>
          <w:color w:val="000711"/>
          <w:sz w:val="28"/>
          <w:szCs w:val="28"/>
          <w:lang w:val="nl-NL"/>
        </w:rPr>
        <w:t>bộ</w:t>
      </w:r>
      <w:proofErr w:type="spellEnd"/>
      <w:r w:rsidRPr="00F90737">
        <w:rPr>
          <w:iCs/>
          <w:color w:val="000711"/>
          <w:sz w:val="28"/>
          <w:szCs w:val="28"/>
          <w:lang w:val="nl-NL"/>
        </w:rPr>
        <w:t xml:space="preserve">, ban </w:t>
      </w:r>
      <w:proofErr w:type="spellStart"/>
      <w:r w:rsidRPr="00F90737">
        <w:rPr>
          <w:iCs/>
          <w:color w:val="000711"/>
          <w:sz w:val="28"/>
          <w:szCs w:val="28"/>
          <w:lang w:val="nl-NL"/>
        </w:rPr>
        <w:t>hành</w:t>
      </w:r>
      <w:proofErr w:type="spellEnd"/>
      <w:r w:rsidRPr="00F90737">
        <w:rPr>
          <w:iCs/>
          <w:color w:val="000711"/>
          <w:sz w:val="28"/>
          <w:szCs w:val="28"/>
          <w:lang w:val="nl-NL"/>
        </w:rPr>
        <w:t xml:space="preserve"> </w:t>
      </w:r>
      <w:proofErr w:type="spellStart"/>
      <w:r w:rsidRPr="00F90737">
        <w:rPr>
          <w:iCs/>
          <w:color w:val="000711"/>
          <w:sz w:val="28"/>
          <w:szCs w:val="28"/>
          <w:lang w:val="nl-NL"/>
        </w:rPr>
        <w:t>nghị</w:t>
      </w:r>
      <w:proofErr w:type="spellEnd"/>
      <w:r w:rsidRPr="00F90737">
        <w:rPr>
          <w:iCs/>
          <w:color w:val="000711"/>
          <w:sz w:val="28"/>
          <w:szCs w:val="28"/>
          <w:lang w:val="nl-NL"/>
        </w:rPr>
        <w:t xml:space="preserve"> </w:t>
      </w:r>
      <w:proofErr w:type="spellStart"/>
      <w:r w:rsidRPr="00F90737">
        <w:rPr>
          <w:iCs/>
          <w:color w:val="000711"/>
          <w:sz w:val="28"/>
          <w:szCs w:val="28"/>
          <w:lang w:val="nl-NL"/>
        </w:rPr>
        <w:t>quyết</w:t>
      </w:r>
      <w:proofErr w:type="spellEnd"/>
      <w:r w:rsidRPr="00F90737">
        <w:rPr>
          <w:iCs/>
          <w:color w:val="000711"/>
          <w:sz w:val="28"/>
          <w:szCs w:val="28"/>
          <w:lang w:val="nl-NL"/>
        </w:rPr>
        <w:t xml:space="preserve"> </w:t>
      </w:r>
      <w:proofErr w:type="spellStart"/>
      <w:r w:rsidRPr="00F90737">
        <w:rPr>
          <w:iCs/>
          <w:color w:val="000711"/>
          <w:sz w:val="28"/>
          <w:szCs w:val="28"/>
          <w:lang w:val="nl-NL"/>
        </w:rPr>
        <w:t>cấp</w:t>
      </w:r>
      <w:proofErr w:type="spellEnd"/>
      <w:r w:rsidRPr="00F90737">
        <w:rPr>
          <w:iCs/>
          <w:color w:val="000711"/>
          <w:sz w:val="28"/>
          <w:szCs w:val="28"/>
          <w:lang w:val="nl-NL"/>
        </w:rPr>
        <w:t xml:space="preserve"> </w:t>
      </w:r>
      <w:proofErr w:type="spellStart"/>
      <w:r w:rsidRPr="00F90737">
        <w:rPr>
          <w:iCs/>
          <w:color w:val="000711"/>
          <w:sz w:val="28"/>
          <w:szCs w:val="28"/>
          <w:lang w:val="nl-NL"/>
        </w:rPr>
        <w:t>ủy</w:t>
      </w:r>
      <w:proofErr w:type="spellEnd"/>
      <w:r w:rsidRPr="00F90737">
        <w:rPr>
          <w:iCs/>
          <w:color w:val="000711"/>
          <w:sz w:val="28"/>
          <w:szCs w:val="28"/>
          <w:lang w:val="nl-NL"/>
        </w:rPr>
        <w:t xml:space="preserve"> </w:t>
      </w:r>
      <w:proofErr w:type="spellStart"/>
      <w:r w:rsidRPr="00F90737">
        <w:rPr>
          <w:iCs/>
          <w:color w:val="000711"/>
          <w:sz w:val="28"/>
          <w:szCs w:val="28"/>
          <w:lang w:val="nl-NL"/>
        </w:rPr>
        <w:t>và</w:t>
      </w:r>
      <w:proofErr w:type="spellEnd"/>
      <w:r w:rsidRPr="00F90737">
        <w:rPr>
          <w:iCs/>
          <w:color w:val="000711"/>
          <w:sz w:val="28"/>
          <w:szCs w:val="28"/>
          <w:lang w:val="nl-NL"/>
        </w:rPr>
        <w:t xml:space="preserve"> </w:t>
      </w:r>
      <w:proofErr w:type="spellStart"/>
      <w:r w:rsidRPr="00F90737">
        <w:rPr>
          <w:iCs/>
          <w:color w:val="000711"/>
          <w:sz w:val="28"/>
          <w:szCs w:val="28"/>
          <w:lang w:val="nl-NL"/>
        </w:rPr>
        <w:t>trong</w:t>
      </w:r>
      <w:proofErr w:type="spellEnd"/>
      <w:r w:rsidRPr="00F90737">
        <w:rPr>
          <w:iCs/>
          <w:color w:val="000711"/>
          <w:sz w:val="28"/>
          <w:szCs w:val="28"/>
          <w:lang w:val="nl-NL"/>
        </w:rPr>
        <w:t xml:space="preserve"> </w:t>
      </w:r>
      <w:proofErr w:type="spellStart"/>
      <w:r w:rsidRPr="00F90737">
        <w:rPr>
          <w:iCs/>
          <w:color w:val="000711"/>
          <w:sz w:val="28"/>
          <w:szCs w:val="28"/>
          <w:lang w:val="nl-NL"/>
        </w:rPr>
        <w:t>việc</w:t>
      </w:r>
      <w:proofErr w:type="spellEnd"/>
      <w:r w:rsidRPr="00F90737">
        <w:rPr>
          <w:iCs/>
          <w:color w:val="000711"/>
          <w:sz w:val="28"/>
          <w:szCs w:val="28"/>
          <w:lang w:val="nl-NL"/>
        </w:rPr>
        <w:t xml:space="preserve"> </w:t>
      </w:r>
      <w:proofErr w:type="spellStart"/>
      <w:r w:rsidRPr="00F90737">
        <w:rPr>
          <w:iCs/>
          <w:color w:val="000711"/>
          <w:sz w:val="28"/>
          <w:szCs w:val="28"/>
          <w:lang w:val="nl-NL"/>
        </w:rPr>
        <w:t>quyết</w:t>
      </w:r>
      <w:proofErr w:type="spellEnd"/>
      <w:r w:rsidRPr="00F90737">
        <w:rPr>
          <w:iCs/>
          <w:color w:val="000711"/>
          <w:sz w:val="28"/>
          <w:szCs w:val="28"/>
          <w:lang w:val="nl-NL"/>
        </w:rPr>
        <w:t xml:space="preserve"> </w:t>
      </w:r>
      <w:proofErr w:type="spellStart"/>
      <w:r w:rsidRPr="00F90737">
        <w:rPr>
          <w:iCs/>
          <w:color w:val="000711"/>
          <w:sz w:val="28"/>
          <w:szCs w:val="28"/>
          <w:lang w:val="nl-NL"/>
        </w:rPr>
        <w:t>định</w:t>
      </w:r>
      <w:proofErr w:type="spellEnd"/>
      <w:r w:rsidRPr="00F90737">
        <w:rPr>
          <w:iCs/>
          <w:color w:val="000711"/>
          <w:sz w:val="28"/>
          <w:szCs w:val="28"/>
          <w:lang w:val="nl-NL"/>
        </w:rPr>
        <w:t xml:space="preserve"> </w:t>
      </w:r>
      <w:proofErr w:type="spellStart"/>
      <w:r w:rsidRPr="00F90737">
        <w:rPr>
          <w:iCs/>
          <w:color w:val="000711"/>
          <w:sz w:val="28"/>
          <w:szCs w:val="28"/>
          <w:lang w:val="nl-NL"/>
        </w:rPr>
        <w:t>các</w:t>
      </w:r>
      <w:proofErr w:type="spellEnd"/>
      <w:r w:rsidRPr="00F90737">
        <w:rPr>
          <w:iCs/>
          <w:color w:val="000711"/>
          <w:sz w:val="28"/>
          <w:szCs w:val="28"/>
          <w:lang w:val="nl-NL"/>
        </w:rPr>
        <w:t xml:space="preserve"> </w:t>
      </w:r>
      <w:proofErr w:type="spellStart"/>
      <w:r w:rsidRPr="00F90737">
        <w:rPr>
          <w:iCs/>
          <w:color w:val="000711"/>
          <w:sz w:val="28"/>
          <w:szCs w:val="28"/>
          <w:lang w:val="nl-NL"/>
        </w:rPr>
        <w:t>công</w:t>
      </w:r>
      <w:proofErr w:type="spellEnd"/>
      <w:r w:rsidRPr="00F90737">
        <w:rPr>
          <w:iCs/>
          <w:color w:val="000711"/>
          <w:sz w:val="28"/>
          <w:szCs w:val="28"/>
          <w:lang w:val="nl-NL"/>
        </w:rPr>
        <w:t xml:space="preserve"> </w:t>
      </w:r>
      <w:proofErr w:type="spellStart"/>
      <w:r w:rsidRPr="00F90737">
        <w:rPr>
          <w:iCs/>
          <w:color w:val="000711"/>
          <w:sz w:val="28"/>
          <w:szCs w:val="28"/>
          <w:lang w:val="nl-NL"/>
        </w:rPr>
        <w:t>việc</w:t>
      </w:r>
      <w:proofErr w:type="spellEnd"/>
      <w:r w:rsidRPr="00F90737">
        <w:rPr>
          <w:iCs/>
          <w:color w:val="000711"/>
          <w:sz w:val="28"/>
          <w:szCs w:val="28"/>
          <w:lang w:val="nl-NL"/>
        </w:rPr>
        <w:t xml:space="preserve"> </w:t>
      </w:r>
      <w:proofErr w:type="spellStart"/>
      <w:r w:rsidRPr="00F90737">
        <w:rPr>
          <w:iCs/>
          <w:color w:val="000711"/>
          <w:sz w:val="28"/>
          <w:szCs w:val="28"/>
          <w:lang w:val="nl-NL"/>
        </w:rPr>
        <w:t>quan</w:t>
      </w:r>
      <w:proofErr w:type="spellEnd"/>
      <w:r w:rsidRPr="00F90737">
        <w:rPr>
          <w:iCs/>
          <w:color w:val="000711"/>
          <w:sz w:val="28"/>
          <w:szCs w:val="28"/>
          <w:lang w:val="nl-NL"/>
        </w:rPr>
        <w:t xml:space="preserve"> </w:t>
      </w:r>
      <w:proofErr w:type="spellStart"/>
      <w:r w:rsidRPr="00F90737">
        <w:rPr>
          <w:iCs/>
          <w:color w:val="000711"/>
          <w:sz w:val="28"/>
          <w:szCs w:val="28"/>
          <w:lang w:val="nl-NL"/>
        </w:rPr>
        <w:t>trọng</w:t>
      </w:r>
      <w:proofErr w:type="spellEnd"/>
      <w:r w:rsidRPr="00F90737">
        <w:rPr>
          <w:iCs/>
          <w:color w:val="000711"/>
          <w:sz w:val="28"/>
          <w:szCs w:val="28"/>
          <w:lang w:val="nl-NL"/>
        </w:rPr>
        <w:t xml:space="preserve"> </w:t>
      </w:r>
      <w:proofErr w:type="spellStart"/>
      <w:r w:rsidRPr="00F90737">
        <w:rPr>
          <w:iCs/>
          <w:color w:val="000711"/>
          <w:sz w:val="28"/>
          <w:szCs w:val="28"/>
          <w:lang w:val="nl-NL"/>
        </w:rPr>
        <w:t>của</w:t>
      </w:r>
      <w:proofErr w:type="spellEnd"/>
      <w:r w:rsidRPr="00F90737">
        <w:rPr>
          <w:iCs/>
          <w:color w:val="000711"/>
          <w:sz w:val="28"/>
          <w:szCs w:val="28"/>
          <w:lang w:val="nl-NL"/>
        </w:rPr>
        <w:t xml:space="preserve"> </w:t>
      </w:r>
      <w:proofErr w:type="spellStart"/>
      <w:r w:rsidRPr="00F90737">
        <w:rPr>
          <w:iCs/>
          <w:color w:val="000711"/>
          <w:sz w:val="28"/>
          <w:szCs w:val="28"/>
          <w:lang w:val="nl-NL"/>
        </w:rPr>
        <w:t>nhà</w:t>
      </w:r>
      <w:proofErr w:type="spellEnd"/>
      <w:r w:rsidRPr="00F90737">
        <w:rPr>
          <w:iCs/>
          <w:color w:val="000711"/>
          <w:sz w:val="28"/>
          <w:szCs w:val="28"/>
          <w:lang w:val="nl-NL"/>
        </w:rPr>
        <w:t xml:space="preserve"> </w:t>
      </w:r>
      <w:proofErr w:type="spellStart"/>
      <w:r w:rsidRPr="00F90737">
        <w:rPr>
          <w:iCs/>
          <w:color w:val="000711"/>
          <w:sz w:val="28"/>
          <w:szCs w:val="28"/>
          <w:lang w:val="nl-NL"/>
        </w:rPr>
        <w:t>trường</w:t>
      </w:r>
      <w:proofErr w:type="spellEnd"/>
      <w:r w:rsidR="00934B7A" w:rsidRPr="00F90737">
        <w:rPr>
          <w:iCs/>
          <w:color w:val="000711"/>
          <w:sz w:val="28"/>
          <w:szCs w:val="28"/>
        </w:rPr>
        <w:t>; t</w:t>
      </w:r>
      <w:proofErr w:type="spellStart"/>
      <w:r w:rsidRPr="00F90737">
        <w:rPr>
          <w:iCs/>
          <w:color w:val="000711"/>
          <w:sz w:val="28"/>
          <w:szCs w:val="28"/>
          <w:lang w:val="nl-NL"/>
        </w:rPr>
        <w:t>hực</w:t>
      </w:r>
      <w:proofErr w:type="spellEnd"/>
      <w:r w:rsidRPr="00F90737">
        <w:rPr>
          <w:iCs/>
          <w:color w:val="000711"/>
          <w:sz w:val="28"/>
          <w:szCs w:val="28"/>
          <w:lang w:val="nl-NL"/>
        </w:rPr>
        <w:t xml:space="preserve"> </w:t>
      </w:r>
      <w:proofErr w:type="spellStart"/>
      <w:r w:rsidRPr="00F90737">
        <w:rPr>
          <w:iCs/>
          <w:color w:val="000711"/>
          <w:sz w:val="28"/>
          <w:szCs w:val="28"/>
          <w:lang w:val="nl-NL"/>
        </w:rPr>
        <w:t>hiện</w:t>
      </w:r>
      <w:proofErr w:type="spellEnd"/>
      <w:r w:rsidRPr="00F90737">
        <w:rPr>
          <w:iCs/>
          <w:color w:val="000711"/>
          <w:sz w:val="28"/>
          <w:szCs w:val="28"/>
          <w:lang w:val="nl-NL"/>
        </w:rPr>
        <w:t xml:space="preserve"> </w:t>
      </w:r>
      <w:proofErr w:type="spellStart"/>
      <w:r w:rsidRPr="00F90737">
        <w:rPr>
          <w:iCs/>
          <w:color w:val="000711"/>
          <w:sz w:val="28"/>
          <w:szCs w:val="28"/>
          <w:lang w:val="nl-NL"/>
        </w:rPr>
        <w:t>tốt</w:t>
      </w:r>
      <w:proofErr w:type="spellEnd"/>
      <w:r w:rsidRPr="00F90737">
        <w:rPr>
          <w:iCs/>
          <w:color w:val="000711"/>
          <w:sz w:val="28"/>
          <w:szCs w:val="28"/>
          <w:lang w:val="nl-NL"/>
        </w:rPr>
        <w:t xml:space="preserve"> </w:t>
      </w:r>
      <w:proofErr w:type="spellStart"/>
      <w:r w:rsidRPr="00F90737">
        <w:rPr>
          <w:iCs/>
          <w:color w:val="000711"/>
          <w:sz w:val="28"/>
          <w:szCs w:val="28"/>
          <w:lang w:val="nl-NL"/>
        </w:rPr>
        <w:t>việc</w:t>
      </w:r>
      <w:proofErr w:type="spellEnd"/>
      <w:r w:rsidRPr="00F90737">
        <w:rPr>
          <w:iCs/>
          <w:color w:val="000711"/>
          <w:sz w:val="28"/>
          <w:szCs w:val="28"/>
          <w:lang w:val="nl-NL"/>
        </w:rPr>
        <w:t xml:space="preserve"> </w:t>
      </w:r>
      <w:proofErr w:type="spellStart"/>
      <w:r w:rsidRPr="00F90737">
        <w:rPr>
          <w:iCs/>
          <w:color w:val="000711"/>
          <w:sz w:val="28"/>
          <w:szCs w:val="28"/>
          <w:lang w:val="nl-NL"/>
        </w:rPr>
        <w:t>giám</w:t>
      </w:r>
      <w:proofErr w:type="spellEnd"/>
      <w:r w:rsidRPr="00F90737">
        <w:rPr>
          <w:iCs/>
          <w:color w:val="000711"/>
          <w:sz w:val="28"/>
          <w:szCs w:val="28"/>
          <w:lang w:val="nl-NL"/>
        </w:rPr>
        <w:t xml:space="preserve"> </w:t>
      </w:r>
      <w:proofErr w:type="spellStart"/>
      <w:r w:rsidRPr="00F90737">
        <w:rPr>
          <w:iCs/>
          <w:color w:val="000711"/>
          <w:sz w:val="28"/>
          <w:szCs w:val="28"/>
          <w:lang w:val="nl-NL"/>
        </w:rPr>
        <w:t>sát</w:t>
      </w:r>
      <w:proofErr w:type="spellEnd"/>
      <w:r w:rsidRPr="00F90737">
        <w:rPr>
          <w:iCs/>
          <w:color w:val="000711"/>
          <w:sz w:val="28"/>
          <w:szCs w:val="28"/>
          <w:lang w:val="nl-NL"/>
        </w:rPr>
        <w:t xml:space="preserve">, </w:t>
      </w:r>
      <w:proofErr w:type="spellStart"/>
      <w:r w:rsidRPr="00F90737">
        <w:rPr>
          <w:iCs/>
          <w:color w:val="000711"/>
          <w:sz w:val="28"/>
          <w:szCs w:val="28"/>
          <w:lang w:val="nl-NL"/>
        </w:rPr>
        <w:t>kiểm</w:t>
      </w:r>
      <w:proofErr w:type="spellEnd"/>
      <w:r w:rsidRPr="00F90737">
        <w:rPr>
          <w:iCs/>
          <w:color w:val="000711"/>
          <w:sz w:val="28"/>
          <w:szCs w:val="28"/>
          <w:lang w:val="nl-NL"/>
        </w:rPr>
        <w:t xml:space="preserve"> tra </w:t>
      </w:r>
      <w:proofErr w:type="spellStart"/>
      <w:r w:rsidRPr="00F90737">
        <w:rPr>
          <w:iCs/>
          <w:color w:val="000711"/>
          <w:sz w:val="28"/>
          <w:szCs w:val="28"/>
          <w:lang w:val="nl-NL"/>
        </w:rPr>
        <w:t>của</w:t>
      </w:r>
      <w:proofErr w:type="spellEnd"/>
      <w:r w:rsidRPr="00F90737">
        <w:rPr>
          <w:iCs/>
          <w:color w:val="000711"/>
          <w:sz w:val="28"/>
          <w:szCs w:val="28"/>
          <w:lang w:val="nl-NL"/>
        </w:rPr>
        <w:t xml:space="preserve"> </w:t>
      </w:r>
      <w:proofErr w:type="spellStart"/>
      <w:r w:rsidRPr="00F90737">
        <w:rPr>
          <w:iCs/>
          <w:color w:val="000711"/>
          <w:sz w:val="28"/>
          <w:szCs w:val="28"/>
          <w:lang w:val="nl-NL"/>
        </w:rPr>
        <w:t>Đảng</w:t>
      </w:r>
      <w:proofErr w:type="spellEnd"/>
      <w:r w:rsidRPr="00F90737">
        <w:rPr>
          <w:iCs/>
          <w:color w:val="000711"/>
          <w:sz w:val="28"/>
          <w:szCs w:val="28"/>
          <w:lang w:val="nl-NL"/>
        </w:rPr>
        <w:t xml:space="preserve"> </w:t>
      </w:r>
      <w:proofErr w:type="spellStart"/>
      <w:r w:rsidRPr="00F90737">
        <w:rPr>
          <w:iCs/>
          <w:color w:val="000711"/>
          <w:sz w:val="28"/>
          <w:szCs w:val="28"/>
          <w:lang w:val="nl-NL"/>
        </w:rPr>
        <w:t>ủy</w:t>
      </w:r>
      <w:proofErr w:type="spellEnd"/>
      <w:r w:rsidRPr="00F90737">
        <w:rPr>
          <w:iCs/>
          <w:color w:val="000711"/>
          <w:sz w:val="28"/>
          <w:szCs w:val="28"/>
          <w:lang w:val="nl-NL"/>
        </w:rPr>
        <w:t>, B</w:t>
      </w:r>
      <w:r w:rsidR="00B6236F" w:rsidRPr="00F90737">
        <w:rPr>
          <w:iCs/>
          <w:color w:val="000711"/>
          <w:sz w:val="28"/>
          <w:szCs w:val="28"/>
          <w:lang w:val="nl-NL"/>
        </w:rPr>
        <w:t>an</w:t>
      </w:r>
      <w:r w:rsidR="00B6236F" w:rsidRPr="00F90737">
        <w:rPr>
          <w:iCs/>
          <w:color w:val="000711"/>
          <w:sz w:val="28"/>
          <w:szCs w:val="28"/>
        </w:rPr>
        <w:t xml:space="preserve"> giám hiệu</w:t>
      </w:r>
      <w:r w:rsidRPr="00F90737">
        <w:rPr>
          <w:iCs/>
          <w:color w:val="000711"/>
          <w:sz w:val="28"/>
          <w:szCs w:val="28"/>
          <w:lang w:val="nl-NL"/>
        </w:rPr>
        <w:t xml:space="preserve"> </w:t>
      </w:r>
      <w:proofErr w:type="spellStart"/>
      <w:r w:rsidRPr="00F90737">
        <w:rPr>
          <w:iCs/>
          <w:color w:val="000711"/>
          <w:sz w:val="28"/>
          <w:szCs w:val="28"/>
          <w:lang w:val="nl-NL"/>
        </w:rPr>
        <w:t>đối</w:t>
      </w:r>
      <w:proofErr w:type="spellEnd"/>
      <w:r w:rsidRPr="00F90737">
        <w:rPr>
          <w:iCs/>
          <w:color w:val="000711"/>
          <w:sz w:val="28"/>
          <w:szCs w:val="28"/>
          <w:lang w:val="nl-NL"/>
        </w:rPr>
        <w:t xml:space="preserve"> </w:t>
      </w:r>
      <w:proofErr w:type="spellStart"/>
      <w:r w:rsidRPr="00F90737">
        <w:rPr>
          <w:iCs/>
          <w:color w:val="000711"/>
          <w:sz w:val="28"/>
          <w:szCs w:val="28"/>
          <w:lang w:val="nl-NL"/>
        </w:rPr>
        <w:t>với</w:t>
      </w:r>
      <w:proofErr w:type="spellEnd"/>
      <w:r w:rsidRPr="00F90737">
        <w:rPr>
          <w:iCs/>
          <w:color w:val="000711"/>
          <w:sz w:val="28"/>
          <w:szCs w:val="28"/>
          <w:lang w:val="nl-NL"/>
        </w:rPr>
        <w:t xml:space="preserve"> </w:t>
      </w:r>
      <w:proofErr w:type="spellStart"/>
      <w:r w:rsidRPr="00F90737">
        <w:rPr>
          <w:iCs/>
          <w:color w:val="000711"/>
          <w:sz w:val="28"/>
          <w:szCs w:val="28"/>
          <w:lang w:val="nl-NL"/>
        </w:rPr>
        <w:t>các</w:t>
      </w:r>
      <w:proofErr w:type="spellEnd"/>
      <w:r w:rsidRPr="00F90737">
        <w:rPr>
          <w:iCs/>
          <w:color w:val="000711"/>
          <w:sz w:val="28"/>
          <w:szCs w:val="28"/>
          <w:lang w:val="nl-NL"/>
        </w:rPr>
        <w:t xml:space="preserve"> </w:t>
      </w:r>
      <w:proofErr w:type="spellStart"/>
      <w:r w:rsidRPr="00F90737">
        <w:rPr>
          <w:iCs/>
          <w:color w:val="000711"/>
          <w:sz w:val="28"/>
          <w:szCs w:val="28"/>
          <w:lang w:val="nl-NL"/>
        </w:rPr>
        <w:t>chi</w:t>
      </w:r>
      <w:proofErr w:type="spellEnd"/>
      <w:r w:rsidRPr="00F90737">
        <w:rPr>
          <w:iCs/>
          <w:color w:val="000711"/>
          <w:sz w:val="28"/>
          <w:szCs w:val="28"/>
          <w:lang w:val="nl-NL"/>
        </w:rPr>
        <w:t xml:space="preserve"> </w:t>
      </w:r>
      <w:proofErr w:type="spellStart"/>
      <w:r w:rsidRPr="00F90737">
        <w:rPr>
          <w:iCs/>
          <w:color w:val="000711"/>
          <w:sz w:val="28"/>
          <w:szCs w:val="28"/>
          <w:lang w:val="nl-NL"/>
        </w:rPr>
        <w:t>bộ</w:t>
      </w:r>
      <w:proofErr w:type="spellEnd"/>
      <w:r w:rsidRPr="00F90737">
        <w:rPr>
          <w:iCs/>
          <w:color w:val="000711"/>
          <w:sz w:val="28"/>
          <w:szCs w:val="28"/>
          <w:lang w:val="nl-NL"/>
        </w:rPr>
        <w:t xml:space="preserve">, </w:t>
      </w:r>
      <w:proofErr w:type="spellStart"/>
      <w:r w:rsidRPr="00F90737">
        <w:rPr>
          <w:iCs/>
          <w:color w:val="000711"/>
          <w:sz w:val="28"/>
          <w:szCs w:val="28"/>
          <w:lang w:val="nl-NL"/>
        </w:rPr>
        <w:t>khoa</w:t>
      </w:r>
      <w:proofErr w:type="spellEnd"/>
      <w:r w:rsidRPr="00F90737">
        <w:rPr>
          <w:iCs/>
          <w:color w:val="000711"/>
          <w:sz w:val="28"/>
          <w:szCs w:val="28"/>
          <w:lang w:val="nl-NL"/>
        </w:rPr>
        <w:t xml:space="preserve">, </w:t>
      </w:r>
      <w:proofErr w:type="spellStart"/>
      <w:r w:rsidRPr="00F90737">
        <w:rPr>
          <w:iCs/>
          <w:color w:val="000711"/>
          <w:sz w:val="28"/>
          <w:szCs w:val="28"/>
          <w:lang w:val="nl-NL"/>
        </w:rPr>
        <w:t>phòng</w:t>
      </w:r>
      <w:proofErr w:type="spellEnd"/>
      <w:r w:rsidRPr="00F90737">
        <w:rPr>
          <w:iCs/>
          <w:color w:val="000711"/>
          <w:sz w:val="28"/>
          <w:szCs w:val="28"/>
          <w:lang w:val="nl-NL"/>
        </w:rPr>
        <w:t xml:space="preserve"> </w:t>
      </w:r>
      <w:proofErr w:type="spellStart"/>
      <w:r w:rsidRPr="00F90737">
        <w:rPr>
          <w:iCs/>
          <w:color w:val="000711"/>
          <w:sz w:val="28"/>
          <w:szCs w:val="28"/>
          <w:lang w:val="nl-NL"/>
        </w:rPr>
        <w:t>và</w:t>
      </w:r>
      <w:proofErr w:type="spellEnd"/>
      <w:r w:rsidRPr="00F90737">
        <w:rPr>
          <w:iCs/>
          <w:color w:val="000711"/>
          <w:sz w:val="28"/>
          <w:szCs w:val="28"/>
          <w:lang w:val="nl-NL"/>
        </w:rPr>
        <w:t xml:space="preserve"> </w:t>
      </w:r>
      <w:proofErr w:type="spellStart"/>
      <w:r w:rsidRPr="00F90737">
        <w:rPr>
          <w:iCs/>
          <w:color w:val="000711"/>
          <w:sz w:val="28"/>
          <w:szCs w:val="28"/>
          <w:lang w:val="nl-NL"/>
        </w:rPr>
        <w:t>đối</w:t>
      </w:r>
      <w:proofErr w:type="spellEnd"/>
      <w:r w:rsidRPr="00F90737">
        <w:rPr>
          <w:iCs/>
          <w:color w:val="000711"/>
          <w:sz w:val="28"/>
          <w:szCs w:val="28"/>
          <w:lang w:val="nl-NL"/>
        </w:rPr>
        <w:t xml:space="preserve"> </w:t>
      </w:r>
      <w:proofErr w:type="spellStart"/>
      <w:r w:rsidRPr="00F90737">
        <w:rPr>
          <w:iCs/>
          <w:color w:val="000711"/>
          <w:sz w:val="28"/>
          <w:szCs w:val="28"/>
          <w:lang w:val="nl-NL"/>
        </w:rPr>
        <w:t>vớicán</w:t>
      </w:r>
      <w:proofErr w:type="spellEnd"/>
      <w:r w:rsidRPr="00F90737">
        <w:rPr>
          <w:iCs/>
          <w:color w:val="000711"/>
          <w:sz w:val="28"/>
          <w:szCs w:val="28"/>
          <w:lang w:val="nl-NL"/>
        </w:rPr>
        <w:t xml:space="preserve"> </w:t>
      </w:r>
      <w:proofErr w:type="spellStart"/>
      <w:r w:rsidR="00E30A1F" w:rsidRPr="00F90737">
        <w:rPr>
          <w:iCs/>
          <w:color w:val="000711"/>
          <w:sz w:val="28"/>
          <w:szCs w:val="28"/>
          <w:lang w:val="nl-NL"/>
        </w:rPr>
        <w:t>bộ</w:t>
      </w:r>
      <w:proofErr w:type="spellEnd"/>
      <w:r w:rsidR="00E30A1F" w:rsidRPr="00F90737">
        <w:rPr>
          <w:iCs/>
          <w:color w:val="000711"/>
          <w:sz w:val="28"/>
          <w:szCs w:val="28"/>
          <w:lang w:val="nl-NL"/>
        </w:rPr>
        <w:t xml:space="preserve">, </w:t>
      </w:r>
      <w:proofErr w:type="spellStart"/>
      <w:r w:rsidR="00E30A1F" w:rsidRPr="00F90737">
        <w:rPr>
          <w:iCs/>
          <w:color w:val="000711"/>
          <w:sz w:val="28"/>
          <w:szCs w:val="28"/>
          <w:lang w:val="nl-NL"/>
        </w:rPr>
        <w:t>đảng</w:t>
      </w:r>
      <w:proofErr w:type="spellEnd"/>
      <w:r w:rsidR="00E30A1F" w:rsidRPr="00F90737">
        <w:rPr>
          <w:iCs/>
          <w:color w:val="000711"/>
          <w:sz w:val="28"/>
          <w:szCs w:val="28"/>
          <w:lang w:val="nl-NL"/>
        </w:rPr>
        <w:t xml:space="preserve"> </w:t>
      </w:r>
      <w:proofErr w:type="spellStart"/>
      <w:r w:rsidR="00E30A1F" w:rsidRPr="00F90737">
        <w:rPr>
          <w:iCs/>
          <w:color w:val="000711"/>
          <w:sz w:val="28"/>
          <w:szCs w:val="28"/>
          <w:lang w:val="nl-NL"/>
        </w:rPr>
        <w:t>viên</w:t>
      </w:r>
      <w:proofErr w:type="spellEnd"/>
      <w:r w:rsidRPr="00F90737">
        <w:rPr>
          <w:iCs/>
          <w:color w:val="000711"/>
          <w:sz w:val="28"/>
          <w:szCs w:val="28"/>
          <w:lang w:val="nl-NL"/>
        </w:rPr>
        <w:t xml:space="preserve">. </w:t>
      </w:r>
    </w:p>
    <w:p w14:paraId="54FCE4EC" w14:textId="77777777" w:rsidR="00275141" w:rsidRPr="00F90737" w:rsidRDefault="009A1A42" w:rsidP="009C7C90">
      <w:pPr>
        <w:spacing w:before="40" w:after="40" w:line="269" w:lineRule="auto"/>
        <w:ind w:firstLine="567"/>
        <w:jc w:val="both"/>
        <w:rPr>
          <w:rFonts w:ascii="Times New Roman" w:hAnsi="Times New Roman" w:cs="Times New Roman"/>
          <w:b/>
          <w:sz w:val="28"/>
          <w:szCs w:val="28"/>
          <w:lang w:val="en-US"/>
        </w:rPr>
      </w:pPr>
      <w:r w:rsidRPr="00F90737">
        <w:rPr>
          <w:rFonts w:ascii="Times New Roman" w:hAnsi="Times New Roman" w:cs="Times New Roman"/>
          <w:b/>
          <w:sz w:val="28"/>
          <w:szCs w:val="28"/>
          <w:lang w:val="en-US"/>
        </w:rPr>
        <w:t>6</w:t>
      </w:r>
      <w:r w:rsidR="00C87E45" w:rsidRPr="00F90737">
        <w:rPr>
          <w:rFonts w:ascii="Times New Roman" w:hAnsi="Times New Roman" w:cs="Times New Roman"/>
          <w:b/>
          <w:sz w:val="28"/>
          <w:szCs w:val="28"/>
          <w:lang w:val="en-US"/>
        </w:rPr>
        <w:t xml:space="preserve">. </w:t>
      </w:r>
      <w:proofErr w:type="spellStart"/>
      <w:r w:rsidR="00C87E45" w:rsidRPr="00F90737">
        <w:rPr>
          <w:rFonts w:ascii="Times New Roman" w:hAnsi="Times New Roman" w:cs="Times New Roman"/>
          <w:b/>
          <w:sz w:val="28"/>
          <w:szCs w:val="28"/>
          <w:lang w:val="en-US"/>
        </w:rPr>
        <w:t>Đối</w:t>
      </w:r>
      <w:proofErr w:type="spellEnd"/>
      <w:r w:rsidR="00C87E45" w:rsidRPr="00F90737">
        <w:rPr>
          <w:rFonts w:ascii="Times New Roman" w:hAnsi="Times New Roman" w:cs="Times New Roman"/>
          <w:b/>
          <w:sz w:val="28"/>
          <w:szCs w:val="28"/>
          <w:lang w:val="en-US"/>
        </w:rPr>
        <w:t xml:space="preserve"> </w:t>
      </w:r>
      <w:proofErr w:type="spellStart"/>
      <w:r w:rsidR="00C87E45" w:rsidRPr="00F90737">
        <w:rPr>
          <w:rFonts w:ascii="Times New Roman" w:hAnsi="Times New Roman" w:cs="Times New Roman"/>
          <w:b/>
          <w:sz w:val="28"/>
          <w:szCs w:val="28"/>
          <w:lang w:val="en-US"/>
        </w:rPr>
        <w:t>vớ</w:t>
      </w:r>
      <w:r w:rsidR="00E30A1F" w:rsidRPr="00F90737">
        <w:rPr>
          <w:rFonts w:ascii="Times New Roman" w:hAnsi="Times New Roman" w:cs="Times New Roman"/>
          <w:b/>
          <w:sz w:val="28"/>
          <w:szCs w:val="28"/>
          <w:lang w:val="en-US"/>
        </w:rPr>
        <w:t>i</w:t>
      </w:r>
      <w:proofErr w:type="spellEnd"/>
      <w:r w:rsidR="00E30A1F" w:rsidRPr="00F90737">
        <w:rPr>
          <w:rFonts w:ascii="Times New Roman" w:hAnsi="Times New Roman" w:cs="Times New Roman"/>
          <w:b/>
          <w:sz w:val="28"/>
          <w:szCs w:val="28"/>
          <w:lang w:val="en-US"/>
        </w:rPr>
        <w:t xml:space="preserve"> </w:t>
      </w:r>
      <w:proofErr w:type="spellStart"/>
      <w:r w:rsidR="00E30A1F" w:rsidRPr="00F90737">
        <w:rPr>
          <w:rFonts w:ascii="Times New Roman" w:hAnsi="Times New Roman" w:cs="Times New Roman"/>
          <w:b/>
          <w:sz w:val="28"/>
          <w:szCs w:val="28"/>
          <w:lang w:val="en-US"/>
        </w:rPr>
        <w:t>t</w:t>
      </w:r>
      <w:r w:rsidR="00C87E45" w:rsidRPr="00F90737">
        <w:rPr>
          <w:rFonts w:ascii="Times New Roman" w:hAnsi="Times New Roman" w:cs="Times New Roman"/>
          <w:b/>
          <w:sz w:val="28"/>
          <w:szCs w:val="28"/>
          <w:lang w:val="en-US"/>
        </w:rPr>
        <w:t>iêu</w:t>
      </w:r>
      <w:proofErr w:type="spellEnd"/>
      <w:r w:rsidR="00C87E45" w:rsidRPr="00F90737">
        <w:rPr>
          <w:rFonts w:ascii="Times New Roman" w:hAnsi="Times New Roman" w:cs="Times New Roman"/>
          <w:b/>
          <w:sz w:val="28"/>
          <w:szCs w:val="28"/>
          <w:lang w:val="en-US"/>
        </w:rPr>
        <w:t xml:space="preserve"> </w:t>
      </w:r>
      <w:proofErr w:type="spellStart"/>
      <w:r w:rsidR="00C87E45" w:rsidRPr="00F90737">
        <w:rPr>
          <w:rFonts w:ascii="Times New Roman" w:hAnsi="Times New Roman" w:cs="Times New Roman"/>
          <w:b/>
          <w:sz w:val="28"/>
          <w:szCs w:val="28"/>
          <w:lang w:val="en-US"/>
        </w:rPr>
        <w:t>chuẩn</w:t>
      </w:r>
      <w:proofErr w:type="spellEnd"/>
      <w:r w:rsidR="00C87E45" w:rsidRPr="00F90737">
        <w:rPr>
          <w:rFonts w:ascii="Times New Roman" w:hAnsi="Times New Roman" w:cs="Times New Roman"/>
          <w:b/>
          <w:sz w:val="28"/>
          <w:szCs w:val="28"/>
          <w:lang w:val="en-US"/>
        </w:rPr>
        <w:t xml:space="preserve">: </w:t>
      </w:r>
      <w:proofErr w:type="spellStart"/>
      <w:r w:rsidR="00C87E45" w:rsidRPr="00F90737">
        <w:rPr>
          <w:rFonts w:ascii="Times New Roman" w:hAnsi="Times New Roman" w:cs="Times New Roman"/>
          <w:b/>
          <w:sz w:val="28"/>
          <w:szCs w:val="28"/>
          <w:lang w:val="en-US"/>
        </w:rPr>
        <w:t>Xây</w:t>
      </w:r>
      <w:proofErr w:type="spellEnd"/>
      <w:r w:rsidR="00C87E45" w:rsidRPr="00F90737">
        <w:rPr>
          <w:rFonts w:ascii="Times New Roman" w:hAnsi="Times New Roman" w:cs="Times New Roman"/>
          <w:b/>
          <w:sz w:val="28"/>
          <w:szCs w:val="28"/>
          <w:lang w:val="en-US"/>
        </w:rPr>
        <w:t xml:space="preserve"> </w:t>
      </w:r>
      <w:proofErr w:type="spellStart"/>
      <w:r w:rsidR="00C87E45" w:rsidRPr="00F90737">
        <w:rPr>
          <w:rFonts w:ascii="Times New Roman" w:hAnsi="Times New Roman" w:cs="Times New Roman"/>
          <w:b/>
          <w:sz w:val="28"/>
          <w:szCs w:val="28"/>
          <w:lang w:val="en-US"/>
        </w:rPr>
        <w:t>dựng</w:t>
      </w:r>
      <w:proofErr w:type="spellEnd"/>
      <w:r w:rsidR="00C87E45" w:rsidRPr="00F90737">
        <w:rPr>
          <w:rFonts w:ascii="Times New Roman" w:hAnsi="Times New Roman" w:cs="Times New Roman"/>
          <w:b/>
          <w:sz w:val="28"/>
          <w:szCs w:val="28"/>
          <w:lang w:val="en-US"/>
        </w:rPr>
        <w:t xml:space="preserve"> </w:t>
      </w:r>
      <w:proofErr w:type="spellStart"/>
      <w:r w:rsidR="00C87E45" w:rsidRPr="00F90737">
        <w:rPr>
          <w:rFonts w:ascii="Times New Roman" w:hAnsi="Times New Roman" w:cs="Times New Roman"/>
          <w:b/>
          <w:sz w:val="28"/>
          <w:szCs w:val="28"/>
          <w:lang w:val="en-US"/>
        </w:rPr>
        <w:t>cơ</w:t>
      </w:r>
      <w:proofErr w:type="spellEnd"/>
      <w:r w:rsidR="00C87E45" w:rsidRPr="00F90737">
        <w:rPr>
          <w:rFonts w:ascii="Times New Roman" w:hAnsi="Times New Roman" w:cs="Times New Roman"/>
          <w:b/>
          <w:sz w:val="28"/>
          <w:szCs w:val="28"/>
          <w:lang w:val="en-US"/>
        </w:rPr>
        <w:t xml:space="preserve"> </w:t>
      </w:r>
      <w:proofErr w:type="spellStart"/>
      <w:r w:rsidR="00C87E45" w:rsidRPr="00F90737">
        <w:rPr>
          <w:rFonts w:ascii="Times New Roman" w:hAnsi="Times New Roman" w:cs="Times New Roman"/>
          <w:b/>
          <w:sz w:val="28"/>
          <w:szCs w:val="28"/>
          <w:lang w:val="en-US"/>
        </w:rPr>
        <w:t>sở</w:t>
      </w:r>
      <w:proofErr w:type="spellEnd"/>
      <w:r w:rsidR="00C87E45" w:rsidRPr="00F90737">
        <w:rPr>
          <w:rFonts w:ascii="Times New Roman" w:hAnsi="Times New Roman" w:cs="Times New Roman"/>
          <w:b/>
          <w:sz w:val="28"/>
          <w:szCs w:val="28"/>
          <w:lang w:val="en-US"/>
        </w:rPr>
        <w:t xml:space="preserve"> </w:t>
      </w:r>
      <w:proofErr w:type="spellStart"/>
      <w:r w:rsidR="00C87E45" w:rsidRPr="00F90737">
        <w:rPr>
          <w:rFonts w:ascii="Times New Roman" w:hAnsi="Times New Roman" w:cs="Times New Roman"/>
          <w:b/>
          <w:sz w:val="28"/>
          <w:szCs w:val="28"/>
          <w:lang w:val="en-US"/>
        </w:rPr>
        <w:t>vật</w:t>
      </w:r>
      <w:proofErr w:type="spellEnd"/>
      <w:r w:rsidR="00C87E45" w:rsidRPr="00F90737">
        <w:rPr>
          <w:rFonts w:ascii="Times New Roman" w:hAnsi="Times New Roman" w:cs="Times New Roman"/>
          <w:b/>
          <w:sz w:val="28"/>
          <w:szCs w:val="28"/>
          <w:lang w:val="en-US"/>
        </w:rPr>
        <w:t xml:space="preserve"> </w:t>
      </w:r>
      <w:proofErr w:type="spellStart"/>
      <w:r w:rsidR="00C87E45" w:rsidRPr="00F90737">
        <w:rPr>
          <w:rFonts w:ascii="Times New Roman" w:hAnsi="Times New Roman" w:cs="Times New Roman"/>
          <w:b/>
          <w:sz w:val="28"/>
          <w:szCs w:val="28"/>
          <w:lang w:val="en-US"/>
        </w:rPr>
        <w:t>chất</w:t>
      </w:r>
      <w:proofErr w:type="spellEnd"/>
      <w:r w:rsidR="00275141" w:rsidRPr="00F90737">
        <w:rPr>
          <w:rFonts w:ascii="Times New Roman" w:hAnsi="Times New Roman" w:cs="Times New Roman"/>
          <w:b/>
          <w:sz w:val="28"/>
          <w:szCs w:val="28"/>
          <w:lang w:val="en-US"/>
        </w:rPr>
        <w:t xml:space="preserve">, </w:t>
      </w:r>
      <w:proofErr w:type="spellStart"/>
      <w:r w:rsidR="00275141" w:rsidRPr="00F90737">
        <w:rPr>
          <w:rFonts w:ascii="Times New Roman" w:hAnsi="Times New Roman" w:cs="Times New Roman"/>
          <w:b/>
          <w:sz w:val="28"/>
          <w:szCs w:val="28"/>
          <w:lang w:val="en-US"/>
        </w:rPr>
        <w:t>phương</w:t>
      </w:r>
      <w:proofErr w:type="spellEnd"/>
      <w:r w:rsidR="00275141" w:rsidRPr="00F90737">
        <w:rPr>
          <w:rFonts w:ascii="Times New Roman" w:hAnsi="Times New Roman" w:cs="Times New Roman"/>
          <w:b/>
          <w:sz w:val="28"/>
          <w:szCs w:val="28"/>
          <w:lang w:val="en-US"/>
        </w:rPr>
        <w:t xml:space="preserve"> </w:t>
      </w:r>
      <w:proofErr w:type="spellStart"/>
      <w:r w:rsidR="00275141" w:rsidRPr="00F90737">
        <w:rPr>
          <w:rFonts w:ascii="Times New Roman" w:hAnsi="Times New Roman" w:cs="Times New Roman"/>
          <w:b/>
          <w:sz w:val="28"/>
          <w:szCs w:val="28"/>
          <w:lang w:val="en-US"/>
        </w:rPr>
        <w:t>tiện</w:t>
      </w:r>
      <w:proofErr w:type="spellEnd"/>
      <w:r w:rsidR="00275141" w:rsidRPr="00F90737">
        <w:rPr>
          <w:rFonts w:ascii="Times New Roman" w:hAnsi="Times New Roman" w:cs="Times New Roman"/>
          <w:b/>
          <w:sz w:val="28"/>
          <w:szCs w:val="28"/>
          <w:lang w:val="en-US"/>
        </w:rPr>
        <w:t xml:space="preserve"> </w:t>
      </w:r>
      <w:proofErr w:type="spellStart"/>
      <w:r w:rsidR="00275141" w:rsidRPr="00F90737">
        <w:rPr>
          <w:rFonts w:ascii="Times New Roman" w:hAnsi="Times New Roman" w:cs="Times New Roman"/>
          <w:b/>
          <w:sz w:val="28"/>
          <w:szCs w:val="28"/>
          <w:lang w:val="en-US"/>
        </w:rPr>
        <w:t>kỹ</w:t>
      </w:r>
      <w:proofErr w:type="spellEnd"/>
      <w:r w:rsidR="00275141" w:rsidRPr="00F90737">
        <w:rPr>
          <w:rFonts w:ascii="Times New Roman" w:hAnsi="Times New Roman" w:cs="Times New Roman"/>
          <w:b/>
          <w:sz w:val="28"/>
          <w:szCs w:val="28"/>
          <w:lang w:val="en-US"/>
        </w:rPr>
        <w:t xml:space="preserve"> </w:t>
      </w:r>
      <w:proofErr w:type="spellStart"/>
      <w:r w:rsidR="00275141" w:rsidRPr="00F90737">
        <w:rPr>
          <w:rFonts w:ascii="Times New Roman" w:hAnsi="Times New Roman" w:cs="Times New Roman"/>
          <w:b/>
          <w:sz w:val="28"/>
          <w:szCs w:val="28"/>
          <w:lang w:val="en-US"/>
        </w:rPr>
        <w:t>thuật</w:t>
      </w:r>
      <w:proofErr w:type="spellEnd"/>
      <w:r w:rsidR="00275141" w:rsidRPr="00F90737">
        <w:rPr>
          <w:rFonts w:ascii="Times New Roman" w:hAnsi="Times New Roman" w:cs="Times New Roman"/>
          <w:b/>
          <w:sz w:val="28"/>
          <w:szCs w:val="28"/>
          <w:lang w:val="en-US"/>
        </w:rPr>
        <w:t xml:space="preserve"> </w:t>
      </w:r>
      <w:proofErr w:type="spellStart"/>
      <w:r w:rsidR="00275141" w:rsidRPr="00F90737">
        <w:rPr>
          <w:rFonts w:ascii="Times New Roman" w:hAnsi="Times New Roman" w:cs="Times New Roman"/>
          <w:b/>
          <w:sz w:val="28"/>
          <w:szCs w:val="28"/>
          <w:lang w:val="en-US"/>
        </w:rPr>
        <w:t>và</w:t>
      </w:r>
      <w:proofErr w:type="spellEnd"/>
      <w:r w:rsidR="00275141" w:rsidRPr="00F90737">
        <w:rPr>
          <w:rFonts w:ascii="Times New Roman" w:hAnsi="Times New Roman" w:cs="Times New Roman"/>
          <w:b/>
          <w:sz w:val="28"/>
          <w:szCs w:val="28"/>
          <w:lang w:val="en-US"/>
        </w:rPr>
        <w:t xml:space="preserve"> </w:t>
      </w:r>
      <w:proofErr w:type="spellStart"/>
      <w:r w:rsidR="00275141" w:rsidRPr="00F90737">
        <w:rPr>
          <w:rFonts w:ascii="Times New Roman" w:hAnsi="Times New Roman" w:cs="Times New Roman"/>
          <w:b/>
          <w:sz w:val="28"/>
          <w:szCs w:val="28"/>
          <w:lang w:val="en-US"/>
        </w:rPr>
        <w:t>tài</w:t>
      </w:r>
      <w:proofErr w:type="spellEnd"/>
      <w:r w:rsidR="00275141" w:rsidRPr="00F90737">
        <w:rPr>
          <w:rFonts w:ascii="Times New Roman" w:hAnsi="Times New Roman" w:cs="Times New Roman"/>
          <w:b/>
          <w:sz w:val="28"/>
          <w:szCs w:val="28"/>
          <w:lang w:val="en-US"/>
        </w:rPr>
        <w:t xml:space="preserve"> </w:t>
      </w:r>
      <w:proofErr w:type="spellStart"/>
      <w:r w:rsidR="00275141" w:rsidRPr="00F90737">
        <w:rPr>
          <w:rFonts w:ascii="Times New Roman" w:hAnsi="Times New Roman" w:cs="Times New Roman"/>
          <w:b/>
          <w:sz w:val="28"/>
          <w:szCs w:val="28"/>
          <w:lang w:val="en-US"/>
        </w:rPr>
        <w:t>chính</w:t>
      </w:r>
      <w:proofErr w:type="spellEnd"/>
    </w:p>
    <w:p w14:paraId="04E70DC0" w14:textId="77777777" w:rsidR="00275141" w:rsidRPr="00F90737" w:rsidRDefault="009A1A42" w:rsidP="009C7C90">
      <w:pPr>
        <w:spacing w:before="40" w:after="40" w:line="269" w:lineRule="auto"/>
        <w:ind w:firstLine="567"/>
        <w:jc w:val="both"/>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6</w:t>
      </w:r>
      <w:r w:rsidR="00275141" w:rsidRPr="00F90737">
        <w:rPr>
          <w:rFonts w:ascii="Times New Roman" w:hAnsi="Times New Roman" w:cs="Times New Roman"/>
          <w:b/>
          <w:i/>
          <w:sz w:val="28"/>
          <w:szCs w:val="28"/>
          <w:lang w:val="en-US"/>
        </w:rPr>
        <w:t xml:space="preserve">.1. </w:t>
      </w:r>
      <w:proofErr w:type="spellStart"/>
      <w:r w:rsidR="00275141" w:rsidRPr="00F90737">
        <w:rPr>
          <w:rFonts w:ascii="Times New Roman" w:hAnsi="Times New Roman" w:cs="Times New Roman"/>
          <w:b/>
          <w:i/>
          <w:sz w:val="28"/>
          <w:szCs w:val="28"/>
          <w:lang w:val="en-US"/>
        </w:rPr>
        <w:t>Về</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quy</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hoạch</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tổng</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thể</w:t>
      </w:r>
      <w:proofErr w:type="spellEnd"/>
    </w:p>
    <w:p w14:paraId="2F073453" w14:textId="77777777" w:rsidR="008639C8" w:rsidRPr="00F90737" w:rsidRDefault="009A1A42" w:rsidP="009C7C90">
      <w:pPr>
        <w:spacing w:before="40" w:after="40" w:line="269" w:lineRule="auto"/>
        <w:ind w:firstLine="567"/>
        <w:jc w:val="both"/>
        <w:rPr>
          <w:rFonts w:ascii="Times New Roman" w:hAnsi="Times New Roman" w:cs="Times New Roman"/>
          <w:sz w:val="28"/>
          <w:szCs w:val="28"/>
          <w:lang w:val="en-US"/>
        </w:rPr>
      </w:pPr>
      <w:proofErr w:type="spellStart"/>
      <w:r w:rsidRPr="00F90737">
        <w:rPr>
          <w:rFonts w:ascii="Times New Roman" w:hAnsi="Times New Roman" w:cs="Times New Roman"/>
          <w:sz w:val="28"/>
          <w:szCs w:val="28"/>
          <w:lang w:val="en-US"/>
        </w:rPr>
        <w:t>T</w:t>
      </w:r>
      <w:r w:rsidR="008639C8" w:rsidRPr="00F90737">
        <w:rPr>
          <w:rFonts w:ascii="Times New Roman" w:hAnsi="Times New Roman" w:cs="Times New Roman"/>
          <w:sz w:val="28"/>
          <w:szCs w:val="28"/>
          <w:lang w:val="en-US"/>
        </w:rPr>
        <w:t>ham</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mưu</w:t>
      </w:r>
      <w:proofErr w:type="spellEnd"/>
      <w:r w:rsidR="008639C8"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Ủy</w:t>
      </w:r>
      <w:proofErr w:type="spellEnd"/>
      <w:r w:rsidRPr="00F90737">
        <w:rPr>
          <w:rFonts w:ascii="Times New Roman" w:hAnsi="Times New Roman" w:cs="Times New Roman"/>
          <w:sz w:val="28"/>
          <w:szCs w:val="28"/>
          <w:lang w:val="en-US"/>
        </w:rPr>
        <w:t xml:space="preserve"> ban </w:t>
      </w:r>
      <w:proofErr w:type="spellStart"/>
      <w:r w:rsidRPr="00F90737">
        <w:rPr>
          <w:rFonts w:ascii="Times New Roman" w:hAnsi="Times New Roman" w:cs="Times New Roman"/>
          <w:sz w:val="28"/>
          <w:szCs w:val="28"/>
          <w:lang w:val="en-US"/>
        </w:rPr>
        <w:t>nhân</w:t>
      </w:r>
      <w:proofErr w:type="spellEnd"/>
      <w:r w:rsidRPr="00F90737">
        <w:rPr>
          <w:rFonts w:ascii="Times New Roman" w:hAnsi="Times New Roman" w:cs="Times New Roman"/>
          <w:sz w:val="28"/>
          <w:szCs w:val="28"/>
          <w:lang w:val="en-US"/>
        </w:rPr>
        <w:t xml:space="preserve"> </w:t>
      </w:r>
      <w:proofErr w:type="spellStart"/>
      <w:r w:rsidRPr="00F90737">
        <w:rPr>
          <w:rFonts w:ascii="Times New Roman" w:hAnsi="Times New Roman" w:cs="Times New Roman"/>
          <w:sz w:val="28"/>
          <w:szCs w:val="28"/>
          <w:lang w:val="en-US"/>
        </w:rPr>
        <w:t>dân</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tỉnh</w:t>
      </w:r>
      <w:proofErr w:type="spellEnd"/>
      <w:r w:rsidR="008639C8" w:rsidRPr="00F90737">
        <w:rPr>
          <w:rFonts w:ascii="Times New Roman" w:hAnsi="Times New Roman" w:cs="Times New Roman"/>
          <w:sz w:val="28"/>
          <w:szCs w:val="28"/>
          <w:lang w:val="en-US"/>
        </w:rPr>
        <w:t xml:space="preserve"> ban </w:t>
      </w:r>
      <w:proofErr w:type="spellStart"/>
      <w:r w:rsidR="008639C8" w:rsidRPr="00F90737">
        <w:rPr>
          <w:rFonts w:ascii="Times New Roman" w:hAnsi="Times New Roman" w:cs="Times New Roman"/>
          <w:sz w:val="28"/>
          <w:szCs w:val="28"/>
          <w:lang w:val="en-US"/>
        </w:rPr>
        <w:t>hành</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Quyết</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định</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số</w:t>
      </w:r>
      <w:proofErr w:type="spellEnd"/>
      <w:r w:rsidR="008639C8" w:rsidRPr="00F90737">
        <w:rPr>
          <w:rFonts w:ascii="Times New Roman" w:hAnsi="Times New Roman" w:cs="Times New Roman"/>
          <w:sz w:val="28"/>
          <w:szCs w:val="28"/>
          <w:lang w:val="en-US"/>
        </w:rPr>
        <w:t xml:space="preserve"> 145/QĐ-UBND, </w:t>
      </w:r>
      <w:proofErr w:type="spellStart"/>
      <w:r w:rsidR="008639C8" w:rsidRPr="00F90737">
        <w:rPr>
          <w:rFonts w:ascii="Times New Roman" w:hAnsi="Times New Roman" w:cs="Times New Roman"/>
          <w:sz w:val="28"/>
          <w:szCs w:val="28"/>
          <w:lang w:val="en-US"/>
        </w:rPr>
        <w:t>ngày</w:t>
      </w:r>
      <w:proofErr w:type="spellEnd"/>
      <w:r w:rsidR="008639C8" w:rsidRPr="00F90737">
        <w:rPr>
          <w:rFonts w:ascii="Times New Roman" w:hAnsi="Times New Roman" w:cs="Times New Roman"/>
          <w:sz w:val="28"/>
          <w:szCs w:val="28"/>
          <w:lang w:val="en-US"/>
        </w:rPr>
        <w:t xml:space="preserve"> 16/01/2006 </w:t>
      </w:r>
      <w:proofErr w:type="spellStart"/>
      <w:r w:rsidR="008639C8" w:rsidRPr="00F90737">
        <w:rPr>
          <w:rFonts w:ascii="Times New Roman" w:hAnsi="Times New Roman" w:cs="Times New Roman"/>
          <w:sz w:val="28"/>
          <w:szCs w:val="28"/>
          <w:lang w:val="en-US"/>
        </w:rPr>
        <w:t>về</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phê</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duyệt</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quy</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hoạch</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tổng</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thể</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của</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Trường</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Chính</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trị</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Trần</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Phú</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với</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diện</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tích</w:t>
      </w:r>
      <w:proofErr w:type="spellEnd"/>
      <w:r w:rsidR="008639C8" w:rsidRPr="00F90737">
        <w:rPr>
          <w:rFonts w:ascii="Times New Roman" w:hAnsi="Times New Roman" w:cs="Times New Roman"/>
          <w:sz w:val="28"/>
          <w:szCs w:val="28"/>
          <w:lang w:val="en-US"/>
        </w:rPr>
        <w:t xml:space="preserve"> </w:t>
      </w:r>
      <w:proofErr w:type="spellStart"/>
      <w:r w:rsidR="008639C8" w:rsidRPr="00F90737">
        <w:rPr>
          <w:rFonts w:ascii="Times New Roman" w:hAnsi="Times New Roman" w:cs="Times New Roman"/>
          <w:sz w:val="28"/>
          <w:szCs w:val="28"/>
          <w:lang w:val="en-US"/>
        </w:rPr>
        <w:t>là</w:t>
      </w:r>
      <w:proofErr w:type="spellEnd"/>
      <w:r w:rsidR="008639C8" w:rsidRPr="00F90737">
        <w:rPr>
          <w:rFonts w:ascii="Times New Roman" w:hAnsi="Times New Roman" w:cs="Times New Roman"/>
          <w:sz w:val="28"/>
          <w:szCs w:val="28"/>
          <w:lang w:val="en-US"/>
        </w:rPr>
        <w:t xml:space="preserve"> 2,966ha</w:t>
      </w:r>
      <w:r w:rsidR="00E30A1F" w:rsidRPr="00F90737">
        <w:rPr>
          <w:rFonts w:ascii="Times New Roman" w:hAnsi="Times New Roman" w:cs="Times New Roman"/>
          <w:sz w:val="28"/>
          <w:szCs w:val="28"/>
          <w:lang w:val="en-US"/>
        </w:rPr>
        <w:t>.</w:t>
      </w:r>
    </w:p>
    <w:p w14:paraId="426F291F" w14:textId="77777777" w:rsidR="00275141" w:rsidRPr="00F90737" w:rsidRDefault="009A1A42" w:rsidP="009C7C90">
      <w:pPr>
        <w:spacing w:before="40" w:after="40" w:line="269" w:lineRule="auto"/>
        <w:ind w:firstLine="567"/>
        <w:jc w:val="both"/>
        <w:rPr>
          <w:rFonts w:ascii="Times New Roman" w:hAnsi="Times New Roman" w:cs="Times New Roman"/>
          <w:b/>
          <w:i/>
          <w:sz w:val="28"/>
          <w:szCs w:val="28"/>
          <w:lang w:val="en-US"/>
        </w:rPr>
      </w:pPr>
      <w:r w:rsidRPr="00F90737">
        <w:rPr>
          <w:rFonts w:ascii="Times New Roman" w:hAnsi="Times New Roman" w:cs="Times New Roman"/>
          <w:b/>
          <w:i/>
          <w:sz w:val="28"/>
          <w:szCs w:val="28"/>
          <w:lang w:val="en-US"/>
        </w:rPr>
        <w:t>6</w:t>
      </w:r>
      <w:r w:rsidR="00275141" w:rsidRPr="00F90737">
        <w:rPr>
          <w:rFonts w:ascii="Times New Roman" w:hAnsi="Times New Roman" w:cs="Times New Roman"/>
          <w:b/>
          <w:i/>
          <w:sz w:val="28"/>
          <w:szCs w:val="28"/>
          <w:lang w:val="en-US"/>
        </w:rPr>
        <w:t xml:space="preserve">.2. </w:t>
      </w:r>
      <w:proofErr w:type="spellStart"/>
      <w:r w:rsidR="00275141" w:rsidRPr="00F90737">
        <w:rPr>
          <w:rFonts w:ascii="Times New Roman" w:hAnsi="Times New Roman" w:cs="Times New Roman"/>
          <w:b/>
          <w:i/>
          <w:sz w:val="28"/>
          <w:szCs w:val="28"/>
          <w:lang w:val="en-US"/>
        </w:rPr>
        <w:t>Về</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cơ</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sở</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vật</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chất</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và</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phương</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tiện</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kỹ</w:t>
      </w:r>
      <w:proofErr w:type="spellEnd"/>
      <w:r w:rsidR="00275141" w:rsidRPr="00F90737">
        <w:rPr>
          <w:rFonts w:ascii="Times New Roman" w:hAnsi="Times New Roman" w:cs="Times New Roman"/>
          <w:b/>
          <w:i/>
          <w:sz w:val="28"/>
          <w:szCs w:val="28"/>
          <w:lang w:val="en-US"/>
        </w:rPr>
        <w:t xml:space="preserve"> </w:t>
      </w:r>
      <w:proofErr w:type="spellStart"/>
      <w:r w:rsidR="00275141" w:rsidRPr="00F90737">
        <w:rPr>
          <w:rFonts w:ascii="Times New Roman" w:hAnsi="Times New Roman" w:cs="Times New Roman"/>
          <w:b/>
          <w:i/>
          <w:sz w:val="28"/>
          <w:szCs w:val="28"/>
          <w:lang w:val="en-US"/>
        </w:rPr>
        <w:t>th</w:t>
      </w:r>
      <w:r w:rsidR="00AF7091" w:rsidRPr="00F90737">
        <w:rPr>
          <w:rFonts w:ascii="Times New Roman" w:hAnsi="Times New Roman" w:cs="Times New Roman"/>
          <w:b/>
          <w:i/>
          <w:sz w:val="28"/>
          <w:szCs w:val="28"/>
          <w:lang w:val="en-US"/>
        </w:rPr>
        <w:t>uật</w:t>
      </w:r>
      <w:proofErr w:type="spellEnd"/>
    </w:p>
    <w:p w14:paraId="3D89635A" w14:textId="77777777" w:rsidR="008639C8" w:rsidRPr="00F90737" w:rsidRDefault="008639C8" w:rsidP="009C7C90">
      <w:pPr>
        <w:spacing w:before="40" w:after="40" w:line="269" w:lineRule="auto"/>
        <w:ind w:firstLine="567"/>
        <w:jc w:val="both"/>
        <w:rPr>
          <w:rFonts w:ascii="Times New Roman" w:eastAsia="Arial" w:hAnsi="Times New Roman" w:cs="Times New Roman"/>
          <w:sz w:val="28"/>
          <w:szCs w:val="28"/>
        </w:rPr>
      </w:pPr>
      <w:r w:rsidRPr="00F90737">
        <w:rPr>
          <w:rFonts w:ascii="Times New Roman" w:eastAsia="Arial" w:hAnsi="Times New Roman" w:cs="Times New Roman"/>
          <w:sz w:val="28"/>
          <w:szCs w:val="28"/>
        </w:rPr>
        <w:t>Với sự chủ động, nỗ lực của lãnh đạo nhà trường cùng với sự quan tâm củ</w:t>
      </w:r>
      <w:r w:rsidR="00E30A1F" w:rsidRPr="00F90737">
        <w:rPr>
          <w:rFonts w:ascii="Times New Roman" w:eastAsia="Arial" w:hAnsi="Times New Roman" w:cs="Times New Roman"/>
          <w:sz w:val="28"/>
          <w:szCs w:val="28"/>
        </w:rPr>
        <w:t xml:space="preserve">a </w:t>
      </w:r>
      <w:proofErr w:type="spellStart"/>
      <w:r w:rsidRPr="00F90737">
        <w:rPr>
          <w:rFonts w:ascii="Times New Roman" w:eastAsia="Arial" w:hAnsi="Times New Roman" w:cs="Times New Roman"/>
          <w:sz w:val="28"/>
          <w:szCs w:val="28"/>
          <w:lang w:val="it-IT"/>
        </w:rPr>
        <w:t>Tỉnh</w:t>
      </w:r>
      <w:proofErr w:type="spellEnd"/>
      <w:r w:rsidRPr="00F90737">
        <w:rPr>
          <w:rFonts w:ascii="Times New Roman" w:eastAsia="Arial" w:hAnsi="Times New Roman" w:cs="Times New Roman"/>
          <w:sz w:val="28"/>
          <w:szCs w:val="28"/>
          <w:lang w:val="it-IT"/>
        </w:rPr>
        <w:t xml:space="preserve"> </w:t>
      </w:r>
      <w:proofErr w:type="spellStart"/>
      <w:r w:rsidRPr="00F90737">
        <w:rPr>
          <w:rFonts w:ascii="Times New Roman" w:eastAsia="Arial" w:hAnsi="Times New Roman" w:cs="Times New Roman"/>
          <w:sz w:val="28"/>
          <w:szCs w:val="28"/>
          <w:lang w:val="it-IT"/>
        </w:rPr>
        <w:t>ủy</w:t>
      </w:r>
      <w:proofErr w:type="spellEnd"/>
      <w:r w:rsidRPr="00F90737">
        <w:rPr>
          <w:rFonts w:ascii="Times New Roman" w:eastAsia="Arial" w:hAnsi="Times New Roman" w:cs="Times New Roman"/>
          <w:sz w:val="28"/>
          <w:szCs w:val="28"/>
          <w:lang w:val="it-IT"/>
        </w:rPr>
        <w:t xml:space="preserve">, HĐND, UBND </w:t>
      </w:r>
      <w:proofErr w:type="spellStart"/>
      <w:r w:rsidRPr="00F90737">
        <w:rPr>
          <w:rFonts w:ascii="Times New Roman" w:eastAsia="Arial" w:hAnsi="Times New Roman" w:cs="Times New Roman"/>
          <w:sz w:val="28"/>
          <w:szCs w:val="28"/>
          <w:lang w:val="it-IT"/>
        </w:rPr>
        <w:t>tỉnh</w:t>
      </w:r>
      <w:proofErr w:type="spellEnd"/>
      <w:r w:rsidRPr="00F90737">
        <w:rPr>
          <w:rFonts w:ascii="Times New Roman" w:eastAsia="Arial" w:hAnsi="Times New Roman" w:cs="Times New Roman"/>
          <w:sz w:val="28"/>
          <w:szCs w:val="28"/>
        </w:rPr>
        <w:t xml:space="preserve">, cơ sở vật chất của nhà trường từng bước được nâng lên. Đến nay, </w:t>
      </w:r>
      <w:proofErr w:type="spellStart"/>
      <w:r w:rsidRPr="00F90737">
        <w:rPr>
          <w:rFonts w:ascii="Times New Roman" w:eastAsia="Arial" w:hAnsi="Times New Roman" w:cs="Times New Roman"/>
          <w:sz w:val="28"/>
          <w:szCs w:val="28"/>
          <w:lang w:val="en-US"/>
        </w:rPr>
        <w:t>nhà</w:t>
      </w:r>
      <w:proofErr w:type="spellEnd"/>
      <w:r w:rsidRPr="00F90737">
        <w:rPr>
          <w:rFonts w:ascii="Times New Roman" w:eastAsia="Arial" w:hAnsi="Times New Roman" w:cs="Times New Roman"/>
          <w:sz w:val="28"/>
          <w:szCs w:val="28"/>
          <w:lang w:val="en-US"/>
        </w:rPr>
        <w:t xml:space="preserve"> </w:t>
      </w:r>
      <w:proofErr w:type="spellStart"/>
      <w:r w:rsidRPr="00F90737">
        <w:rPr>
          <w:rFonts w:ascii="Times New Roman" w:eastAsia="Arial" w:hAnsi="Times New Roman" w:cs="Times New Roman"/>
          <w:sz w:val="28"/>
          <w:szCs w:val="28"/>
          <w:lang w:val="en-US"/>
        </w:rPr>
        <w:t>trường</w:t>
      </w:r>
      <w:proofErr w:type="spellEnd"/>
      <w:r w:rsidRPr="00F90737">
        <w:rPr>
          <w:rFonts w:ascii="Times New Roman" w:eastAsia="Arial" w:hAnsi="Times New Roman" w:cs="Times New Roman"/>
          <w:sz w:val="28"/>
          <w:szCs w:val="28"/>
          <w:lang w:val="en-US"/>
        </w:rPr>
        <w:t xml:space="preserve"> </w:t>
      </w:r>
      <w:proofErr w:type="spellStart"/>
      <w:r w:rsidRPr="00F90737">
        <w:rPr>
          <w:rFonts w:ascii="Times New Roman" w:eastAsia="Arial" w:hAnsi="Times New Roman" w:cs="Times New Roman"/>
          <w:sz w:val="28"/>
          <w:szCs w:val="28"/>
          <w:lang w:val="en-US"/>
        </w:rPr>
        <w:t>có</w:t>
      </w:r>
      <w:proofErr w:type="spellEnd"/>
      <w:r w:rsidRPr="00F90737">
        <w:rPr>
          <w:rFonts w:ascii="Times New Roman" w:eastAsia="Arial" w:hAnsi="Times New Roman" w:cs="Times New Roman"/>
          <w:sz w:val="28"/>
          <w:szCs w:val="28"/>
          <w:lang w:val="en-US"/>
        </w:rPr>
        <w:t xml:space="preserve"> </w:t>
      </w:r>
      <w:r w:rsidR="00D475B9" w:rsidRPr="00F90737">
        <w:rPr>
          <w:rFonts w:ascii="Times New Roman" w:eastAsia="Arial" w:hAnsi="Times New Roman" w:cs="Times New Roman"/>
          <w:sz w:val="28"/>
          <w:szCs w:val="28"/>
          <w:lang w:val="en-US"/>
        </w:rPr>
        <w:t xml:space="preserve">6 </w:t>
      </w:r>
      <w:proofErr w:type="spellStart"/>
      <w:r w:rsidR="00D475B9" w:rsidRPr="00F90737">
        <w:rPr>
          <w:rFonts w:ascii="Times New Roman" w:eastAsia="Arial" w:hAnsi="Times New Roman" w:cs="Times New Roman"/>
          <w:sz w:val="28"/>
          <w:szCs w:val="28"/>
          <w:lang w:val="en-US"/>
        </w:rPr>
        <w:t>tòa</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nhà</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Nhà</w:t>
      </w:r>
      <w:proofErr w:type="spellEnd"/>
      <w:r w:rsidR="00D475B9" w:rsidRPr="00F90737">
        <w:rPr>
          <w:rFonts w:ascii="Times New Roman" w:eastAsia="Arial" w:hAnsi="Times New Roman" w:cs="Times New Roman"/>
          <w:sz w:val="28"/>
          <w:szCs w:val="28"/>
          <w:lang w:val="en-US"/>
        </w:rPr>
        <w:t xml:space="preserve"> A1, </w:t>
      </w:r>
      <w:proofErr w:type="spellStart"/>
      <w:r w:rsidR="00D475B9" w:rsidRPr="00F90737">
        <w:rPr>
          <w:rFonts w:ascii="Times New Roman" w:eastAsia="Arial" w:hAnsi="Times New Roman" w:cs="Times New Roman"/>
          <w:sz w:val="28"/>
          <w:szCs w:val="28"/>
          <w:lang w:val="en-US"/>
        </w:rPr>
        <w:t>được</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bàn</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giao</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đưa</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vào</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sử</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dụng</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năm</w:t>
      </w:r>
      <w:proofErr w:type="spellEnd"/>
      <w:r w:rsidR="00D475B9" w:rsidRPr="00F90737">
        <w:rPr>
          <w:rFonts w:ascii="Times New Roman" w:eastAsia="Arial" w:hAnsi="Times New Roman" w:cs="Times New Roman"/>
          <w:sz w:val="28"/>
          <w:szCs w:val="28"/>
          <w:lang w:val="en-US"/>
        </w:rPr>
        <w:t xml:space="preserve"> 2011; </w:t>
      </w:r>
      <w:proofErr w:type="spellStart"/>
      <w:r w:rsidR="00D475B9" w:rsidRPr="00F90737">
        <w:rPr>
          <w:rFonts w:ascii="Times New Roman" w:eastAsia="Arial" w:hAnsi="Times New Roman" w:cs="Times New Roman"/>
          <w:sz w:val="28"/>
          <w:szCs w:val="28"/>
          <w:lang w:val="en-US"/>
        </w:rPr>
        <w:t>nhà</w:t>
      </w:r>
      <w:proofErr w:type="spellEnd"/>
      <w:r w:rsidR="00D475B9" w:rsidRPr="00F90737">
        <w:rPr>
          <w:rFonts w:ascii="Times New Roman" w:eastAsia="Arial" w:hAnsi="Times New Roman" w:cs="Times New Roman"/>
          <w:sz w:val="28"/>
          <w:szCs w:val="28"/>
          <w:lang w:val="en-US"/>
        </w:rPr>
        <w:t xml:space="preserve"> A2, A3, </w:t>
      </w:r>
      <w:proofErr w:type="spellStart"/>
      <w:r w:rsidR="00D475B9" w:rsidRPr="00F90737">
        <w:rPr>
          <w:rFonts w:ascii="Times New Roman" w:eastAsia="Arial" w:hAnsi="Times New Roman" w:cs="Times New Roman"/>
          <w:sz w:val="28"/>
          <w:szCs w:val="28"/>
          <w:lang w:val="en-US"/>
        </w:rPr>
        <w:t>Hội</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trường</w:t>
      </w:r>
      <w:proofErr w:type="spellEnd"/>
      <w:r w:rsidR="00D475B9" w:rsidRPr="00F90737">
        <w:rPr>
          <w:rFonts w:ascii="Times New Roman" w:eastAsia="Arial" w:hAnsi="Times New Roman" w:cs="Times New Roman"/>
          <w:sz w:val="28"/>
          <w:szCs w:val="28"/>
          <w:lang w:val="en-US"/>
        </w:rPr>
        <w:t xml:space="preserve"> B, </w:t>
      </w:r>
      <w:proofErr w:type="spellStart"/>
      <w:r w:rsidR="00D475B9" w:rsidRPr="00F90737">
        <w:rPr>
          <w:rFonts w:ascii="Times New Roman" w:eastAsia="Arial" w:hAnsi="Times New Roman" w:cs="Times New Roman"/>
          <w:sz w:val="28"/>
          <w:szCs w:val="28"/>
          <w:lang w:val="en-US"/>
        </w:rPr>
        <w:t>Nhà</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ăn</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tập</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thể</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nhà</w:t>
      </w:r>
      <w:proofErr w:type="spellEnd"/>
      <w:r w:rsidR="00D475B9" w:rsidRPr="00F90737">
        <w:rPr>
          <w:rFonts w:ascii="Times New Roman" w:eastAsia="Arial" w:hAnsi="Times New Roman" w:cs="Times New Roman"/>
          <w:sz w:val="28"/>
          <w:szCs w:val="28"/>
          <w:lang w:val="en-US"/>
        </w:rPr>
        <w:t xml:space="preserve"> A5 </w:t>
      </w:r>
      <w:proofErr w:type="spellStart"/>
      <w:r w:rsidR="00D475B9" w:rsidRPr="00F90737">
        <w:rPr>
          <w:rFonts w:ascii="Times New Roman" w:eastAsia="Arial" w:hAnsi="Times New Roman" w:cs="Times New Roman"/>
          <w:sz w:val="28"/>
          <w:szCs w:val="28"/>
          <w:lang w:val="en-US"/>
        </w:rPr>
        <w:t>được</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bàn</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giao</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đưa</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vào</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sử</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dụng</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năm</w:t>
      </w:r>
      <w:proofErr w:type="spellEnd"/>
      <w:r w:rsidR="00D475B9" w:rsidRPr="00F90737">
        <w:rPr>
          <w:rFonts w:ascii="Times New Roman" w:eastAsia="Arial" w:hAnsi="Times New Roman" w:cs="Times New Roman"/>
          <w:sz w:val="28"/>
          <w:szCs w:val="28"/>
          <w:lang w:val="en-US"/>
        </w:rPr>
        <w:t xml:space="preserve"> 2000; </w:t>
      </w:r>
      <w:proofErr w:type="spellStart"/>
      <w:r w:rsidR="00D475B9" w:rsidRPr="00F90737">
        <w:rPr>
          <w:rFonts w:ascii="Times New Roman" w:eastAsia="Arial" w:hAnsi="Times New Roman" w:cs="Times New Roman"/>
          <w:sz w:val="28"/>
          <w:szCs w:val="28"/>
          <w:lang w:val="en-US"/>
        </w:rPr>
        <w:t>nhà</w:t>
      </w:r>
      <w:proofErr w:type="spellEnd"/>
      <w:r w:rsidR="00D475B9" w:rsidRPr="00F90737">
        <w:rPr>
          <w:rFonts w:ascii="Times New Roman" w:eastAsia="Arial" w:hAnsi="Times New Roman" w:cs="Times New Roman"/>
          <w:sz w:val="28"/>
          <w:szCs w:val="28"/>
          <w:lang w:val="en-US"/>
        </w:rPr>
        <w:t xml:space="preserve"> A4 </w:t>
      </w:r>
      <w:proofErr w:type="spellStart"/>
      <w:r w:rsidR="00D475B9" w:rsidRPr="00F90737">
        <w:rPr>
          <w:rFonts w:ascii="Times New Roman" w:eastAsia="Arial" w:hAnsi="Times New Roman" w:cs="Times New Roman"/>
          <w:sz w:val="28"/>
          <w:szCs w:val="28"/>
          <w:lang w:val="en-US"/>
        </w:rPr>
        <w:t>được</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bàn</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giao</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đưa</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vào</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sử</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dụ</w:t>
      </w:r>
      <w:r w:rsidR="00E30A1F" w:rsidRPr="00F90737">
        <w:rPr>
          <w:rFonts w:ascii="Times New Roman" w:eastAsia="Arial" w:hAnsi="Times New Roman" w:cs="Times New Roman"/>
          <w:sz w:val="28"/>
          <w:szCs w:val="28"/>
          <w:lang w:val="en-US"/>
        </w:rPr>
        <w:t>ng</w:t>
      </w:r>
      <w:proofErr w:type="spellEnd"/>
      <w:r w:rsidR="00E30A1F" w:rsidRPr="00F90737">
        <w:rPr>
          <w:rFonts w:ascii="Times New Roman" w:eastAsia="Arial" w:hAnsi="Times New Roman" w:cs="Times New Roman"/>
          <w:sz w:val="28"/>
          <w:szCs w:val="28"/>
          <w:lang w:val="en-US"/>
        </w:rPr>
        <w:t xml:space="preserve"> </w:t>
      </w:r>
      <w:proofErr w:type="spellStart"/>
      <w:r w:rsidR="00E30A1F" w:rsidRPr="00F90737">
        <w:rPr>
          <w:rFonts w:ascii="Times New Roman" w:eastAsia="Arial" w:hAnsi="Times New Roman" w:cs="Times New Roman"/>
          <w:sz w:val="28"/>
          <w:szCs w:val="28"/>
          <w:lang w:val="en-US"/>
        </w:rPr>
        <w:t>năm</w:t>
      </w:r>
      <w:proofErr w:type="spellEnd"/>
      <w:r w:rsidR="00E30A1F" w:rsidRPr="00F90737">
        <w:rPr>
          <w:rFonts w:ascii="Times New Roman" w:eastAsia="Arial" w:hAnsi="Times New Roman" w:cs="Times New Roman"/>
          <w:sz w:val="28"/>
          <w:szCs w:val="28"/>
          <w:lang w:val="en-US"/>
        </w:rPr>
        <w:t xml:space="preserve"> 2015),</w:t>
      </w:r>
      <w:r w:rsidRPr="00F90737">
        <w:rPr>
          <w:rFonts w:ascii="Times New Roman" w:eastAsia="Arial" w:hAnsi="Times New Roman" w:cs="Times New Roman"/>
          <w:sz w:val="28"/>
          <w:szCs w:val="28"/>
        </w:rPr>
        <w:t xml:space="preserve">02 Hội trường lớn với 470 chỗ ngồi; </w:t>
      </w:r>
      <w:proofErr w:type="spellStart"/>
      <w:r w:rsidR="00D475B9" w:rsidRPr="00F90737">
        <w:rPr>
          <w:rFonts w:ascii="Times New Roman" w:eastAsia="Arial" w:hAnsi="Times New Roman" w:cs="Times New Roman"/>
          <w:sz w:val="28"/>
          <w:szCs w:val="28"/>
          <w:lang w:val="en-US"/>
        </w:rPr>
        <w:t>các</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phòng</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làm</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việc</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của</w:t>
      </w:r>
      <w:proofErr w:type="spellEnd"/>
      <w:r w:rsidR="00D475B9" w:rsidRPr="00F90737">
        <w:rPr>
          <w:rFonts w:ascii="Times New Roman" w:eastAsia="Arial" w:hAnsi="Times New Roman" w:cs="Times New Roman"/>
          <w:sz w:val="28"/>
          <w:szCs w:val="28"/>
          <w:lang w:val="en-US"/>
        </w:rPr>
        <w:t xml:space="preserve"> Ban </w:t>
      </w:r>
      <w:proofErr w:type="spellStart"/>
      <w:r w:rsidR="00D475B9" w:rsidRPr="00F90737">
        <w:rPr>
          <w:rFonts w:ascii="Times New Roman" w:eastAsia="Arial" w:hAnsi="Times New Roman" w:cs="Times New Roman"/>
          <w:sz w:val="28"/>
          <w:szCs w:val="28"/>
          <w:lang w:val="en-US"/>
        </w:rPr>
        <w:t>Giám</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hiệu</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trưởng</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phó</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các</w:t>
      </w:r>
      <w:proofErr w:type="spellEnd"/>
      <w:r w:rsidR="00D475B9" w:rsidRPr="00F90737">
        <w:rPr>
          <w:rFonts w:ascii="Times New Roman" w:eastAsia="Arial" w:hAnsi="Times New Roman" w:cs="Times New Roman"/>
          <w:sz w:val="28"/>
          <w:szCs w:val="28"/>
          <w:lang w:val="en-US"/>
        </w:rPr>
        <w:t xml:space="preserve"> khoa, </w:t>
      </w:r>
      <w:proofErr w:type="spellStart"/>
      <w:r w:rsidR="00D475B9" w:rsidRPr="00F90737">
        <w:rPr>
          <w:rFonts w:ascii="Times New Roman" w:eastAsia="Arial" w:hAnsi="Times New Roman" w:cs="Times New Roman"/>
          <w:sz w:val="28"/>
          <w:szCs w:val="28"/>
          <w:lang w:val="en-US"/>
        </w:rPr>
        <w:t>phòng</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cán</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bộ</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viên</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chức</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được</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đảm</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bảo</w:t>
      </w:r>
      <w:proofErr w:type="spellEnd"/>
      <w:r w:rsidR="00D475B9" w:rsidRPr="00F90737">
        <w:rPr>
          <w:rFonts w:ascii="Times New Roman" w:eastAsia="Arial" w:hAnsi="Times New Roman" w:cs="Times New Roman"/>
          <w:sz w:val="28"/>
          <w:szCs w:val="28"/>
          <w:lang w:val="en-US"/>
        </w:rPr>
        <w:t xml:space="preserve">; </w:t>
      </w:r>
      <w:r w:rsidRPr="00F90737">
        <w:rPr>
          <w:rFonts w:ascii="Times New Roman" w:eastAsia="Arial" w:hAnsi="Times New Roman" w:cs="Times New Roman"/>
          <w:sz w:val="28"/>
          <w:szCs w:val="28"/>
        </w:rPr>
        <w:t>18 phòng học với 1</w:t>
      </w:r>
      <w:r w:rsidR="00E30A1F" w:rsidRPr="00F90737">
        <w:rPr>
          <w:rFonts w:ascii="Times New Roman" w:eastAsia="Arial" w:hAnsi="Times New Roman" w:cs="Times New Roman"/>
          <w:sz w:val="28"/>
          <w:szCs w:val="28"/>
          <w:lang w:val="en-US"/>
        </w:rPr>
        <w:t>.</w:t>
      </w:r>
      <w:r w:rsidRPr="00F90737">
        <w:rPr>
          <w:rFonts w:ascii="Times New Roman" w:eastAsia="Arial" w:hAnsi="Times New Roman" w:cs="Times New Roman"/>
          <w:sz w:val="28"/>
          <w:szCs w:val="28"/>
        </w:rPr>
        <w:t>130 chỗ ngồi</w:t>
      </w:r>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được</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trang</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bị</w:t>
      </w:r>
      <w:proofErr w:type="spellEnd"/>
      <w:r w:rsidR="00E30A1F" w:rsidRPr="00F90737">
        <w:rPr>
          <w:rFonts w:ascii="Times New Roman" w:eastAsia="Arial" w:hAnsi="Times New Roman" w:cs="Times New Roman"/>
          <w:sz w:val="28"/>
          <w:szCs w:val="28"/>
          <w:lang w:val="en-US"/>
        </w:rPr>
        <w:t xml:space="preserve"> </w:t>
      </w:r>
      <w:proofErr w:type="spellStart"/>
      <w:r w:rsidR="00E30A1F" w:rsidRPr="00F90737">
        <w:rPr>
          <w:rFonts w:ascii="Times New Roman" w:eastAsia="Arial" w:hAnsi="Times New Roman" w:cs="Times New Roman"/>
          <w:sz w:val="28"/>
          <w:szCs w:val="28"/>
          <w:lang w:val="en-US"/>
        </w:rPr>
        <w:t>các</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thiết</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bị</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dạy</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học</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khá</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đầy</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đủ</w:t>
      </w:r>
      <w:proofErr w:type="spellEnd"/>
      <w:r w:rsidRPr="00F90737">
        <w:rPr>
          <w:rFonts w:ascii="Times New Roman" w:eastAsia="Arial" w:hAnsi="Times New Roman" w:cs="Times New Roman"/>
          <w:sz w:val="28"/>
          <w:szCs w:val="28"/>
        </w:rPr>
        <w:t xml:space="preserve">; có 87 phòng ở ký túc xá học viên với 261 </w:t>
      </w:r>
      <w:r w:rsidR="00B6236F" w:rsidRPr="00F90737">
        <w:rPr>
          <w:rFonts w:ascii="Times New Roman" w:eastAsia="Arial" w:hAnsi="Times New Roman" w:cs="Times New Roman"/>
          <w:sz w:val="28"/>
          <w:szCs w:val="28"/>
        </w:rPr>
        <w:t>ch</w:t>
      </w:r>
      <w:r w:rsidR="009A1A42" w:rsidRPr="00F90737">
        <w:rPr>
          <w:rFonts w:ascii="Times New Roman" w:eastAsia="Arial" w:hAnsi="Times New Roman" w:cs="Times New Roman"/>
          <w:sz w:val="28"/>
          <w:szCs w:val="28"/>
          <w:lang w:val="en-US"/>
        </w:rPr>
        <w:t>ỗ</w:t>
      </w:r>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có</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phòng</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truyền</w:t>
      </w:r>
      <w:proofErr w:type="spellEnd"/>
      <w:r w:rsidR="00D475B9" w:rsidRPr="00F90737">
        <w:rPr>
          <w:rFonts w:ascii="Times New Roman" w:eastAsia="Arial" w:hAnsi="Times New Roman" w:cs="Times New Roman"/>
          <w:sz w:val="28"/>
          <w:szCs w:val="28"/>
          <w:lang w:val="en-US"/>
        </w:rPr>
        <w:t xml:space="preserve"> thống;02 </w:t>
      </w:r>
      <w:proofErr w:type="spellStart"/>
      <w:r w:rsidR="00D475B9" w:rsidRPr="00F90737">
        <w:rPr>
          <w:rFonts w:ascii="Times New Roman" w:eastAsia="Arial" w:hAnsi="Times New Roman" w:cs="Times New Roman"/>
          <w:sz w:val="28"/>
          <w:szCs w:val="28"/>
          <w:lang w:val="en-US"/>
        </w:rPr>
        <w:t>xe</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ôtô</w:t>
      </w:r>
      <w:proofErr w:type="spellEnd"/>
      <w:r w:rsidR="00D475B9" w:rsidRPr="00F90737">
        <w:rPr>
          <w:rFonts w:ascii="Times New Roman" w:eastAsia="Arial" w:hAnsi="Times New Roman" w:cs="Times New Roman"/>
          <w:sz w:val="28"/>
          <w:szCs w:val="28"/>
          <w:lang w:val="en-US"/>
        </w:rPr>
        <w:t xml:space="preserve"> (</w:t>
      </w:r>
      <w:r w:rsidR="00B6236F" w:rsidRPr="00F90737">
        <w:rPr>
          <w:rFonts w:ascii="Times New Roman" w:eastAsia="Arial" w:hAnsi="Times New Roman" w:cs="Times New Roman"/>
          <w:sz w:val="28"/>
          <w:szCs w:val="28"/>
        </w:rPr>
        <w:t>01</w:t>
      </w:r>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xe</w:t>
      </w:r>
      <w:proofErr w:type="spellEnd"/>
      <w:r w:rsidR="00D475B9" w:rsidRPr="00F90737">
        <w:rPr>
          <w:rFonts w:ascii="Times New Roman" w:eastAsia="Arial" w:hAnsi="Times New Roman" w:cs="Times New Roman"/>
          <w:sz w:val="28"/>
          <w:szCs w:val="28"/>
          <w:lang w:val="en-US"/>
        </w:rPr>
        <w:t xml:space="preserve"> 5 </w:t>
      </w:r>
      <w:proofErr w:type="spellStart"/>
      <w:r w:rsidR="00D475B9" w:rsidRPr="00F90737">
        <w:rPr>
          <w:rFonts w:ascii="Times New Roman" w:eastAsia="Arial" w:hAnsi="Times New Roman" w:cs="Times New Roman"/>
          <w:sz w:val="28"/>
          <w:szCs w:val="28"/>
          <w:lang w:val="en-US"/>
        </w:rPr>
        <w:t>ch</w:t>
      </w:r>
      <w:proofErr w:type="spellEnd"/>
      <w:r w:rsidR="00357D06" w:rsidRPr="00F90737">
        <w:rPr>
          <w:rFonts w:ascii="Times New Roman" w:eastAsia="Arial" w:hAnsi="Times New Roman" w:cs="Times New Roman"/>
          <w:sz w:val="28"/>
          <w:szCs w:val="28"/>
        </w:rPr>
        <w:t>ỗ</w:t>
      </w:r>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đưa</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vào</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sử</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dụng</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năm</w:t>
      </w:r>
      <w:proofErr w:type="spellEnd"/>
      <w:r w:rsidR="00D475B9" w:rsidRPr="00F90737">
        <w:rPr>
          <w:rFonts w:ascii="Times New Roman" w:eastAsia="Arial" w:hAnsi="Times New Roman" w:cs="Times New Roman"/>
          <w:sz w:val="28"/>
          <w:szCs w:val="28"/>
          <w:lang w:val="en-US"/>
        </w:rPr>
        <w:t xml:space="preserve"> 2011; </w:t>
      </w:r>
      <w:r w:rsidR="00B6236F" w:rsidRPr="00F90737">
        <w:rPr>
          <w:rFonts w:ascii="Times New Roman" w:eastAsia="Arial" w:hAnsi="Times New Roman" w:cs="Times New Roman"/>
          <w:sz w:val="28"/>
          <w:szCs w:val="28"/>
        </w:rPr>
        <w:t>01 xe</w:t>
      </w:r>
      <w:r w:rsidR="00D475B9" w:rsidRPr="00F90737">
        <w:rPr>
          <w:rFonts w:ascii="Times New Roman" w:eastAsia="Arial" w:hAnsi="Times New Roman" w:cs="Times New Roman"/>
          <w:sz w:val="28"/>
          <w:szCs w:val="28"/>
          <w:lang w:val="en-US"/>
        </w:rPr>
        <w:t xml:space="preserve"> 16 </w:t>
      </w:r>
      <w:proofErr w:type="spellStart"/>
      <w:r w:rsidR="00D475B9" w:rsidRPr="00F90737">
        <w:rPr>
          <w:rFonts w:ascii="Times New Roman" w:eastAsia="Arial" w:hAnsi="Times New Roman" w:cs="Times New Roman"/>
          <w:sz w:val="28"/>
          <w:szCs w:val="28"/>
          <w:lang w:val="en-US"/>
        </w:rPr>
        <w:t>ch</w:t>
      </w:r>
      <w:proofErr w:type="spellEnd"/>
      <w:r w:rsidR="00357D06" w:rsidRPr="00F90737">
        <w:rPr>
          <w:rFonts w:ascii="Times New Roman" w:eastAsia="Arial" w:hAnsi="Times New Roman" w:cs="Times New Roman"/>
          <w:sz w:val="28"/>
          <w:szCs w:val="28"/>
        </w:rPr>
        <w:t>ỗ</w:t>
      </w:r>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được</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đưa</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vào</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sử</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dụng</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năm</w:t>
      </w:r>
      <w:proofErr w:type="spellEnd"/>
      <w:r w:rsidR="00D475B9" w:rsidRPr="00F90737">
        <w:rPr>
          <w:rFonts w:ascii="Times New Roman" w:eastAsia="Arial" w:hAnsi="Times New Roman" w:cs="Times New Roman"/>
          <w:sz w:val="28"/>
          <w:szCs w:val="28"/>
          <w:lang w:val="en-US"/>
        </w:rPr>
        <w:t xml:space="preserve"> 2004); </w:t>
      </w:r>
      <w:proofErr w:type="spellStart"/>
      <w:r w:rsidR="00D475B9" w:rsidRPr="00F90737">
        <w:rPr>
          <w:rFonts w:ascii="Times New Roman" w:eastAsia="Arial" w:hAnsi="Times New Roman" w:cs="Times New Roman"/>
          <w:sz w:val="28"/>
          <w:szCs w:val="28"/>
          <w:lang w:val="en-US"/>
        </w:rPr>
        <w:t>có</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hệ</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thống</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cây</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xanh</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vườn</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hoa</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cây</w:t>
      </w:r>
      <w:proofErr w:type="spellEnd"/>
      <w:r w:rsidR="00D475B9" w:rsidRPr="00F90737">
        <w:rPr>
          <w:rFonts w:ascii="Times New Roman" w:eastAsia="Arial" w:hAnsi="Times New Roman" w:cs="Times New Roman"/>
          <w:sz w:val="28"/>
          <w:szCs w:val="28"/>
          <w:lang w:val="en-US"/>
        </w:rPr>
        <w:t xml:space="preserve"> </w:t>
      </w:r>
      <w:proofErr w:type="spellStart"/>
      <w:r w:rsidR="00D475B9" w:rsidRPr="00F90737">
        <w:rPr>
          <w:rFonts w:ascii="Times New Roman" w:eastAsia="Arial" w:hAnsi="Times New Roman" w:cs="Times New Roman"/>
          <w:sz w:val="28"/>
          <w:szCs w:val="28"/>
          <w:lang w:val="en-US"/>
        </w:rPr>
        <w:t>cảnh</w:t>
      </w:r>
      <w:proofErr w:type="spellEnd"/>
      <w:r w:rsidR="00B33041" w:rsidRPr="00F90737">
        <w:rPr>
          <w:rFonts w:ascii="Times New Roman" w:eastAsia="Arial" w:hAnsi="Times New Roman" w:cs="Times New Roman"/>
          <w:sz w:val="28"/>
          <w:szCs w:val="28"/>
          <w:lang w:val="en-US"/>
        </w:rPr>
        <w:t>.</w:t>
      </w:r>
      <w:r w:rsidR="00357D06" w:rsidRPr="00F90737">
        <w:rPr>
          <w:rFonts w:ascii="Times New Roman" w:eastAsia="Arial" w:hAnsi="Times New Roman" w:cs="Times New Roman"/>
          <w:sz w:val="28"/>
          <w:szCs w:val="28"/>
        </w:rPr>
        <w:t>..</w:t>
      </w:r>
    </w:p>
    <w:p w14:paraId="5AB54C69" w14:textId="77777777" w:rsidR="008639C8" w:rsidRPr="00F90737" w:rsidRDefault="008639C8" w:rsidP="009C7C90">
      <w:pPr>
        <w:spacing w:before="40" w:after="40" w:line="269" w:lineRule="auto"/>
        <w:ind w:firstLine="567"/>
        <w:jc w:val="both"/>
        <w:rPr>
          <w:rFonts w:ascii="Times New Roman" w:hAnsi="Times New Roman" w:cs="Times New Roman"/>
          <w:sz w:val="28"/>
          <w:szCs w:val="28"/>
          <w:lang w:val="en-US"/>
        </w:rPr>
      </w:pPr>
      <w:r w:rsidRPr="00F90737">
        <w:rPr>
          <w:rFonts w:ascii="Times New Roman" w:eastAsia="Arial" w:hAnsi="Times New Roman" w:cs="Times New Roman"/>
          <w:sz w:val="28"/>
          <w:szCs w:val="28"/>
        </w:rPr>
        <w:t>Hiện nay</w:t>
      </w:r>
      <w:r w:rsidR="00B6236F" w:rsidRPr="00F90737">
        <w:rPr>
          <w:rFonts w:ascii="Times New Roman" w:eastAsia="Arial" w:hAnsi="Times New Roman" w:cs="Times New Roman"/>
          <w:sz w:val="28"/>
          <w:szCs w:val="28"/>
        </w:rPr>
        <w:t>,</w:t>
      </w:r>
      <w:r w:rsidRPr="00F90737">
        <w:rPr>
          <w:rFonts w:ascii="Times New Roman" w:eastAsia="Arial" w:hAnsi="Times New Roman" w:cs="Times New Roman"/>
          <w:sz w:val="28"/>
          <w:szCs w:val="28"/>
        </w:rPr>
        <w:t xml:space="preserve"> nhà trường đang tích cực </w:t>
      </w:r>
      <w:r w:rsidRPr="00F90737">
        <w:rPr>
          <w:rFonts w:ascii="Times New Roman" w:hAnsi="Times New Roman" w:cs="Times New Roman"/>
          <w:sz w:val="28"/>
          <w:szCs w:val="28"/>
        </w:rPr>
        <w:t xml:space="preserve">phối hợp với UBND Thành phố Hà Tĩnh, UBND phường Đại Nài để giải phóng mặt bằngtheo quy hoạchTrường chính Trị Trần Phú được UBND tỉnh phê duyệt tại </w:t>
      </w:r>
      <w:proofErr w:type="spellStart"/>
      <w:r w:rsidR="009A1A42" w:rsidRPr="00F90737">
        <w:rPr>
          <w:rFonts w:ascii="Times New Roman" w:hAnsi="Times New Roman" w:cs="Times New Roman"/>
          <w:sz w:val="28"/>
          <w:szCs w:val="28"/>
          <w:lang w:val="en-US"/>
        </w:rPr>
        <w:t>Quyết</w:t>
      </w:r>
      <w:proofErr w:type="spellEnd"/>
      <w:r w:rsidR="009A1A42" w:rsidRPr="00F90737">
        <w:rPr>
          <w:rFonts w:ascii="Times New Roman" w:hAnsi="Times New Roman" w:cs="Times New Roman"/>
          <w:sz w:val="28"/>
          <w:szCs w:val="28"/>
          <w:lang w:val="en-US"/>
        </w:rPr>
        <w:t xml:space="preserve"> </w:t>
      </w:r>
      <w:proofErr w:type="spellStart"/>
      <w:r w:rsidR="009A1A42" w:rsidRPr="00F90737">
        <w:rPr>
          <w:rFonts w:ascii="Times New Roman" w:hAnsi="Times New Roman" w:cs="Times New Roman"/>
          <w:sz w:val="28"/>
          <w:szCs w:val="28"/>
          <w:lang w:val="en-US"/>
        </w:rPr>
        <w:t>định</w:t>
      </w:r>
      <w:proofErr w:type="spellEnd"/>
      <w:r w:rsidRPr="00F90737">
        <w:rPr>
          <w:rFonts w:ascii="Times New Roman" w:hAnsi="Times New Roman" w:cs="Times New Roman"/>
          <w:sz w:val="28"/>
          <w:szCs w:val="28"/>
        </w:rPr>
        <w:t xml:space="preserve"> số 145/QĐ-UBND ngày 16/1/2006 để tiếp tục thực hiện dự án “Mở rộng, nâng cấp Trường Chính trị Trần Phú giai đoạ</w:t>
      </w:r>
      <w:r w:rsidR="00B33041" w:rsidRPr="00F90737">
        <w:rPr>
          <w:rFonts w:ascii="Times New Roman" w:hAnsi="Times New Roman" w:cs="Times New Roman"/>
          <w:sz w:val="28"/>
          <w:szCs w:val="28"/>
        </w:rPr>
        <w:t>n 1</w:t>
      </w:r>
      <w:r w:rsidRPr="00F90737">
        <w:rPr>
          <w:rFonts w:ascii="Times New Roman" w:hAnsi="Times New Roman" w:cs="Times New Roman"/>
          <w:sz w:val="28"/>
          <w:szCs w:val="28"/>
        </w:rPr>
        <w:t>”</w:t>
      </w:r>
      <w:r w:rsidR="007E58C3" w:rsidRPr="00F90737">
        <w:rPr>
          <w:rFonts w:ascii="Times New Roman" w:hAnsi="Times New Roman" w:cs="Times New Roman"/>
          <w:sz w:val="28"/>
          <w:szCs w:val="28"/>
          <w:lang w:val="en-US"/>
        </w:rPr>
        <w:t>.</w:t>
      </w:r>
    </w:p>
    <w:p w14:paraId="78413461" w14:textId="77777777" w:rsidR="00275141" w:rsidRPr="00F90737" w:rsidRDefault="009A1A42" w:rsidP="009C7C90">
      <w:pPr>
        <w:spacing w:before="40" w:after="40" w:line="269" w:lineRule="auto"/>
        <w:ind w:firstLine="567"/>
        <w:jc w:val="both"/>
        <w:rPr>
          <w:rFonts w:ascii="Times New Roman" w:eastAsia="Times New Roman" w:hAnsi="Times New Roman" w:cs="Times New Roman"/>
          <w:b/>
          <w:i/>
          <w:sz w:val="28"/>
          <w:szCs w:val="28"/>
          <w:lang w:val="af-ZA"/>
        </w:rPr>
      </w:pPr>
      <w:r w:rsidRPr="00F90737">
        <w:rPr>
          <w:rFonts w:ascii="Times New Roman" w:eastAsia="Times New Roman" w:hAnsi="Times New Roman" w:cs="Times New Roman"/>
          <w:b/>
          <w:i/>
          <w:sz w:val="28"/>
          <w:szCs w:val="28"/>
          <w:lang w:val="af-ZA"/>
        </w:rPr>
        <w:t>6</w:t>
      </w:r>
      <w:r w:rsidR="00275141" w:rsidRPr="00F90737">
        <w:rPr>
          <w:rFonts w:ascii="Times New Roman" w:eastAsia="Times New Roman" w:hAnsi="Times New Roman" w:cs="Times New Roman"/>
          <w:b/>
          <w:i/>
          <w:sz w:val="28"/>
          <w:szCs w:val="28"/>
          <w:lang w:val="af-ZA"/>
        </w:rPr>
        <w:t xml:space="preserve">.3. </w:t>
      </w:r>
      <w:proofErr w:type="spellStart"/>
      <w:r w:rsidR="00275141" w:rsidRPr="00F90737">
        <w:rPr>
          <w:rFonts w:ascii="Times New Roman" w:eastAsia="Times New Roman" w:hAnsi="Times New Roman" w:cs="Times New Roman"/>
          <w:b/>
          <w:i/>
          <w:sz w:val="28"/>
          <w:szCs w:val="28"/>
          <w:lang w:val="af-ZA"/>
        </w:rPr>
        <w:t>Về</w:t>
      </w:r>
      <w:proofErr w:type="spellEnd"/>
      <w:r w:rsidR="00275141" w:rsidRPr="00F90737">
        <w:rPr>
          <w:rFonts w:ascii="Times New Roman" w:eastAsia="Times New Roman" w:hAnsi="Times New Roman" w:cs="Times New Roman"/>
          <w:b/>
          <w:i/>
          <w:sz w:val="28"/>
          <w:szCs w:val="28"/>
          <w:lang w:val="af-ZA"/>
        </w:rPr>
        <w:t xml:space="preserve"> </w:t>
      </w:r>
      <w:proofErr w:type="spellStart"/>
      <w:r w:rsidR="00275141" w:rsidRPr="00F90737">
        <w:rPr>
          <w:rFonts w:ascii="Times New Roman" w:eastAsia="Times New Roman" w:hAnsi="Times New Roman" w:cs="Times New Roman"/>
          <w:b/>
          <w:i/>
          <w:sz w:val="28"/>
          <w:szCs w:val="28"/>
          <w:lang w:val="af-ZA"/>
        </w:rPr>
        <w:t>quản</w:t>
      </w:r>
      <w:proofErr w:type="spellEnd"/>
      <w:r w:rsidR="00275141" w:rsidRPr="00F90737">
        <w:rPr>
          <w:rFonts w:ascii="Times New Roman" w:eastAsia="Times New Roman" w:hAnsi="Times New Roman" w:cs="Times New Roman"/>
          <w:b/>
          <w:i/>
          <w:sz w:val="28"/>
          <w:szCs w:val="28"/>
          <w:lang w:val="af-ZA"/>
        </w:rPr>
        <w:t xml:space="preserve"> </w:t>
      </w:r>
      <w:proofErr w:type="spellStart"/>
      <w:r w:rsidR="00275141" w:rsidRPr="00F90737">
        <w:rPr>
          <w:rFonts w:ascii="Times New Roman" w:eastAsia="Times New Roman" w:hAnsi="Times New Roman" w:cs="Times New Roman"/>
          <w:b/>
          <w:i/>
          <w:sz w:val="28"/>
          <w:szCs w:val="28"/>
          <w:lang w:val="af-ZA"/>
        </w:rPr>
        <w:t>lý</w:t>
      </w:r>
      <w:proofErr w:type="spellEnd"/>
      <w:r w:rsidR="00275141" w:rsidRPr="00F90737">
        <w:rPr>
          <w:rFonts w:ascii="Times New Roman" w:eastAsia="Times New Roman" w:hAnsi="Times New Roman" w:cs="Times New Roman"/>
          <w:b/>
          <w:i/>
          <w:sz w:val="28"/>
          <w:szCs w:val="28"/>
          <w:lang w:val="af-ZA"/>
        </w:rPr>
        <w:t xml:space="preserve">, </w:t>
      </w:r>
      <w:proofErr w:type="spellStart"/>
      <w:r w:rsidR="00275141" w:rsidRPr="00F90737">
        <w:rPr>
          <w:rFonts w:ascii="Times New Roman" w:eastAsia="Times New Roman" w:hAnsi="Times New Roman" w:cs="Times New Roman"/>
          <w:b/>
          <w:i/>
          <w:sz w:val="28"/>
          <w:szCs w:val="28"/>
          <w:lang w:val="af-ZA"/>
        </w:rPr>
        <w:t>sử</w:t>
      </w:r>
      <w:proofErr w:type="spellEnd"/>
      <w:r w:rsidR="00275141" w:rsidRPr="00F90737">
        <w:rPr>
          <w:rFonts w:ascii="Times New Roman" w:eastAsia="Times New Roman" w:hAnsi="Times New Roman" w:cs="Times New Roman"/>
          <w:b/>
          <w:i/>
          <w:sz w:val="28"/>
          <w:szCs w:val="28"/>
          <w:lang w:val="af-ZA"/>
        </w:rPr>
        <w:t xml:space="preserve"> </w:t>
      </w:r>
      <w:proofErr w:type="spellStart"/>
      <w:r w:rsidR="00275141" w:rsidRPr="00F90737">
        <w:rPr>
          <w:rFonts w:ascii="Times New Roman" w:eastAsia="Times New Roman" w:hAnsi="Times New Roman" w:cs="Times New Roman"/>
          <w:b/>
          <w:i/>
          <w:sz w:val="28"/>
          <w:szCs w:val="28"/>
          <w:lang w:val="af-ZA"/>
        </w:rPr>
        <w:t>dụng</w:t>
      </w:r>
      <w:proofErr w:type="spellEnd"/>
      <w:r w:rsidR="00275141" w:rsidRPr="00F90737">
        <w:rPr>
          <w:rFonts w:ascii="Times New Roman" w:eastAsia="Times New Roman" w:hAnsi="Times New Roman" w:cs="Times New Roman"/>
          <w:b/>
          <w:i/>
          <w:sz w:val="28"/>
          <w:szCs w:val="28"/>
          <w:lang w:val="af-ZA"/>
        </w:rPr>
        <w:t xml:space="preserve"> </w:t>
      </w:r>
      <w:proofErr w:type="spellStart"/>
      <w:r w:rsidR="00275141" w:rsidRPr="00F90737">
        <w:rPr>
          <w:rFonts w:ascii="Times New Roman" w:eastAsia="Times New Roman" w:hAnsi="Times New Roman" w:cs="Times New Roman"/>
          <w:b/>
          <w:i/>
          <w:sz w:val="28"/>
          <w:szCs w:val="28"/>
          <w:lang w:val="af-ZA"/>
        </w:rPr>
        <w:t>tài</w:t>
      </w:r>
      <w:proofErr w:type="spellEnd"/>
      <w:r w:rsidR="00275141" w:rsidRPr="00F90737">
        <w:rPr>
          <w:rFonts w:ascii="Times New Roman" w:eastAsia="Times New Roman" w:hAnsi="Times New Roman" w:cs="Times New Roman"/>
          <w:b/>
          <w:i/>
          <w:sz w:val="28"/>
          <w:szCs w:val="28"/>
          <w:lang w:val="af-ZA"/>
        </w:rPr>
        <w:t xml:space="preserve"> </w:t>
      </w:r>
      <w:proofErr w:type="spellStart"/>
      <w:r w:rsidR="00275141" w:rsidRPr="00F90737">
        <w:rPr>
          <w:rFonts w:ascii="Times New Roman" w:eastAsia="Times New Roman" w:hAnsi="Times New Roman" w:cs="Times New Roman"/>
          <w:b/>
          <w:i/>
          <w:sz w:val="28"/>
          <w:szCs w:val="28"/>
          <w:lang w:val="af-ZA"/>
        </w:rPr>
        <w:t>chính</w:t>
      </w:r>
      <w:proofErr w:type="spellEnd"/>
    </w:p>
    <w:p w14:paraId="78835E14" w14:textId="77777777" w:rsidR="00D475B9" w:rsidRPr="00F90737" w:rsidRDefault="00D475B9" w:rsidP="009C7C90">
      <w:pPr>
        <w:spacing w:before="40" w:after="40" w:line="269" w:lineRule="auto"/>
        <w:ind w:firstLine="567"/>
        <w:jc w:val="both"/>
        <w:rPr>
          <w:rFonts w:ascii="Times New Roman" w:hAnsi="Times New Roman" w:cs="Times New Roman"/>
          <w:sz w:val="28"/>
          <w:szCs w:val="28"/>
        </w:rPr>
      </w:pPr>
      <w:r w:rsidRPr="00F90737">
        <w:rPr>
          <w:rFonts w:ascii="Times New Roman" w:hAnsi="Times New Roman" w:cs="Times New Roman"/>
          <w:sz w:val="28"/>
          <w:szCs w:val="28"/>
        </w:rPr>
        <w:t xml:space="preserve">Trường Chính trị Trần Phú là đơn vị tự chủ tài chính, tự đảm bảo một phần kinh phí thường xuyên. Việc thu, chi tài chính được thực hiện dân chủ,công khai, minh bạch, tiết kiệm, hiệu quả, đúng quy định của </w:t>
      </w:r>
      <w:r w:rsidR="00357D06" w:rsidRPr="00F90737">
        <w:rPr>
          <w:rFonts w:ascii="Times New Roman" w:hAnsi="Times New Roman" w:cs="Times New Roman"/>
          <w:sz w:val="28"/>
          <w:szCs w:val="28"/>
        </w:rPr>
        <w:t>N</w:t>
      </w:r>
      <w:r w:rsidRPr="00F90737">
        <w:rPr>
          <w:rFonts w:ascii="Times New Roman" w:hAnsi="Times New Roman" w:cs="Times New Roman"/>
          <w:sz w:val="28"/>
          <w:szCs w:val="28"/>
        </w:rPr>
        <w:t>hà nước</w:t>
      </w:r>
      <w:r w:rsidR="00357D06" w:rsidRPr="00F90737">
        <w:rPr>
          <w:rFonts w:ascii="Times New Roman" w:hAnsi="Times New Roman" w:cs="Times New Roman"/>
          <w:sz w:val="28"/>
          <w:szCs w:val="28"/>
        </w:rPr>
        <w:t xml:space="preserve">. </w:t>
      </w:r>
      <w:r w:rsidRPr="00F90737">
        <w:rPr>
          <w:rFonts w:ascii="Times New Roman" w:hAnsi="Times New Roman" w:cs="Times New Roman"/>
          <w:sz w:val="28"/>
          <w:szCs w:val="28"/>
        </w:rPr>
        <w:t>Nhà trường đã ban hành Quy chế chi tiêu nội bộ, Quy chế</w:t>
      </w:r>
      <w:r w:rsidR="009A1A42" w:rsidRPr="00F90737">
        <w:rPr>
          <w:rFonts w:ascii="Times New Roman" w:hAnsi="Times New Roman" w:cs="Times New Roman"/>
          <w:sz w:val="28"/>
          <w:szCs w:val="28"/>
          <w:lang w:val="en-US"/>
        </w:rPr>
        <w:t xml:space="preserve"> </w:t>
      </w:r>
      <w:proofErr w:type="spellStart"/>
      <w:r w:rsidR="009A1A42" w:rsidRPr="00F90737">
        <w:rPr>
          <w:rFonts w:ascii="Times New Roman" w:hAnsi="Times New Roman" w:cs="Times New Roman"/>
          <w:sz w:val="28"/>
          <w:szCs w:val="28"/>
          <w:lang w:val="en-US"/>
        </w:rPr>
        <w:t>thi</w:t>
      </w:r>
      <w:proofErr w:type="spellEnd"/>
      <w:r w:rsidR="009A1A42" w:rsidRPr="00F90737">
        <w:rPr>
          <w:rFonts w:ascii="Times New Roman" w:hAnsi="Times New Roman" w:cs="Times New Roman"/>
          <w:sz w:val="28"/>
          <w:szCs w:val="28"/>
          <w:lang w:val="en-US"/>
        </w:rPr>
        <w:t xml:space="preserve"> </w:t>
      </w:r>
      <w:proofErr w:type="spellStart"/>
      <w:r w:rsidR="009A1A42" w:rsidRPr="00F90737">
        <w:rPr>
          <w:rFonts w:ascii="Times New Roman" w:hAnsi="Times New Roman" w:cs="Times New Roman"/>
          <w:sz w:val="28"/>
          <w:szCs w:val="28"/>
          <w:lang w:val="en-US"/>
        </w:rPr>
        <w:t>đua</w:t>
      </w:r>
      <w:proofErr w:type="spellEnd"/>
      <w:r w:rsidR="009A1A42" w:rsidRPr="00F90737">
        <w:rPr>
          <w:rFonts w:ascii="Times New Roman" w:hAnsi="Times New Roman" w:cs="Times New Roman"/>
          <w:sz w:val="28"/>
          <w:szCs w:val="28"/>
          <w:lang w:val="en-US"/>
        </w:rPr>
        <w:t xml:space="preserve">, </w:t>
      </w:r>
      <w:r w:rsidRPr="00F90737">
        <w:rPr>
          <w:rFonts w:ascii="Times New Roman" w:hAnsi="Times New Roman" w:cs="Times New Roman"/>
          <w:sz w:val="28"/>
          <w:szCs w:val="28"/>
        </w:rPr>
        <w:t xml:space="preserve"> khen thưởng; xây dựng cơ chế khuyến khích cán bộ, giảng viên học tập nâng cao trình độ. Vì vậy, cùng với việc đảm bảo chế độ chính sách cho cán bộ, giảng viên theo quy định của </w:t>
      </w:r>
      <w:r w:rsidR="00357D06" w:rsidRPr="00F90737">
        <w:rPr>
          <w:rFonts w:ascii="Times New Roman" w:hAnsi="Times New Roman" w:cs="Times New Roman"/>
          <w:sz w:val="28"/>
          <w:szCs w:val="28"/>
        </w:rPr>
        <w:t>N</w:t>
      </w:r>
      <w:r w:rsidRPr="00F90737">
        <w:rPr>
          <w:rFonts w:ascii="Times New Roman" w:hAnsi="Times New Roman" w:cs="Times New Roman"/>
          <w:sz w:val="28"/>
          <w:szCs w:val="28"/>
        </w:rPr>
        <w:t xml:space="preserve">hà nước, hàng năm cán bộ, giảng viên đều có thu nhập tăng thêm góp phần giảm bớt khó khăn trong </w:t>
      </w:r>
      <w:r w:rsidR="008800A2" w:rsidRPr="00F90737">
        <w:rPr>
          <w:rFonts w:ascii="Times New Roman" w:hAnsi="Times New Roman" w:cs="Times New Roman"/>
          <w:sz w:val="28"/>
          <w:szCs w:val="28"/>
        </w:rPr>
        <w:t>cuộc</w:t>
      </w:r>
      <w:r w:rsidRPr="00F90737">
        <w:rPr>
          <w:rFonts w:ascii="Times New Roman" w:hAnsi="Times New Roman" w:cs="Times New Roman"/>
          <w:sz w:val="28"/>
          <w:szCs w:val="28"/>
        </w:rPr>
        <w:t xml:space="preserve"> sống.</w:t>
      </w:r>
    </w:p>
    <w:p w14:paraId="62BD1462" w14:textId="77777777" w:rsidR="009C7C90" w:rsidRPr="00F90737" w:rsidRDefault="009C7C90" w:rsidP="009C7C90">
      <w:pPr>
        <w:spacing w:before="40" w:after="40" w:line="269" w:lineRule="auto"/>
        <w:ind w:firstLine="567"/>
        <w:jc w:val="both"/>
        <w:rPr>
          <w:rFonts w:ascii="Times New Roman" w:eastAsia="Times New Roman" w:hAnsi="Times New Roman" w:cs="Times New Roman"/>
          <w:b/>
          <w:sz w:val="28"/>
          <w:szCs w:val="28"/>
          <w:lang w:val="af-ZA"/>
        </w:rPr>
      </w:pPr>
    </w:p>
    <w:p w14:paraId="0AC3DBD5" w14:textId="77777777" w:rsidR="00275141" w:rsidRPr="00F90737" w:rsidRDefault="00275141" w:rsidP="009C7C90">
      <w:pPr>
        <w:spacing w:before="40" w:after="40" w:line="269" w:lineRule="auto"/>
        <w:ind w:firstLine="567"/>
        <w:jc w:val="both"/>
        <w:rPr>
          <w:rFonts w:ascii="Times New Roman" w:eastAsia="Times New Roman" w:hAnsi="Times New Roman" w:cs="Times New Roman"/>
          <w:b/>
          <w:sz w:val="28"/>
          <w:szCs w:val="28"/>
          <w:lang w:val="af-ZA"/>
        </w:rPr>
      </w:pPr>
      <w:r w:rsidRPr="00F90737">
        <w:rPr>
          <w:rFonts w:ascii="Times New Roman" w:eastAsia="Times New Roman" w:hAnsi="Times New Roman" w:cs="Times New Roman"/>
          <w:b/>
          <w:sz w:val="28"/>
          <w:szCs w:val="28"/>
          <w:lang w:val="af-ZA"/>
        </w:rPr>
        <w:lastRenderedPageBreak/>
        <w:t>II. ĐÁNH GIÁ CHU</w:t>
      </w:r>
      <w:r w:rsidR="00A85494" w:rsidRPr="00F90737">
        <w:rPr>
          <w:rFonts w:ascii="Times New Roman" w:eastAsia="Times New Roman" w:hAnsi="Times New Roman" w:cs="Times New Roman"/>
          <w:b/>
          <w:sz w:val="28"/>
          <w:szCs w:val="28"/>
          <w:lang w:val="af-ZA"/>
        </w:rPr>
        <w:t xml:space="preserve">NG </w:t>
      </w:r>
    </w:p>
    <w:p w14:paraId="16D520E5" w14:textId="77777777" w:rsidR="00275141" w:rsidRPr="00F90737" w:rsidRDefault="00275141" w:rsidP="009C7C90">
      <w:pPr>
        <w:spacing w:before="40" w:after="40" w:line="269" w:lineRule="auto"/>
        <w:ind w:firstLine="567"/>
        <w:jc w:val="both"/>
        <w:rPr>
          <w:rFonts w:ascii="Times New Roman" w:eastAsia="Times New Roman" w:hAnsi="Times New Roman" w:cs="Times New Roman"/>
          <w:b/>
          <w:sz w:val="28"/>
          <w:szCs w:val="28"/>
          <w:lang w:val="af-ZA"/>
        </w:rPr>
      </w:pPr>
      <w:r w:rsidRPr="00F90737">
        <w:rPr>
          <w:rFonts w:ascii="Times New Roman" w:eastAsia="Times New Roman" w:hAnsi="Times New Roman" w:cs="Times New Roman"/>
          <w:b/>
          <w:sz w:val="28"/>
          <w:szCs w:val="28"/>
          <w:lang w:val="af-ZA"/>
        </w:rPr>
        <w:t xml:space="preserve">1. </w:t>
      </w:r>
      <w:proofErr w:type="spellStart"/>
      <w:r w:rsidRPr="00F90737">
        <w:rPr>
          <w:rFonts w:ascii="Times New Roman" w:eastAsia="Times New Roman" w:hAnsi="Times New Roman" w:cs="Times New Roman"/>
          <w:b/>
          <w:sz w:val="28"/>
          <w:szCs w:val="28"/>
          <w:lang w:val="af-ZA"/>
        </w:rPr>
        <w:t>Ưu</w:t>
      </w:r>
      <w:proofErr w:type="spellEnd"/>
      <w:r w:rsidRPr="00F90737">
        <w:rPr>
          <w:rFonts w:ascii="Times New Roman" w:eastAsia="Times New Roman" w:hAnsi="Times New Roman" w:cs="Times New Roman"/>
          <w:b/>
          <w:sz w:val="28"/>
          <w:szCs w:val="28"/>
          <w:lang w:val="af-ZA"/>
        </w:rPr>
        <w:t xml:space="preserve"> </w:t>
      </w:r>
      <w:proofErr w:type="spellStart"/>
      <w:r w:rsidRPr="00F90737">
        <w:rPr>
          <w:rFonts w:ascii="Times New Roman" w:eastAsia="Times New Roman" w:hAnsi="Times New Roman" w:cs="Times New Roman"/>
          <w:b/>
          <w:sz w:val="28"/>
          <w:szCs w:val="28"/>
          <w:lang w:val="af-ZA"/>
        </w:rPr>
        <w:t>điểm</w:t>
      </w:r>
      <w:proofErr w:type="spellEnd"/>
    </w:p>
    <w:p w14:paraId="095BB29C" w14:textId="77777777" w:rsidR="005551C3" w:rsidRPr="00F90737" w:rsidRDefault="00B33041" w:rsidP="009C7C90">
      <w:pPr>
        <w:spacing w:before="40" w:after="40" w:line="269" w:lineRule="auto"/>
        <w:ind w:firstLine="567"/>
        <w:jc w:val="both"/>
        <w:rPr>
          <w:rFonts w:ascii="Times New Roman" w:eastAsia="Times New Roman" w:hAnsi="Times New Roman" w:cs="Times New Roman"/>
          <w:sz w:val="28"/>
          <w:szCs w:val="28"/>
        </w:rPr>
      </w:pPr>
      <w:proofErr w:type="spellStart"/>
      <w:r w:rsidRPr="00F90737">
        <w:rPr>
          <w:rFonts w:ascii="Times New Roman" w:eastAsia="Times New Roman" w:hAnsi="Times New Roman" w:cs="Times New Roman"/>
          <w:color w:val="000000"/>
          <w:sz w:val="28"/>
          <w:szCs w:val="28"/>
          <w:shd w:val="clear" w:color="auto" w:fill="FFFFFF"/>
          <w:lang w:val="en-US"/>
        </w:rPr>
        <w:t>T</w:t>
      </w:r>
      <w:r w:rsidR="005551C3" w:rsidRPr="00F90737">
        <w:rPr>
          <w:rFonts w:ascii="Times New Roman" w:eastAsia="Times New Roman" w:hAnsi="Times New Roman" w:cs="Times New Roman"/>
          <w:color w:val="000000"/>
          <w:sz w:val="28"/>
          <w:szCs w:val="28"/>
          <w:shd w:val="clear" w:color="auto" w:fill="FFFFFF"/>
          <w:lang w:val="en-US"/>
        </w:rPr>
        <w:t>rong</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những</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năm</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qua, </w:t>
      </w:r>
      <w:proofErr w:type="spellStart"/>
      <w:r w:rsidR="005551C3" w:rsidRPr="00F90737">
        <w:rPr>
          <w:rFonts w:ascii="Times New Roman" w:eastAsia="Times New Roman" w:hAnsi="Times New Roman" w:cs="Times New Roman"/>
          <w:color w:val="000000"/>
          <w:sz w:val="28"/>
          <w:szCs w:val="28"/>
          <w:shd w:val="clear" w:color="auto" w:fill="FFFFFF"/>
          <w:lang w:val="en-US"/>
        </w:rPr>
        <w:t>Đảng</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uỷ</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Ban </w:t>
      </w:r>
      <w:proofErr w:type="spellStart"/>
      <w:r w:rsidR="007E58C3" w:rsidRPr="00F90737">
        <w:rPr>
          <w:rFonts w:ascii="Times New Roman" w:eastAsia="Times New Roman" w:hAnsi="Times New Roman" w:cs="Times New Roman"/>
          <w:color w:val="000000"/>
          <w:sz w:val="28"/>
          <w:szCs w:val="28"/>
          <w:shd w:val="clear" w:color="auto" w:fill="FFFFFF"/>
          <w:lang w:val="en-US"/>
        </w:rPr>
        <w:t>G</w:t>
      </w:r>
      <w:r w:rsidR="005551C3" w:rsidRPr="00F90737">
        <w:rPr>
          <w:rFonts w:ascii="Times New Roman" w:eastAsia="Times New Roman" w:hAnsi="Times New Roman" w:cs="Times New Roman"/>
          <w:color w:val="000000"/>
          <w:sz w:val="28"/>
          <w:szCs w:val="28"/>
          <w:shd w:val="clear" w:color="auto" w:fill="FFFFFF"/>
          <w:lang w:val="en-US"/>
        </w:rPr>
        <w:t>iám</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hiệu</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nhà</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trường</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đã</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thường</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xuyên</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quan</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tâm</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xây</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dựng</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đội</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ngũ</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cán</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bộ</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giảng</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viên</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không</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ngừng</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lớn</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mạnh</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cả</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về</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số</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lượng</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và</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chất</w:t>
      </w:r>
      <w:proofErr w:type="spellEnd"/>
      <w:r w:rsidR="005551C3" w:rsidRPr="00F90737">
        <w:rPr>
          <w:rFonts w:ascii="Times New Roman" w:eastAsia="Times New Roman" w:hAnsi="Times New Roman" w:cs="Times New Roman"/>
          <w:color w:val="000000"/>
          <w:sz w:val="28"/>
          <w:szCs w:val="28"/>
          <w:shd w:val="clear" w:color="auto" w:fill="FFFFFF"/>
          <w:lang w:val="en-US"/>
        </w:rPr>
        <w:t xml:space="preserve"> </w:t>
      </w:r>
      <w:proofErr w:type="spellStart"/>
      <w:r w:rsidR="005551C3" w:rsidRPr="00F90737">
        <w:rPr>
          <w:rFonts w:ascii="Times New Roman" w:eastAsia="Times New Roman" w:hAnsi="Times New Roman" w:cs="Times New Roman"/>
          <w:color w:val="000000"/>
          <w:sz w:val="28"/>
          <w:szCs w:val="28"/>
          <w:shd w:val="clear" w:color="auto" w:fill="FFFFFF"/>
          <w:lang w:val="en-US"/>
        </w:rPr>
        <w:t>lượng</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trong</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đó</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chú</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trọng</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nâng</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cao</w:t>
      </w:r>
      <w:proofErr w:type="spellEnd"/>
      <w:r w:rsidRPr="00F90737">
        <w:rPr>
          <w:rFonts w:ascii="Times New Roman" w:eastAsia="Times New Roman" w:hAnsi="Times New Roman" w:cs="Times New Roman"/>
          <w:kern w:val="28"/>
          <w:sz w:val="28"/>
          <w:szCs w:val="28"/>
          <w:lang w:val="en-US"/>
        </w:rPr>
        <w:t xml:space="preserve"> </w:t>
      </w:r>
      <w:proofErr w:type="spellStart"/>
      <w:r w:rsidRPr="00F90737">
        <w:rPr>
          <w:rFonts w:ascii="Times New Roman" w:eastAsia="Times New Roman" w:hAnsi="Times New Roman" w:cs="Times New Roman"/>
          <w:kern w:val="28"/>
          <w:sz w:val="28"/>
          <w:szCs w:val="28"/>
          <w:lang w:val="en-US"/>
        </w:rPr>
        <w:t>trình</w:t>
      </w:r>
      <w:proofErr w:type="spellEnd"/>
      <w:r w:rsidRPr="00F90737">
        <w:rPr>
          <w:rFonts w:ascii="Times New Roman" w:eastAsia="Times New Roman" w:hAnsi="Times New Roman" w:cs="Times New Roman"/>
          <w:kern w:val="28"/>
          <w:sz w:val="28"/>
          <w:szCs w:val="28"/>
          <w:lang w:val="en-US"/>
        </w:rPr>
        <w:t xml:space="preserve"> </w:t>
      </w:r>
      <w:proofErr w:type="spellStart"/>
      <w:r w:rsidRPr="00F90737">
        <w:rPr>
          <w:rFonts w:ascii="Times New Roman" w:eastAsia="Times New Roman" w:hAnsi="Times New Roman" w:cs="Times New Roman"/>
          <w:kern w:val="28"/>
          <w:sz w:val="28"/>
          <w:szCs w:val="28"/>
          <w:lang w:val="en-US"/>
        </w:rPr>
        <w:t>độ</w:t>
      </w:r>
      <w:proofErr w:type="spellEnd"/>
      <w:r w:rsidRPr="00F90737">
        <w:rPr>
          <w:rFonts w:ascii="Times New Roman" w:eastAsia="Times New Roman" w:hAnsi="Times New Roman" w:cs="Times New Roman"/>
          <w:kern w:val="28"/>
          <w:sz w:val="28"/>
          <w:szCs w:val="28"/>
          <w:lang w:val="en-US"/>
        </w:rPr>
        <w:t xml:space="preserve"> </w:t>
      </w:r>
      <w:proofErr w:type="spellStart"/>
      <w:r w:rsidRPr="00F90737">
        <w:rPr>
          <w:rFonts w:ascii="Times New Roman" w:eastAsia="Times New Roman" w:hAnsi="Times New Roman" w:cs="Times New Roman"/>
          <w:kern w:val="28"/>
          <w:sz w:val="28"/>
          <w:szCs w:val="28"/>
          <w:lang w:val="en-US"/>
        </w:rPr>
        <w:t>lý</w:t>
      </w:r>
      <w:proofErr w:type="spellEnd"/>
      <w:r w:rsidRPr="00F90737">
        <w:rPr>
          <w:rFonts w:ascii="Times New Roman" w:eastAsia="Times New Roman" w:hAnsi="Times New Roman" w:cs="Times New Roman"/>
          <w:kern w:val="28"/>
          <w:sz w:val="28"/>
          <w:szCs w:val="28"/>
          <w:lang w:val="en-US"/>
        </w:rPr>
        <w:t xml:space="preserve"> </w:t>
      </w:r>
      <w:proofErr w:type="spellStart"/>
      <w:r w:rsidRPr="00F90737">
        <w:rPr>
          <w:rFonts w:ascii="Times New Roman" w:eastAsia="Times New Roman" w:hAnsi="Times New Roman" w:cs="Times New Roman"/>
          <w:kern w:val="28"/>
          <w:sz w:val="28"/>
          <w:szCs w:val="28"/>
          <w:lang w:val="en-US"/>
        </w:rPr>
        <w:t>luận</w:t>
      </w:r>
      <w:proofErr w:type="spellEnd"/>
      <w:r w:rsidRPr="00F90737">
        <w:rPr>
          <w:rFonts w:ascii="Times New Roman" w:eastAsia="Times New Roman" w:hAnsi="Times New Roman" w:cs="Times New Roman"/>
          <w:kern w:val="28"/>
          <w:sz w:val="28"/>
          <w:szCs w:val="28"/>
          <w:lang w:val="en-US"/>
        </w:rPr>
        <w:t xml:space="preserve"> </w:t>
      </w:r>
      <w:proofErr w:type="spellStart"/>
      <w:r w:rsidRPr="00F90737">
        <w:rPr>
          <w:rFonts w:ascii="Times New Roman" w:eastAsia="Times New Roman" w:hAnsi="Times New Roman" w:cs="Times New Roman"/>
          <w:kern w:val="28"/>
          <w:sz w:val="28"/>
          <w:szCs w:val="28"/>
          <w:lang w:val="en-US"/>
        </w:rPr>
        <w:t>chính</w:t>
      </w:r>
      <w:proofErr w:type="spellEnd"/>
      <w:r w:rsidRPr="00F90737">
        <w:rPr>
          <w:rFonts w:ascii="Times New Roman" w:eastAsia="Times New Roman" w:hAnsi="Times New Roman" w:cs="Times New Roman"/>
          <w:kern w:val="28"/>
          <w:sz w:val="28"/>
          <w:szCs w:val="28"/>
          <w:lang w:val="en-US"/>
        </w:rPr>
        <w:t xml:space="preserve"> </w:t>
      </w:r>
      <w:proofErr w:type="spellStart"/>
      <w:r w:rsidRPr="00F90737">
        <w:rPr>
          <w:rFonts w:ascii="Times New Roman" w:eastAsia="Times New Roman" w:hAnsi="Times New Roman" w:cs="Times New Roman"/>
          <w:kern w:val="28"/>
          <w:sz w:val="28"/>
          <w:szCs w:val="28"/>
          <w:lang w:val="en-US"/>
        </w:rPr>
        <w:t>trị</w:t>
      </w:r>
      <w:proofErr w:type="spellEnd"/>
      <w:r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năng</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lực</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chuyên</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môn</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nghiệp</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vụcho</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đội</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ngũ</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giảng</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viên</w:t>
      </w:r>
      <w:proofErr w:type="spellEnd"/>
      <w:r w:rsidR="005551C3" w:rsidRPr="00F90737">
        <w:rPr>
          <w:rFonts w:ascii="Times New Roman" w:eastAsia="Times New Roman" w:hAnsi="Times New Roman" w:cs="Times New Roman"/>
          <w:kern w:val="28"/>
          <w:sz w:val="28"/>
          <w:szCs w:val="28"/>
          <w:lang w:val="en-US"/>
        </w:rPr>
        <w:t>.</w:t>
      </w:r>
      <w:r w:rsidR="00357D06" w:rsidRPr="00F90737">
        <w:rPr>
          <w:rFonts w:ascii="Times New Roman" w:eastAsia="Times New Roman" w:hAnsi="Times New Roman" w:cs="Times New Roman"/>
          <w:kern w:val="28"/>
          <w:sz w:val="28"/>
          <w:szCs w:val="28"/>
        </w:rPr>
        <w:t xml:space="preserve"> Hiện tại, Trường Chính trị Trần Phú </w:t>
      </w:r>
      <w:proofErr w:type="spellStart"/>
      <w:r w:rsidR="005551C3" w:rsidRPr="00F90737">
        <w:rPr>
          <w:rFonts w:ascii="Times New Roman" w:eastAsia="Times New Roman" w:hAnsi="Times New Roman" w:cs="Times New Roman"/>
          <w:kern w:val="28"/>
          <w:sz w:val="28"/>
          <w:szCs w:val="28"/>
          <w:lang w:val="en-US"/>
        </w:rPr>
        <w:t>đã</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xây</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dựng</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được</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đội</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ngũ</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cán</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bộ</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viên</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chức</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có</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trình</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độ</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chuyên</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môn</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cao</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được</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đào</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tạo</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cơ</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bản</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có</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bản</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lĩnh</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chính</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trị</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vững</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vàng</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quan</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điểm</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lập</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trường</w:t>
      </w:r>
      <w:proofErr w:type="spellEnd"/>
      <w:r w:rsidR="005551C3" w:rsidRPr="00F90737">
        <w:rPr>
          <w:rFonts w:ascii="Times New Roman" w:eastAsia="Times New Roman" w:hAnsi="Times New Roman" w:cs="Times New Roman"/>
          <w:kern w:val="28"/>
          <w:sz w:val="28"/>
          <w:szCs w:val="28"/>
          <w:lang w:val="en-US"/>
        </w:rPr>
        <w:t xml:space="preserve"> </w:t>
      </w:r>
      <w:proofErr w:type="spellStart"/>
      <w:r w:rsidR="005551C3" w:rsidRPr="00F90737">
        <w:rPr>
          <w:rFonts w:ascii="Times New Roman" w:eastAsia="Times New Roman" w:hAnsi="Times New Roman" w:cs="Times New Roman"/>
          <w:kern w:val="28"/>
          <w:sz w:val="28"/>
          <w:szCs w:val="28"/>
          <w:lang w:val="en-US"/>
        </w:rPr>
        <w:t>đúng</w:t>
      </w:r>
      <w:proofErr w:type="spellEnd"/>
      <w:r w:rsidR="00145AC2" w:rsidRPr="00F90737">
        <w:rPr>
          <w:rFonts w:ascii="Times New Roman" w:eastAsia="Times New Roman" w:hAnsi="Times New Roman" w:cs="Times New Roman"/>
          <w:kern w:val="28"/>
          <w:sz w:val="28"/>
          <w:szCs w:val="28"/>
          <w:lang w:val="en-US"/>
        </w:rPr>
        <w:t xml:space="preserve"> </w:t>
      </w:r>
      <w:proofErr w:type="spellStart"/>
      <w:r w:rsidR="00145AC2" w:rsidRPr="00F90737">
        <w:rPr>
          <w:rFonts w:ascii="Times New Roman" w:eastAsia="Times New Roman" w:hAnsi="Times New Roman" w:cs="Times New Roman"/>
          <w:kern w:val="28"/>
          <w:sz w:val="28"/>
          <w:szCs w:val="28"/>
          <w:lang w:val="en-US"/>
        </w:rPr>
        <w:t>đắn;</w:t>
      </w:r>
      <w:r w:rsidR="00357D06" w:rsidRPr="00F90737">
        <w:rPr>
          <w:rFonts w:ascii="Times New Roman" w:eastAsia="Times New Roman" w:hAnsi="Times New Roman" w:cs="Times New Roman"/>
          <w:kern w:val="28"/>
          <w:sz w:val="28"/>
          <w:szCs w:val="28"/>
          <w:lang w:val="en-US"/>
        </w:rPr>
        <w:t>có</w:t>
      </w:r>
      <w:r w:rsidR="0068664D" w:rsidRPr="00F90737">
        <w:rPr>
          <w:rFonts w:ascii="Times New Roman" w:eastAsia="Times New Roman" w:hAnsi="Times New Roman" w:cs="Times New Roman"/>
          <w:kern w:val="28"/>
          <w:sz w:val="28"/>
          <w:szCs w:val="28"/>
          <w:lang w:val="en-US"/>
        </w:rPr>
        <w:t>phong</w:t>
      </w:r>
      <w:proofErr w:type="spellEnd"/>
      <w:r w:rsidR="0068664D" w:rsidRPr="00F90737">
        <w:rPr>
          <w:rFonts w:ascii="Times New Roman" w:eastAsia="Times New Roman" w:hAnsi="Times New Roman" w:cs="Times New Roman"/>
          <w:kern w:val="28"/>
          <w:sz w:val="28"/>
          <w:szCs w:val="28"/>
          <w:lang w:val="en-US"/>
        </w:rPr>
        <w:t xml:space="preserve"> </w:t>
      </w:r>
      <w:proofErr w:type="spellStart"/>
      <w:r w:rsidR="0068664D" w:rsidRPr="00F90737">
        <w:rPr>
          <w:rFonts w:ascii="Times New Roman" w:eastAsia="Times New Roman" w:hAnsi="Times New Roman" w:cs="Times New Roman"/>
          <w:kern w:val="28"/>
          <w:sz w:val="28"/>
          <w:szCs w:val="28"/>
          <w:lang w:val="en-US"/>
        </w:rPr>
        <w:t>cách</w:t>
      </w:r>
      <w:proofErr w:type="spellEnd"/>
      <w:r w:rsidR="008C772E" w:rsidRPr="00F90737">
        <w:rPr>
          <w:rFonts w:ascii="Times New Roman" w:eastAsia="Times New Roman" w:hAnsi="Times New Roman" w:cs="Times New Roman"/>
          <w:kern w:val="28"/>
          <w:sz w:val="28"/>
          <w:szCs w:val="28"/>
          <w:lang w:val="en-US"/>
        </w:rPr>
        <w:t xml:space="preserve">, </w:t>
      </w:r>
      <w:proofErr w:type="spellStart"/>
      <w:r w:rsidR="008C772E" w:rsidRPr="00F90737">
        <w:rPr>
          <w:rFonts w:ascii="Times New Roman" w:eastAsia="Times New Roman" w:hAnsi="Times New Roman" w:cs="Times New Roman"/>
          <w:kern w:val="28"/>
          <w:sz w:val="28"/>
          <w:szCs w:val="28"/>
          <w:lang w:val="en-US"/>
        </w:rPr>
        <w:t>lối</w:t>
      </w:r>
      <w:proofErr w:type="spellEnd"/>
      <w:r w:rsidR="008C772E" w:rsidRPr="00F90737">
        <w:rPr>
          <w:rFonts w:ascii="Times New Roman" w:eastAsia="Times New Roman" w:hAnsi="Times New Roman" w:cs="Times New Roman"/>
          <w:kern w:val="28"/>
          <w:sz w:val="28"/>
          <w:szCs w:val="28"/>
          <w:lang w:val="en-US"/>
        </w:rPr>
        <w:t xml:space="preserve"> </w:t>
      </w:r>
      <w:proofErr w:type="spellStart"/>
      <w:r w:rsidR="008C772E" w:rsidRPr="00F90737">
        <w:rPr>
          <w:rFonts w:ascii="Times New Roman" w:eastAsia="Times New Roman" w:hAnsi="Times New Roman" w:cs="Times New Roman"/>
          <w:kern w:val="28"/>
          <w:sz w:val="28"/>
          <w:szCs w:val="28"/>
          <w:lang w:val="en-US"/>
        </w:rPr>
        <w:t>sống</w:t>
      </w:r>
      <w:proofErr w:type="spellEnd"/>
      <w:r w:rsidR="008C772E" w:rsidRPr="00F90737">
        <w:rPr>
          <w:rFonts w:ascii="Times New Roman" w:eastAsia="Times New Roman" w:hAnsi="Times New Roman" w:cs="Times New Roman"/>
          <w:kern w:val="28"/>
          <w:sz w:val="28"/>
          <w:szCs w:val="28"/>
          <w:lang w:val="en-US"/>
        </w:rPr>
        <w:t xml:space="preserve"> </w:t>
      </w:r>
      <w:proofErr w:type="spellStart"/>
      <w:r w:rsidR="008C772E" w:rsidRPr="00F90737">
        <w:rPr>
          <w:rFonts w:ascii="Times New Roman" w:eastAsia="Times New Roman" w:hAnsi="Times New Roman" w:cs="Times New Roman"/>
          <w:kern w:val="28"/>
          <w:sz w:val="28"/>
          <w:szCs w:val="28"/>
          <w:lang w:val="en-US"/>
        </w:rPr>
        <w:t>trong</w:t>
      </w:r>
      <w:proofErr w:type="spellEnd"/>
      <w:r w:rsidR="008C772E" w:rsidRPr="00F90737">
        <w:rPr>
          <w:rFonts w:ascii="Times New Roman" w:eastAsia="Times New Roman" w:hAnsi="Times New Roman" w:cs="Times New Roman"/>
          <w:kern w:val="28"/>
          <w:sz w:val="28"/>
          <w:szCs w:val="28"/>
          <w:lang w:val="en-US"/>
        </w:rPr>
        <w:t xml:space="preserve"> </w:t>
      </w:r>
      <w:proofErr w:type="spellStart"/>
      <w:r w:rsidR="008C772E" w:rsidRPr="00F90737">
        <w:rPr>
          <w:rFonts w:ascii="Times New Roman" w:eastAsia="Times New Roman" w:hAnsi="Times New Roman" w:cs="Times New Roman"/>
          <w:kern w:val="28"/>
          <w:sz w:val="28"/>
          <w:szCs w:val="28"/>
          <w:lang w:val="en-US"/>
        </w:rPr>
        <w:t>sáng</w:t>
      </w:r>
      <w:r w:rsidR="00145AC2" w:rsidRPr="00F90737">
        <w:rPr>
          <w:rFonts w:ascii="Times New Roman" w:eastAsia="Times New Roman" w:hAnsi="Times New Roman" w:cs="Times New Roman"/>
          <w:kern w:val="28"/>
          <w:sz w:val="28"/>
          <w:szCs w:val="28"/>
          <w:lang w:val="en-US"/>
        </w:rPr>
        <w:t>;</w:t>
      </w:r>
      <w:r w:rsidR="008C772E" w:rsidRPr="00F90737">
        <w:rPr>
          <w:rFonts w:ascii="Times New Roman" w:eastAsia="Times New Roman" w:hAnsi="Times New Roman" w:cs="Times New Roman"/>
          <w:sz w:val="28"/>
          <w:szCs w:val="28"/>
          <w:lang w:val="en-US"/>
        </w:rPr>
        <w:t>gương</w:t>
      </w:r>
      <w:proofErr w:type="spellEnd"/>
      <w:r w:rsidR="008C772E" w:rsidRPr="00F90737">
        <w:rPr>
          <w:rFonts w:ascii="Times New Roman" w:eastAsia="Times New Roman" w:hAnsi="Times New Roman" w:cs="Times New Roman"/>
          <w:sz w:val="28"/>
          <w:szCs w:val="28"/>
          <w:lang w:val="en-US"/>
        </w:rPr>
        <w:t xml:space="preserve"> </w:t>
      </w:r>
      <w:proofErr w:type="spellStart"/>
      <w:r w:rsidR="008C772E" w:rsidRPr="00F90737">
        <w:rPr>
          <w:rFonts w:ascii="Times New Roman" w:eastAsia="Times New Roman" w:hAnsi="Times New Roman" w:cs="Times New Roman"/>
          <w:sz w:val="28"/>
          <w:szCs w:val="28"/>
          <w:lang w:val="en-US"/>
        </w:rPr>
        <w:t>mẫu</w:t>
      </w:r>
      <w:proofErr w:type="spellEnd"/>
      <w:r w:rsidR="000D6601" w:rsidRPr="00F90737">
        <w:rPr>
          <w:rFonts w:ascii="Times New Roman" w:eastAsia="Times New Roman" w:hAnsi="Times New Roman" w:cs="Times New Roman"/>
          <w:sz w:val="28"/>
          <w:szCs w:val="28"/>
          <w:lang w:val="en-US"/>
        </w:rPr>
        <w:t>,</w:t>
      </w:r>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sáng</w:t>
      </w:r>
      <w:proofErr w:type="spellEnd"/>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tạo</w:t>
      </w:r>
      <w:proofErr w:type="spellEnd"/>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nhiệt</w:t>
      </w:r>
      <w:proofErr w:type="spellEnd"/>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tình</w:t>
      </w:r>
      <w:proofErr w:type="spellEnd"/>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trách</w:t>
      </w:r>
      <w:proofErr w:type="spellEnd"/>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nhiệm</w:t>
      </w:r>
      <w:proofErr w:type="spellEnd"/>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tuân</w:t>
      </w:r>
      <w:proofErr w:type="spellEnd"/>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thủ</w:t>
      </w:r>
      <w:proofErr w:type="spellEnd"/>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kỷ</w:t>
      </w:r>
      <w:proofErr w:type="spellEnd"/>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l</w:t>
      </w:r>
      <w:r w:rsidR="00145AC2" w:rsidRPr="00F90737">
        <w:rPr>
          <w:rFonts w:ascii="Times New Roman" w:eastAsia="Times New Roman" w:hAnsi="Times New Roman" w:cs="Times New Roman"/>
          <w:sz w:val="28"/>
          <w:szCs w:val="28"/>
          <w:lang w:val="en-US"/>
        </w:rPr>
        <w:t>uật</w:t>
      </w:r>
      <w:proofErr w:type="spellEnd"/>
      <w:r w:rsidR="00145AC2" w:rsidRPr="00F90737">
        <w:rPr>
          <w:rFonts w:ascii="Times New Roman" w:eastAsia="Times New Roman" w:hAnsi="Times New Roman" w:cs="Times New Roman"/>
          <w:sz w:val="28"/>
          <w:szCs w:val="28"/>
          <w:lang w:val="en-US"/>
        </w:rPr>
        <w:t xml:space="preserve">, </w:t>
      </w:r>
      <w:proofErr w:type="spellStart"/>
      <w:r w:rsidR="00145AC2" w:rsidRPr="00F90737">
        <w:rPr>
          <w:rFonts w:ascii="Times New Roman" w:eastAsia="Times New Roman" w:hAnsi="Times New Roman" w:cs="Times New Roman"/>
          <w:sz w:val="28"/>
          <w:szCs w:val="28"/>
          <w:lang w:val="en-US"/>
        </w:rPr>
        <w:t>phấn</w:t>
      </w:r>
      <w:proofErr w:type="spellEnd"/>
      <w:r w:rsidR="00145AC2" w:rsidRPr="00F90737">
        <w:rPr>
          <w:rFonts w:ascii="Times New Roman" w:eastAsia="Times New Roman" w:hAnsi="Times New Roman" w:cs="Times New Roman"/>
          <w:sz w:val="28"/>
          <w:szCs w:val="28"/>
          <w:lang w:val="en-US"/>
        </w:rPr>
        <w:t xml:space="preserve"> </w:t>
      </w:r>
      <w:proofErr w:type="spellStart"/>
      <w:r w:rsidR="00145AC2" w:rsidRPr="00F90737">
        <w:rPr>
          <w:rFonts w:ascii="Times New Roman" w:eastAsia="Times New Roman" w:hAnsi="Times New Roman" w:cs="Times New Roman"/>
          <w:sz w:val="28"/>
          <w:szCs w:val="28"/>
          <w:lang w:val="en-US"/>
        </w:rPr>
        <w:t>đấu</w:t>
      </w:r>
      <w:proofErr w:type="spellEnd"/>
      <w:r w:rsidR="00145AC2" w:rsidRPr="00F90737">
        <w:rPr>
          <w:rFonts w:ascii="Times New Roman" w:eastAsia="Times New Roman" w:hAnsi="Times New Roman" w:cs="Times New Roman"/>
          <w:sz w:val="28"/>
          <w:szCs w:val="28"/>
          <w:lang w:val="en-US"/>
        </w:rPr>
        <w:t xml:space="preserve"> </w:t>
      </w:r>
      <w:proofErr w:type="spellStart"/>
      <w:r w:rsidR="00145AC2" w:rsidRPr="00F90737">
        <w:rPr>
          <w:rFonts w:ascii="Times New Roman" w:eastAsia="Times New Roman" w:hAnsi="Times New Roman" w:cs="Times New Roman"/>
          <w:sz w:val="28"/>
          <w:szCs w:val="28"/>
          <w:lang w:val="en-US"/>
        </w:rPr>
        <w:t>hoàn</w:t>
      </w:r>
      <w:proofErr w:type="spellEnd"/>
      <w:r w:rsidR="00145AC2" w:rsidRPr="00F90737">
        <w:rPr>
          <w:rFonts w:ascii="Times New Roman" w:eastAsia="Times New Roman" w:hAnsi="Times New Roman" w:cs="Times New Roman"/>
          <w:sz w:val="28"/>
          <w:szCs w:val="28"/>
          <w:lang w:val="en-US"/>
        </w:rPr>
        <w:t xml:space="preserve"> </w:t>
      </w:r>
      <w:proofErr w:type="spellStart"/>
      <w:r w:rsidR="00145AC2" w:rsidRPr="00F90737">
        <w:rPr>
          <w:rFonts w:ascii="Times New Roman" w:eastAsia="Times New Roman" w:hAnsi="Times New Roman" w:cs="Times New Roman"/>
          <w:sz w:val="28"/>
          <w:szCs w:val="28"/>
          <w:lang w:val="en-US"/>
        </w:rPr>
        <w:t>thành</w:t>
      </w:r>
      <w:proofErr w:type="spellEnd"/>
      <w:r w:rsidR="00145AC2" w:rsidRPr="00F90737">
        <w:rPr>
          <w:rFonts w:ascii="Times New Roman" w:eastAsia="Times New Roman" w:hAnsi="Times New Roman" w:cs="Times New Roman"/>
          <w:sz w:val="28"/>
          <w:szCs w:val="28"/>
          <w:lang w:val="en-US"/>
        </w:rPr>
        <w:t xml:space="preserve"> </w:t>
      </w:r>
      <w:proofErr w:type="spellStart"/>
      <w:r w:rsidR="00145AC2" w:rsidRPr="00F90737">
        <w:rPr>
          <w:rFonts w:ascii="Times New Roman" w:eastAsia="Times New Roman" w:hAnsi="Times New Roman" w:cs="Times New Roman"/>
          <w:sz w:val="28"/>
          <w:szCs w:val="28"/>
          <w:lang w:val="en-US"/>
        </w:rPr>
        <w:t>tốt</w:t>
      </w:r>
      <w:proofErr w:type="spellEnd"/>
      <w:r w:rsidR="008C772E" w:rsidRPr="00F90737">
        <w:rPr>
          <w:rFonts w:ascii="Times New Roman" w:eastAsia="Times New Roman" w:hAnsi="Times New Roman" w:cs="Times New Roman"/>
          <w:sz w:val="28"/>
          <w:szCs w:val="28"/>
          <w:lang w:val="en-US"/>
        </w:rPr>
        <w:t xml:space="preserve"> </w:t>
      </w:r>
      <w:proofErr w:type="spellStart"/>
      <w:r w:rsidR="008C772E" w:rsidRPr="00F90737">
        <w:rPr>
          <w:rFonts w:ascii="Times New Roman" w:eastAsia="Times New Roman" w:hAnsi="Times New Roman" w:cs="Times New Roman"/>
          <w:sz w:val="28"/>
          <w:szCs w:val="28"/>
          <w:lang w:val="en-US"/>
        </w:rPr>
        <w:t>chức</w:t>
      </w:r>
      <w:proofErr w:type="spellEnd"/>
      <w:r w:rsidR="008C772E" w:rsidRPr="00F90737">
        <w:rPr>
          <w:rFonts w:ascii="Times New Roman" w:eastAsia="Times New Roman" w:hAnsi="Times New Roman" w:cs="Times New Roman"/>
          <w:sz w:val="28"/>
          <w:szCs w:val="28"/>
          <w:lang w:val="en-US"/>
        </w:rPr>
        <w:t xml:space="preserve"> </w:t>
      </w:r>
      <w:proofErr w:type="spellStart"/>
      <w:r w:rsidR="008C772E" w:rsidRPr="00F90737">
        <w:rPr>
          <w:rFonts w:ascii="Times New Roman" w:eastAsia="Times New Roman" w:hAnsi="Times New Roman" w:cs="Times New Roman"/>
          <w:sz w:val="28"/>
          <w:szCs w:val="28"/>
          <w:lang w:val="en-US"/>
        </w:rPr>
        <w:t>trách</w:t>
      </w:r>
      <w:proofErr w:type="spellEnd"/>
      <w:r w:rsidR="008C772E" w:rsidRPr="00F90737">
        <w:rPr>
          <w:rFonts w:ascii="Times New Roman" w:eastAsia="Times New Roman" w:hAnsi="Times New Roman" w:cs="Times New Roman"/>
          <w:sz w:val="28"/>
          <w:szCs w:val="28"/>
          <w:lang w:val="en-US"/>
        </w:rPr>
        <w:t>,</w:t>
      </w:r>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nhiệm</w:t>
      </w:r>
      <w:proofErr w:type="spellEnd"/>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vụ</w:t>
      </w:r>
      <w:proofErr w:type="spellEnd"/>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được</w:t>
      </w:r>
      <w:proofErr w:type="spellEnd"/>
      <w:r w:rsidR="005551C3" w:rsidRPr="00F90737">
        <w:rPr>
          <w:rFonts w:ascii="Times New Roman" w:eastAsia="Times New Roman" w:hAnsi="Times New Roman" w:cs="Times New Roman"/>
          <w:sz w:val="28"/>
          <w:szCs w:val="28"/>
          <w:lang w:val="en-US"/>
        </w:rPr>
        <w:t xml:space="preserve"> </w:t>
      </w:r>
      <w:proofErr w:type="spellStart"/>
      <w:r w:rsidR="005551C3" w:rsidRPr="00F90737">
        <w:rPr>
          <w:rFonts w:ascii="Times New Roman" w:eastAsia="Times New Roman" w:hAnsi="Times New Roman" w:cs="Times New Roman"/>
          <w:sz w:val="28"/>
          <w:szCs w:val="28"/>
          <w:lang w:val="en-US"/>
        </w:rPr>
        <w:t>giao</w:t>
      </w:r>
      <w:proofErr w:type="spellEnd"/>
      <w:r w:rsidR="005551C3" w:rsidRPr="00F90737">
        <w:rPr>
          <w:rFonts w:ascii="Times New Roman" w:eastAsia="Times New Roman" w:hAnsi="Times New Roman" w:cs="Times New Roman"/>
          <w:sz w:val="28"/>
          <w:szCs w:val="28"/>
          <w:lang w:val="en-US"/>
        </w:rPr>
        <w:t>.</w:t>
      </w:r>
      <w:r w:rsidR="00D25503" w:rsidRPr="00F90737">
        <w:rPr>
          <w:rFonts w:ascii="Times New Roman" w:eastAsia="Times New Roman" w:hAnsi="Times New Roman" w:cs="Times New Roman"/>
          <w:sz w:val="28"/>
          <w:szCs w:val="28"/>
        </w:rPr>
        <w:t xml:space="preserve"> Thường xuyên quan tâm bổ sung, nâng cấp cơ sở vật chất, trang thiết bị phục vụ công tác đào tạo, bồi dưỡng. </w:t>
      </w:r>
    </w:p>
    <w:p w14:paraId="1DDFADBE" w14:textId="77777777" w:rsidR="00B8270F" w:rsidRPr="00F90737" w:rsidRDefault="007E58C3" w:rsidP="009C7C90">
      <w:pPr>
        <w:spacing w:before="40" w:after="40" w:line="269" w:lineRule="auto"/>
        <w:ind w:firstLine="567"/>
        <w:jc w:val="both"/>
        <w:rPr>
          <w:rFonts w:ascii="Times New Roman" w:eastAsia="Times New Roman" w:hAnsi="Times New Roman" w:cs="Times New Roman"/>
          <w:sz w:val="28"/>
          <w:szCs w:val="28"/>
          <w:lang w:eastAsia="vi-VN"/>
        </w:rPr>
      </w:pPr>
      <w:proofErr w:type="spellStart"/>
      <w:r w:rsidRPr="00F90737">
        <w:rPr>
          <w:rFonts w:ascii="Times New Roman" w:eastAsia="Times New Roman" w:hAnsi="Times New Roman" w:cs="Times New Roman"/>
          <w:sz w:val="28"/>
          <w:szCs w:val="28"/>
          <w:lang w:val="en-US" w:eastAsia="vi-VN"/>
        </w:rPr>
        <w:t>Trong</w:t>
      </w:r>
      <w:proofErr w:type="spellEnd"/>
      <w:r w:rsidRPr="00F90737">
        <w:rPr>
          <w:rFonts w:ascii="Times New Roman" w:eastAsia="Times New Roman" w:hAnsi="Times New Roman" w:cs="Times New Roman"/>
          <w:sz w:val="28"/>
          <w:szCs w:val="28"/>
          <w:lang w:val="en-US" w:eastAsia="vi-VN"/>
        </w:rPr>
        <w:t xml:space="preserve"> </w:t>
      </w:r>
      <w:proofErr w:type="spellStart"/>
      <w:r w:rsidR="00357D06" w:rsidRPr="00F90737">
        <w:rPr>
          <w:rFonts w:ascii="Times New Roman" w:eastAsia="Times New Roman" w:hAnsi="Times New Roman" w:cs="Times New Roman"/>
          <w:sz w:val="28"/>
          <w:szCs w:val="28"/>
          <w:lang w:val="en-US" w:eastAsia="vi-VN"/>
        </w:rPr>
        <w:t>công</w:t>
      </w:r>
      <w:proofErr w:type="spellEnd"/>
      <w:r w:rsidR="00357D06" w:rsidRPr="00F90737">
        <w:rPr>
          <w:rFonts w:ascii="Times New Roman" w:eastAsia="Times New Roman" w:hAnsi="Times New Roman" w:cs="Times New Roman"/>
          <w:sz w:val="28"/>
          <w:szCs w:val="28"/>
          <w:lang w:eastAsia="vi-VN"/>
        </w:rPr>
        <w:t xml:space="preserve"> tác </w:t>
      </w:r>
      <w:proofErr w:type="spellStart"/>
      <w:r w:rsidRPr="00F90737">
        <w:rPr>
          <w:rFonts w:ascii="Times New Roman" w:eastAsia="Times New Roman" w:hAnsi="Times New Roman" w:cs="Times New Roman"/>
          <w:sz w:val="28"/>
          <w:szCs w:val="28"/>
          <w:lang w:val="en-US" w:eastAsia="vi-VN"/>
        </w:rPr>
        <w:t>đào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tạo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bồi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dưỡng</w:t>
      </w:r>
      <w:proofErr w:type="spellEnd"/>
      <w:r w:rsidR="00357D06" w:rsidRPr="00F90737">
        <w:rPr>
          <w:rFonts w:ascii="Times New Roman" w:eastAsia="Times New Roman" w:hAnsi="Times New Roman" w:cs="Times New Roman"/>
          <w:sz w:val="28"/>
          <w:szCs w:val="28"/>
          <w:lang w:eastAsia="vi-VN"/>
        </w:rPr>
        <w:t>,</w:t>
      </w:r>
      <w:proofErr w:type="spellStart"/>
      <w:r w:rsidR="00F87C5E" w:rsidRPr="00F90737">
        <w:rPr>
          <w:rFonts w:ascii="Times New Roman" w:eastAsia="Times New Roman" w:hAnsi="Times New Roman" w:cs="Times New Roman"/>
          <w:sz w:val="28"/>
          <w:szCs w:val="28"/>
          <w:lang w:val="en-US" w:eastAsia="vi-VN"/>
        </w:rPr>
        <w:t>nhà</w:t>
      </w:r>
      <w:proofErr w:type="spellEnd"/>
      <w:r w:rsidR="00F87C5E" w:rsidRPr="00F90737">
        <w:rPr>
          <w:rFonts w:ascii="Times New Roman" w:eastAsia="Times New Roman" w:hAnsi="Times New Roman" w:cs="Times New Roman"/>
          <w:sz w:val="28"/>
          <w:szCs w:val="28"/>
          <w:lang w:val="en-US" w:eastAsia="vi-VN"/>
        </w:rPr>
        <w:t xml:space="preserve"> </w:t>
      </w:r>
      <w:proofErr w:type="spellStart"/>
      <w:r w:rsidR="00F87C5E" w:rsidRPr="00F90737">
        <w:rPr>
          <w:rFonts w:ascii="Times New Roman" w:eastAsia="Times New Roman" w:hAnsi="Times New Roman" w:cs="Times New Roman"/>
          <w:sz w:val="28"/>
          <w:szCs w:val="28"/>
          <w:lang w:val="en-US" w:eastAsia="vi-VN"/>
        </w:rPr>
        <w:t>trường</w:t>
      </w:r>
      <w:proofErr w:type="spellEnd"/>
      <w:r w:rsidR="00F87C5E" w:rsidRPr="00F90737">
        <w:rPr>
          <w:rFonts w:ascii="Times New Roman" w:eastAsia="Times New Roman" w:hAnsi="Times New Roman" w:cs="Times New Roman"/>
          <w:sz w:val="28"/>
          <w:szCs w:val="28"/>
          <w:lang w:val="en-US" w:eastAsia="vi-VN"/>
        </w:rPr>
        <w:t xml:space="preserve"> </w:t>
      </w:r>
      <w:proofErr w:type="spellStart"/>
      <w:r w:rsidR="00F87C5E" w:rsidRPr="00F90737">
        <w:rPr>
          <w:rFonts w:ascii="Times New Roman" w:eastAsia="Times New Roman" w:hAnsi="Times New Roman" w:cs="Times New Roman"/>
          <w:sz w:val="28"/>
          <w:szCs w:val="28"/>
          <w:lang w:val="en-US" w:eastAsia="vi-VN"/>
        </w:rPr>
        <w:t>đã</w:t>
      </w:r>
      <w:proofErr w:type="spellEnd"/>
      <w:r w:rsidR="00F87C5E" w:rsidRPr="00F90737">
        <w:rPr>
          <w:rFonts w:ascii="Times New Roman" w:eastAsia="Times New Roman" w:hAnsi="Times New Roman" w:cs="Times New Roman"/>
          <w:sz w:val="28"/>
          <w:szCs w:val="28"/>
          <w:lang w:val="en-US" w:eastAsia="vi-VN"/>
        </w:rPr>
        <w:t xml:space="preserve"> </w:t>
      </w:r>
      <w:r w:rsidR="00001AA1" w:rsidRPr="00F90737">
        <w:rPr>
          <w:rFonts w:ascii="Times New Roman" w:eastAsia="Times New Roman" w:hAnsi="Times New Roman" w:cs="Times New Roman"/>
          <w:sz w:val="28"/>
          <w:szCs w:val="28"/>
          <w:lang w:eastAsia="vi-VN"/>
        </w:rPr>
        <w:t>chủ động trong tuyển sinh và phối hợptuyển sinh, đa dạng hóa hình thức tổ chức lớp học; linh hoạt trong thực hiện cá</w:t>
      </w:r>
      <w:r w:rsidR="00001AA1" w:rsidRPr="00F90737">
        <w:rPr>
          <w:rFonts w:ascii="Times New Roman" w:eastAsia="Times New Roman" w:hAnsi="Times New Roman" w:cs="Times New Roman"/>
          <w:sz w:val="28"/>
          <w:szCs w:val="28"/>
          <w:lang w:val="en-US" w:eastAsia="vi-VN"/>
        </w:rPr>
        <w:t>c</w:t>
      </w:r>
      <w:r w:rsidR="00001AA1" w:rsidRPr="00F90737">
        <w:rPr>
          <w:rFonts w:ascii="Times New Roman" w:eastAsia="Times New Roman" w:hAnsi="Times New Roman" w:cs="Times New Roman"/>
          <w:sz w:val="28"/>
          <w:szCs w:val="28"/>
          <w:lang w:eastAsia="vi-VN"/>
        </w:rPr>
        <w:t>chương trình, đảm bảo đúng quy chế, quy định</w:t>
      </w:r>
      <w:r w:rsidR="00934B7A" w:rsidRPr="00F90737">
        <w:rPr>
          <w:rFonts w:ascii="Times New Roman" w:eastAsia="Times New Roman" w:hAnsi="Times New Roman" w:cs="Times New Roman"/>
          <w:sz w:val="28"/>
          <w:szCs w:val="28"/>
          <w:lang w:eastAsia="vi-VN"/>
        </w:rPr>
        <w:t>; c</w:t>
      </w:r>
      <w:r w:rsidR="00001AA1" w:rsidRPr="00F90737">
        <w:rPr>
          <w:rFonts w:ascii="Times New Roman" w:eastAsia="Times New Roman" w:hAnsi="Times New Roman" w:cs="Times New Roman"/>
          <w:sz w:val="28"/>
          <w:szCs w:val="28"/>
          <w:lang w:eastAsia="vi-VN"/>
        </w:rPr>
        <w:t xml:space="preserve">hủ động xây </w:t>
      </w:r>
      <w:r w:rsidR="00E96CEF" w:rsidRPr="00F90737">
        <w:rPr>
          <w:rFonts w:ascii="Times New Roman" w:eastAsia="Times New Roman" w:hAnsi="Times New Roman" w:cs="Times New Roman"/>
          <w:sz w:val="28"/>
          <w:szCs w:val="28"/>
          <w:lang w:eastAsia="vi-VN"/>
        </w:rPr>
        <w:t>dựng kế hoạch giảng dạy đảm bảo tính khoa học, hợp lý;</w:t>
      </w:r>
      <w:r w:rsidR="00001AA1" w:rsidRPr="00F90737">
        <w:rPr>
          <w:rFonts w:ascii="Times New Roman" w:eastAsia="Times New Roman" w:hAnsi="Times New Roman" w:cs="Times New Roman"/>
          <w:sz w:val="28"/>
          <w:szCs w:val="28"/>
          <w:lang w:eastAsia="vi-VN"/>
        </w:rPr>
        <w:t xml:space="preserve"> bố trí đội ngũ giảng viên, nhân viên phục vụ theo đúng kế hoạch; thường xuyên thực hiện các biện pháp đánh giá chất lượng giảng dạy của giảng viên; từng bước đổi mới phương pháp dạy và học</w:t>
      </w:r>
      <w:r w:rsidR="00F87C5E" w:rsidRPr="00F90737">
        <w:rPr>
          <w:rFonts w:ascii="Times New Roman" w:eastAsia="Times New Roman" w:hAnsi="Times New Roman" w:cs="Times New Roman"/>
          <w:sz w:val="28"/>
          <w:szCs w:val="28"/>
          <w:lang w:eastAsia="vi-VN"/>
        </w:rPr>
        <w:t xml:space="preserve"> theo hướng tích cực, hiện đại</w:t>
      </w:r>
      <w:r w:rsidR="00934B7A" w:rsidRPr="00F90737">
        <w:rPr>
          <w:rFonts w:ascii="Times New Roman" w:eastAsia="Times New Roman" w:hAnsi="Times New Roman" w:cs="Times New Roman"/>
          <w:sz w:val="28"/>
          <w:szCs w:val="28"/>
          <w:lang w:eastAsia="vi-VN"/>
        </w:rPr>
        <w:t>; thực hiện nghiêm túc, đúng quy định về c</w:t>
      </w:r>
      <w:r w:rsidR="00E96CEF" w:rsidRPr="00F90737">
        <w:rPr>
          <w:rFonts w:ascii="Times New Roman" w:eastAsia="Times New Roman" w:hAnsi="Times New Roman" w:cs="Times New Roman"/>
          <w:sz w:val="28"/>
          <w:szCs w:val="28"/>
          <w:lang w:eastAsia="vi-VN"/>
        </w:rPr>
        <w:t>ông tác tổ chức thi</w:t>
      </w:r>
      <w:r w:rsidR="00001AA1" w:rsidRPr="00F90737">
        <w:rPr>
          <w:rFonts w:ascii="Times New Roman" w:eastAsia="Times New Roman" w:hAnsi="Times New Roman" w:cs="Times New Roman"/>
          <w:sz w:val="28"/>
          <w:szCs w:val="28"/>
          <w:lang w:eastAsia="vi-VN"/>
        </w:rPr>
        <w:t>, hướng dẫn viết tiểu luận, chấm tiểu luận cuối khóa</w:t>
      </w:r>
      <w:r w:rsidR="00934B7A" w:rsidRPr="00F90737">
        <w:rPr>
          <w:rFonts w:ascii="Times New Roman" w:eastAsia="Times New Roman" w:hAnsi="Times New Roman" w:cs="Times New Roman"/>
          <w:sz w:val="28"/>
          <w:szCs w:val="28"/>
          <w:lang w:eastAsia="vi-VN"/>
        </w:rPr>
        <w:t>; k</w:t>
      </w:r>
      <w:r w:rsidR="008968BC" w:rsidRPr="00F90737">
        <w:rPr>
          <w:rFonts w:ascii="Times New Roman" w:eastAsia="Times New Roman" w:hAnsi="Times New Roman" w:cs="Times New Roman"/>
          <w:sz w:val="28"/>
          <w:szCs w:val="28"/>
          <w:lang w:eastAsia="vi-VN"/>
        </w:rPr>
        <w:t>hông ngừng t</w:t>
      </w:r>
      <w:r w:rsidR="00001AA1" w:rsidRPr="00F90737">
        <w:rPr>
          <w:rFonts w:ascii="Times New Roman" w:eastAsia="Times New Roman" w:hAnsi="Times New Roman" w:cs="Times New Roman"/>
          <w:sz w:val="28"/>
          <w:szCs w:val="28"/>
          <w:lang w:eastAsia="vi-VN"/>
        </w:rPr>
        <w:t xml:space="preserve">ăng cường các biện pháp quản lý học viên các lớp mở tại </w:t>
      </w:r>
      <w:r w:rsidR="0024760C" w:rsidRPr="00F90737">
        <w:rPr>
          <w:rFonts w:ascii="Times New Roman" w:eastAsia="Times New Roman" w:hAnsi="Times New Roman" w:cs="Times New Roman"/>
          <w:sz w:val="28"/>
          <w:szCs w:val="28"/>
          <w:lang w:eastAsia="vi-VN"/>
        </w:rPr>
        <w:t>các huyện, thị xã</w:t>
      </w:r>
      <w:r w:rsidR="0024760C" w:rsidRPr="00F90737">
        <w:rPr>
          <w:rFonts w:ascii="Times New Roman" w:eastAsia="Times New Roman" w:hAnsi="Times New Roman" w:cs="Times New Roman"/>
          <w:sz w:val="28"/>
          <w:szCs w:val="28"/>
          <w:lang w:val="en-US" w:eastAsia="vi-VN"/>
        </w:rPr>
        <w:t xml:space="preserve">, </w:t>
      </w:r>
      <w:proofErr w:type="spellStart"/>
      <w:r w:rsidR="0024760C" w:rsidRPr="00F90737">
        <w:rPr>
          <w:rFonts w:ascii="Times New Roman" w:eastAsia="Times New Roman" w:hAnsi="Times New Roman" w:cs="Times New Roman"/>
          <w:sz w:val="28"/>
          <w:szCs w:val="28"/>
          <w:lang w:val="en-US" w:eastAsia="vi-VN"/>
        </w:rPr>
        <w:t>thành</w:t>
      </w:r>
      <w:proofErr w:type="spellEnd"/>
      <w:r w:rsidR="0024760C" w:rsidRPr="00F90737">
        <w:rPr>
          <w:rFonts w:ascii="Times New Roman" w:eastAsia="Times New Roman" w:hAnsi="Times New Roman" w:cs="Times New Roman"/>
          <w:sz w:val="28"/>
          <w:szCs w:val="28"/>
          <w:lang w:val="en-US" w:eastAsia="vi-VN"/>
        </w:rPr>
        <w:t xml:space="preserve"> </w:t>
      </w:r>
      <w:proofErr w:type="spellStart"/>
      <w:r w:rsidR="0024760C" w:rsidRPr="00F90737">
        <w:rPr>
          <w:rFonts w:ascii="Times New Roman" w:eastAsia="Times New Roman" w:hAnsi="Times New Roman" w:cs="Times New Roman"/>
          <w:sz w:val="28"/>
          <w:szCs w:val="28"/>
          <w:lang w:val="en-US" w:eastAsia="vi-VN"/>
        </w:rPr>
        <w:t>phố</w:t>
      </w:r>
      <w:proofErr w:type="spellEnd"/>
      <w:r w:rsidR="00001AA1" w:rsidRPr="00F90737">
        <w:rPr>
          <w:rFonts w:ascii="Times New Roman" w:eastAsia="Times New Roman" w:hAnsi="Times New Roman" w:cs="Times New Roman"/>
          <w:sz w:val="28"/>
          <w:szCs w:val="28"/>
          <w:lang w:eastAsia="vi-VN"/>
        </w:rPr>
        <w:t>theo đúng quy chế quản lý đào tạo, từng bước phát huy tính tự</w:t>
      </w:r>
      <w:r w:rsidR="003A418A" w:rsidRPr="00F90737">
        <w:rPr>
          <w:rFonts w:ascii="Times New Roman" w:eastAsia="Times New Roman" w:hAnsi="Times New Roman" w:cs="Times New Roman"/>
          <w:sz w:val="28"/>
          <w:szCs w:val="28"/>
          <w:lang w:eastAsia="vi-VN"/>
        </w:rPr>
        <w:t xml:space="preserve"> giác, trách nhiệm của học viên, đảm bảo đúng </w:t>
      </w:r>
      <w:r w:rsidR="00001AA1" w:rsidRPr="00F90737">
        <w:rPr>
          <w:rFonts w:ascii="Times New Roman" w:eastAsia="Times New Roman" w:hAnsi="Times New Roman" w:cs="Times New Roman"/>
          <w:sz w:val="28"/>
          <w:szCs w:val="28"/>
          <w:lang w:eastAsia="vi-VN"/>
        </w:rPr>
        <w:t>quy chế, hướng dẫn của Học viện Chính trị quốc gia H</w:t>
      </w:r>
      <w:r w:rsidR="00E96CEF" w:rsidRPr="00F90737">
        <w:rPr>
          <w:rFonts w:ascii="Times New Roman" w:eastAsia="Times New Roman" w:hAnsi="Times New Roman" w:cs="Times New Roman"/>
          <w:sz w:val="28"/>
          <w:szCs w:val="28"/>
          <w:lang w:eastAsia="vi-VN"/>
        </w:rPr>
        <w:t>ồ Chí Minh và Bộ Nội vụ</w:t>
      </w:r>
      <w:r w:rsidR="00001AA1" w:rsidRPr="00F90737">
        <w:rPr>
          <w:rFonts w:ascii="Times New Roman" w:eastAsia="Times New Roman" w:hAnsi="Times New Roman" w:cs="Times New Roman"/>
          <w:sz w:val="28"/>
          <w:szCs w:val="28"/>
          <w:lang w:eastAsia="vi-VN"/>
        </w:rPr>
        <w:t xml:space="preserve">. </w:t>
      </w:r>
    </w:p>
    <w:p w14:paraId="291905CD" w14:textId="77777777" w:rsidR="00B8270F" w:rsidRPr="00F90737" w:rsidRDefault="00B8270F"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hAnsi="Times New Roman" w:cs="Times New Roman"/>
          <w:bCs/>
          <w:sz w:val="28"/>
          <w:szCs w:val="28"/>
        </w:rPr>
        <w:t>Đến tháng 8/2022, đ</w:t>
      </w:r>
      <w:r w:rsidRPr="00F90737">
        <w:rPr>
          <w:rFonts w:ascii="Times New Roman" w:hAnsi="Times New Roman" w:cs="Times New Roman"/>
          <w:bCs/>
          <w:sz w:val="28"/>
          <w:szCs w:val="28"/>
          <w:lang w:eastAsia="vi-VN"/>
        </w:rPr>
        <w:t xml:space="preserve">ối chiếu với </w:t>
      </w:r>
      <w:r w:rsidRPr="00F90737">
        <w:rPr>
          <w:rFonts w:ascii="Times New Roman" w:hAnsi="Times New Roman" w:cs="Times New Roman"/>
          <w:bCs/>
          <w:sz w:val="28"/>
          <w:szCs w:val="28"/>
        </w:rPr>
        <w:t>q</w:t>
      </w:r>
      <w:proofErr w:type="spellStart"/>
      <w:r w:rsidRPr="00F90737">
        <w:rPr>
          <w:rFonts w:ascii="Times New Roman" w:hAnsi="Times New Roman" w:cs="Times New Roman"/>
          <w:bCs/>
          <w:sz w:val="28"/>
          <w:szCs w:val="28"/>
          <w:lang w:val="pt-BR"/>
        </w:rPr>
        <w:t>uy</w:t>
      </w:r>
      <w:proofErr w:type="spellEnd"/>
      <w:r w:rsidRPr="00F90737">
        <w:rPr>
          <w:rFonts w:ascii="Times New Roman" w:hAnsi="Times New Roman" w:cs="Times New Roman"/>
          <w:bCs/>
          <w:sz w:val="28"/>
          <w:szCs w:val="28"/>
          <w:lang w:val="pt-BR"/>
        </w:rPr>
        <w:t xml:space="preserve"> </w:t>
      </w:r>
      <w:proofErr w:type="spellStart"/>
      <w:r w:rsidRPr="00F90737">
        <w:rPr>
          <w:rFonts w:ascii="Times New Roman" w:hAnsi="Times New Roman" w:cs="Times New Roman"/>
          <w:bCs/>
          <w:sz w:val="28"/>
          <w:szCs w:val="28"/>
          <w:lang w:val="pt-BR"/>
        </w:rPr>
        <w:t>định</w:t>
      </w:r>
      <w:proofErr w:type="spellEnd"/>
      <w:r w:rsidRPr="00F90737">
        <w:rPr>
          <w:rFonts w:ascii="Times New Roman" w:hAnsi="Times New Roman" w:cs="Times New Roman"/>
          <w:bCs/>
          <w:sz w:val="28"/>
          <w:szCs w:val="28"/>
          <w:lang w:val="pt-BR"/>
        </w:rPr>
        <w:t xml:space="preserve"> </w:t>
      </w:r>
      <w:proofErr w:type="spellStart"/>
      <w:r w:rsidRPr="00F90737">
        <w:rPr>
          <w:rFonts w:ascii="Times New Roman" w:hAnsi="Times New Roman" w:cs="Times New Roman"/>
          <w:bCs/>
          <w:sz w:val="28"/>
          <w:szCs w:val="28"/>
          <w:lang w:val="pt-BR"/>
        </w:rPr>
        <w:t>về</w:t>
      </w:r>
      <w:proofErr w:type="spellEnd"/>
      <w:r w:rsidRPr="00F90737">
        <w:rPr>
          <w:rFonts w:ascii="Times New Roman" w:hAnsi="Times New Roman" w:cs="Times New Roman"/>
          <w:bCs/>
          <w:sz w:val="28"/>
          <w:szCs w:val="28"/>
          <w:lang w:val="pt-BR"/>
        </w:rPr>
        <w:t xml:space="preserve"> </w:t>
      </w:r>
      <w:proofErr w:type="spellStart"/>
      <w:r w:rsidRPr="00F90737">
        <w:rPr>
          <w:rFonts w:ascii="Times New Roman" w:hAnsi="Times New Roman" w:cs="Times New Roman"/>
          <w:bCs/>
          <w:sz w:val="28"/>
          <w:szCs w:val="28"/>
          <w:lang w:val="pt-BR"/>
        </w:rPr>
        <w:t>trường</w:t>
      </w:r>
      <w:proofErr w:type="spellEnd"/>
      <w:r w:rsidRPr="00F90737">
        <w:rPr>
          <w:rFonts w:ascii="Times New Roman" w:hAnsi="Times New Roman" w:cs="Times New Roman"/>
          <w:bCs/>
          <w:sz w:val="28"/>
          <w:szCs w:val="28"/>
          <w:lang w:val="pt-BR"/>
        </w:rPr>
        <w:t xml:space="preserve"> </w:t>
      </w:r>
      <w:proofErr w:type="spellStart"/>
      <w:r w:rsidRPr="00F90737">
        <w:rPr>
          <w:rFonts w:ascii="Times New Roman" w:hAnsi="Times New Roman" w:cs="Times New Roman"/>
          <w:bCs/>
          <w:sz w:val="28"/>
          <w:szCs w:val="28"/>
          <w:lang w:val="pt-BR"/>
        </w:rPr>
        <w:t>chính</w:t>
      </w:r>
      <w:proofErr w:type="spellEnd"/>
      <w:r w:rsidRPr="00F90737">
        <w:rPr>
          <w:rFonts w:ascii="Times New Roman" w:hAnsi="Times New Roman" w:cs="Times New Roman"/>
          <w:bCs/>
          <w:sz w:val="28"/>
          <w:szCs w:val="28"/>
          <w:lang w:val="pt-BR"/>
        </w:rPr>
        <w:t xml:space="preserve"> </w:t>
      </w:r>
      <w:proofErr w:type="spellStart"/>
      <w:r w:rsidRPr="00F90737">
        <w:rPr>
          <w:rFonts w:ascii="Times New Roman" w:hAnsi="Times New Roman" w:cs="Times New Roman"/>
          <w:bCs/>
          <w:sz w:val="28"/>
          <w:szCs w:val="28"/>
          <w:lang w:val="pt-BR"/>
        </w:rPr>
        <w:t>trị</w:t>
      </w:r>
      <w:proofErr w:type="spellEnd"/>
      <w:r w:rsidRPr="00F90737">
        <w:rPr>
          <w:rFonts w:ascii="Times New Roman" w:hAnsi="Times New Roman" w:cs="Times New Roman"/>
          <w:bCs/>
          <w:sz w:val="28"/>
          <w:szCs w:val="28"/>
          <w:lang w:val="pt-BR"/>
        </w:rPr>
        <w:t xml:space="preserve"> </w:t>
      </w:r>
      <w:proofErr w:type="spellStart"/>
      <w:r w:rsidRPr="00F90737">
        <w:rPr>
          <w:rFonts w:ascii="Times New Roman" w:hAnsi="Times New Roman" w:cs="Times New Roman"/>
          <w:bCs/>
          <w:sz w:val="28"/>
          <w:szCs w:val="28"/>
          <w:lang w:val="pt-BR"/>
        </w:rPr>
        <w:t>chuẩn</w:t>
      </w:r>
      <w:proofErr w:type="spellEnd"/>
      <w:r w:rsidRPr="00F90737">
        <w:rPr>
          <w:rFonts w:ascii="Times New Roman" w:hAnsi="Times New Roman" w:cs="Times New Roman"/>
          <w:bCs/>
          <w:sz w:val="28"/>
          <w:szCs w:val="28"/>
          <w:lang w:val="pt-BR"/>
        </w:rPr>
        <w:t xml:space="preserve">, </w:t>
      </w:r>
      <w:proofErr w:type="spellStart"/>
      <w:r w:rsidRPr="00F90737">
        <w:rPr>
          <w:rFonts w:ascii="Times New Roman" w:hAnsi="Times New Roman" w:cs="Times New Roman"/>
          <w:bCs/>
          <w:sz w:val="28"/>
          <w:szCs w:val="28"/>
          <w:lang w:val="pt-BR"/>
        </w:rPr>
        <w:t>theo</w:t>
      </w:r>
      <w:proofErr w:type="spellEnd"/>
      <w:r w:rsidRPr="00F90737">
        <w:rPr>
          <w:rFonts w:ascii="Times New Roman" w:hAnsi="Times New Roman" w:cs="Times New Roman"/>
          <w:bCs/>
          <w:sz w:val="28"/>
          <w:szCs w:val="28"/>
        </w:rPr>
        <w:t xml:space="preserve"> chuẩn mức độ 1, </w:t>
      </w:r>
      <w:proofErr w:type="spellStart"/>
      <w:r w:rsidRPr="00F90737">
        <w:rPr>
          <w:rFonts w:ascii="Times New Roman" w:hAnsi="Times New Roman" w:cs="Times New Roman"/>
          <w:bCs/>
          <w:sz w:val="28"/>
          <w:szCs w:val="28"/>
          <w:lang w:val="pt-BR"/>
        </w:rPr>
        <w:t>Trường</w:t>
      </w:r>
      <w:proofErr w:type="spellEnd"/>
      <w:r w:rsidRPr="00F90737">
        <w:rPr>
          <w:rFonts w:ascii="Times New Roman" w:hAnsi="Times New Roman" w:cs="Times New Roman"/>
          <w:bCs/>
          <w:sz w:val="28"/>
          <w:szCs w:val="28"/>
          <w:lang w:val="pt-BR"/>
        </w:rPr>
        <w:t xml:space="preserve"> </w:t>
      </w:r>
      <w:proofErr w:type="spellStart"/>
      <w:r w:rsidRPr="00F90737">
        <w:rPr>
          <w:rFonts w:ascii="Times New Roman" w:hAnsi="Times New Roman" w:cs="Times New Roman"/>
          <w:bCs/>
          <w:sz w:val="28"/>
          <w:szCs w:val="28"/>
          <w:lang w:val="pt-BR"/>
        </w:rPr>
        <w:t>Chính</w:t>
      </w:r>
      <w:proofErr w:type="spellEnd"/>
      <w:r w:rsidRPr="00F90737">
        <w:rPr>
          <w:rFonts w:ascii="Times New Roman" w:hAnsi="Times New Roman" w:cs="Times New Roman"/>
          <w:bCs/>
          <w:sz w:val="28"/>
          <w:szCs w:val="28"/>
          <w:lang w:val="pt-BR"/>
        </w:rPr>
        <w:t xml:space="preserve"> </w:t>
      </w:r>
      <w:proofErr w:type="spellStart"/>
      <w:r w:rsidRPr="00F90737">
        <w:rPr>
          <w:rFonts w:ascii="Times New Roman" w:hAnsi="Times New Roman" w:cs="Times New Roman"/>
          <w:bCs/>
          <w:sz w:val="28"/>
          <w:szCs w:val="28"/>
          <w:lang w:val="pt-BR"/>
        </w:rPr>
        <w:t>trị</w:t>
      </w:r>
      <w:proofErr w:type="spellEnd"/>
      <w:r w:rsidRPr="00F90737">
        <w:rPr>
          <w:rFonts w:ascii="Times New Roman" w:hAnsi="Times New Roman" w:cs="Times New Roman"/>
          <w:bCs/>
          <w:sz w:val="28"/>
          <w:szCs w:val="28"/>
          <w:lang w:val="pt-BR"/>
        </w:rPr>
        <w:t xml:space="preserve"> </w:t>
      </w:r>
      <w:proofErr w:type="spellStart"/>
      <w:r w:rsidRPr="00F90737">
        <w:rPr>
          <w:rFonts w:ascii="Times New Roman" w:hAnsi="Times New Roman" w:cs="Times New Roman"/>
          <w:bCs/>
          <w:sz w:val="28"/>
          <w:szCs w:val="28"/>
          <w:lang w:val="pt-BR"/>
        </w:rPr>
        <w:t>Trần</w:t>
      </w:r>
      <w:proofErr w:type="spellEnd"/>
      <w:r w:rsidRPr="00F90737">
        <w:rPr>
          <w:rFonts w:ascii="Times New Roman" w:hAnsi="Times New Roman" w:cs="Times New Roman"/>
          <w:bCs/>
          <w:sz w:val="28"/>
          <w:szCs w:val="28"/>
          <w:lang w:val="pt-BR"/>
        </w:rPr>
        <w:t xml:space="preserve"> </w:t>
      </w:r>
      <w:proofErr w:type="spellStart"/>
      <w:r w:rsidRPr="00F90737">
        <w:rPr>
          <w:rFonts w:ascii="Times New Roman" w:hAnsi="Times New Roman" w:cs="Times New Roman"/>
          <w:bCs/>
          <w:sz w:val="28"/>
          <w:szCs w:val="28"/>
          <w:lang w:val="pt-BR"/>
        </w:rPr>
        <w:t>Phú</w:t>
      </w:r>
      <w:proofErr w:type="spellEnd"/>
      <w:r w:rsidRPr="00F90737">
        <w:rPr>
          <w:rFonts w:ascii="Times New Roman" w:hAnsi="Times New Roman" w:cs="Times New Roman"/>
          <w:bCs/>
          <w:sz w:val="28"/>
          <w:szCs w:val="28"/>
          <w:lang w:val="pt-BR"/>
        </w:rPr>
        <w:t xml:space="preserve"> </w:t>
      </w:r>
      <w:proofErr w:type="spellStart"/>
      <w:r w:rsidRPr="00F90737">
        <w:rPr>
          <w:rFonts w:ascii="Times New Roman" w:hAnsi="Times New Roman" w:cs="Times New Roman"/>
          <w:bCs/>
          <w:sz w:val="28"/>
          <w:szCs w:val="28"/>
          <w:lang w:val="pt-BR"/>
        </w:rPr>
        <w:t>có</w:t>
      </w:r>
      <w:proofErr w:type="spellEnd"/>
      <w:r w:rsidRPr="00F90737">
        <w:rPr>
          <w:rFonts w:ascii="Times New Roman" w:hAnsi="Times New Roman" w:cs="Times New Roman"/>
          <w:bCs/>
          <w:sz w:val="28"/>
          <w:szCs w:val="28"/>
        </w:rPr>
        <w:t xml:space="preserve"> 44/56 tiêu chí đạt, chiếm </w:t>
      </w:r>
      <w:r w:rsidRPr="00F90737">
        <w:rPr>
          <w:rFonts w:ascii="Times New Roman" w:hAnsi="Times New Roman" w:cs="Times New Roman"/>
          <w:bCs/>
          <w:sz w:val="28"/>
          <w:szCs w:val="28"/>
          <w:lang w:val="pt-BR"/>
        </w:rPr>
        <w:t>7</w:t>
      </w:r>
      <w:r w:rsidRPr="00F90737">
        <w:rPr>
          <w:rFonts w:ascii="Times New Roman" w:hAnsi="Times New Roman" w:cs="Times New Roman"/>
          <w:bCs/>
          <w:sz w:val="28"/>
          <w:szCs w:val="28"/>
        </w:rPr>
        <w:t>8</w:t>
      </w:r>
      <w:r w:rsidRPr="00F90737">
        <w:rPr>
          <w:rFonts w:ascii="Times New Roman" w:hAnsi="Times New Roman" w:cs="Times New Roman"/>
          <w:bCs/>
          <w:sz w:val="28"/>
          <w:szCs w:val="28"/>
          <w:lang w:val="pt-BR"/>
        </w:rPr>
        <w:t>,</w:t>
      </w:r>
      <w:r w:rsidRPr="00F90737">
        <w:rPr>
          <w:rFonts w:ascii="Times New Roman" w:hAnsi="Times New Roman" w:cs="Times New Roman"/>
          <w:bCs/>
          <w:sz w:val="28"/>
          <w:szCs w:val="28"/>
        </w:rPr>
        <w:t>57</w:t>
      </w:r>
      <w:r w:rsidRPr="00F90737">
        <w:rPr>
          <w:rFonts w:ascii="Times New Roman" w:hAnsi="Times New Roman" w:cs="Times New Roman"/>
          <w:bCs/>
          <w:sz w:val="28"/>
          <w:szCs w:val="28"/>
          <w:lang w:val="pt-BR"/>
        </w:rPr>
        <w:t>%</w:t>
      </w:r>
      <w:r w:rsidRPr="00F90737">
        <w:rPr>
          <w:rFonts w:ascii="Times New Roman" w:hAnsi="Times New Roman" w:cs="Times New Roman"/>
          <w:bCs/>
          <w:sz w:val="28"/>
          <w:szCs w:val="28"/>
        </w:rPr>
        <w:t>; theo chuẩn mức độ 2, có 34/67 tiêu chí đạt, chiếm 50</w:t>
      </w:r>
      <w:r w:rsidRPr="00F90737">
        <w:rPr>
          <w:rFonts w:ascii="Times New Roman" w:hAnsi="Times New Roman" w:cs="Times New Roman"/>
          <w:bCs/>
          <w:sz w:val="28"/>
          <w:szCs w:val="28"/>
          <w:lang w:val="pt-BR"/>
        </w:rPr>
        <w:t>,</w:t>
      </w:r>
      <w:r w:rsidRPr="00F90737">
        <w:rPr>
          <w:rFonts w:ascii="Times New Roman" w:hAnsi="Times New Roman" w:cs="Times New Roman"/>
          <w:bCs/>
          <w:sz w:val="28"/>
          <w:szCs w:val="28"/>
        </w:rPr>
        <w:t>75</w:t>
      </w:r>
      <w:r w:rsidRPr="00F90737">
        <w:rPr>
          <w:rFonts w:ascii="Times New Roman" w:hAnsi="Times New Roman" w:cs="Times New Roman"/>
          <w:bCs/>
          <w:sz w:val="28"/>
          <w:szCs w:val="28"/>
          <w:lang w:val="pt-BR"/>
        </w:rPr>
        <w:t>%</w:t>
      </w:r>
      <w:r w:rsidRPr="00F90737">
        <w:rPr>
          <w:rFonts w:ascii="Times New Roman" w:hAnsi="Times New Roman" w:cs="Times New Roman"/>
          <w:bCs/>
          <w:sz w:val="28"/>
          <w:szCs w:val="28"/>
        </w:rPr>
        <w:t>.</w:t>
      </w:r>
    </w:p>
    <w:p w14:paraId="400050A8" w14:textId="77777777" w:rsidR="00275141" w:rsidRPr="00F90737" w:rsidRDefault="00275141" w:rsidP="009C7C90">
      <w:pPr>
        <w:spacing w:before="40" w:after="40" w:line="269" w:lineRule="auto"/>
        <w:ind w:firstLine="567"/>
        <w:jc w:val="both"/>
        <w:rPr>
          <w:rFonts w:ascii="Times New Roman" w:eastAsia="Times New Roman" w:hAnsi="Times New Roman" w:cs="Times New Roman"/>
          <w:b/>
          <w:sz w:val="28"/>
          <w:szCs w:val="28"/>
          <w:lang w:val="af-ZA"/>
        </w:rPr>
      </w:pPr>
      <w:r w:rsidRPr="00F90737">
        <w:rPr>
          <w:rFonts w:ascii="Times New Roman" w:eastAsia="Times New Roman" w:hAnsi="Times New Roman" w:cs="Times New Roman"/>
          <w:b/>
          <w:sz w:val="28"/>
          <w:szCs w:val="28"/>
          <w:lang w:val="af-ZA"/>
        </w:rPr>
        <w:t xml:space="preserve">2. </w:t>
      </w:r>
      <w:proofErr w:type="spellStart"/>
      <w:r w:rsidRPr="00F90737">
        <w:rPr>
          <w:rFonts w:ascii="Times New Roman" w:eastAsia="Times New Roman" w:hAnsi="Times New Roman" w:cs="Times New Roman"/>
          <w:b/>
          <w:sz w:val="28"/>
          <w:szCs w:val="28"/>
          <w:lang w:val="af-ZA"/>
        </w:rPr>
        <w:t>Hạn</w:t>
      </w:r>
      <w:proofErr w:type="spellEnd"/>
      <w:r w:rsidRPr="00F90737">
        <w:rPr>
          <w:rFonts w:ascii="Times New Roman" w:eastAsia="Times New Roman" w:hAnsi="Times New Roman" w:cs="Times New Roman"/>
          <w:b/>
          <w:sz w:val="28"/>
          <w:szCs w:val="28"/>
          <w:lang w:val="af-ZA"/>
        </w:rPr>
        <w:t xml:space="preserve"> </w:t>
      </w:r>
      <w:proofErr w:type="spellStart"/>
      <w:r w:rsidRPr="00F90737">
        <w:rPr>
          <w:rFonts w:ascii="Times New Roman" w:eastAsia="Times New Roman" w:hAnsi="Times New Roman" w:cs="Times New Roman"/>
          <w:b/>
          <w:sz w:val="28"/>
          <w:szCs w:val="28"/>
          <w:lang w:val="af-ZA"/>
        </w:rPr>
        <w:t>chế</w:t>
      </w:r>
      <w:proofErr w:type="spellEnd"/>
      <w:r w:rsidRPr="00F90737">
        <w:rPr>
          <w:rFonts w:ascii="Times New Roman" w:eastAsia="Times New Roman" w:hAnsi="Times New Roman" w:cs="Times New Roman"/>
          <w:b/>
          <w:sz w:val="28"/>
          <w:szCs w:val="28"/>
          <w:lang w:val="af-ZA"/>
        </w:rPr>
        <w:t xml:space="preserve">, </w:t>
      </w:r>
      <w:proofErr w:type="spellStart"/>
      <w:r w:rsidRPr="00F90737">
        <w:rPr>
          <w:rFonts w:ascii="Times New Roman" w:eastAsia="Times New Roman" w:hAnsi="Times New Roman" w:cs="Times New Roman"/>
          <w:b/>
          <w:sz w:val="28"/>
          <w:szCs w:val="28"/>
          <w:lang w:val="af-ZA"/>
        </w:rPr>
        <w:t>khó</w:t>
      </w:r>
      <w:proofErr w:type="spellEnd"/>
      <w:r w:rsidRPr="00F90737">
        <w:rPr>
          <w:rFonts w:ascii="Times New Roman" w:eastAsia="Times New Roman" w:hAnsi="Times New Roman" w:cs="Times New Roman"/>
          <w:b/>
          <w:sz w:val="28"/>
          <w:szCs w:val="28"/>
          <w:lang w:val="af-ZA"/>
        </w:rPr>
        <w:t xml:space="preserve"> </w:t>
      </w:r>
      <w:proofErr w:type="spellStart"/>
      <w:r w:rsidRPr="00F90737">
        <w:rPr>
          <w:rFonts w:ascii="Times New Roman" w:eastAsia="Times New Roman" w:hAnsi="Times New Roman" w:cs="Times New Roman"/>
          <w:b/>
          <w:sz w:val="28"/>
          <w:szCs w:val="28"/>
          <w:lang w:val="af-ZA"/>
        </w:rPr>
        <w:t>khăn</w:t>
      </w:r>
      <w:proofErr w:type="spellEnd"/>
    </w:p>
    <w:p w14:paraId="672305EF" w14:textId="77777777" w:rsidR="006222D7" w:rsidRPr="00F90737" w:rsidRDefault="006222D7" w:rsidP="009C7C90">
      <w:pPr>
        <w:spacing w:before="40" w:after="40" w:line="269" w:lineRule="auto"/>
        <w:ind w:firstLine="567"/>
        <w:jc w:val="both"/>
        <w:rPr>
          <w:rFonts w:ascii="Times New Roman" w:eastAsia="Times New Roman" w:hAnsi="Times New Roman" w:cs="Times New Roman"/>
          <w:b/>
          <w:i/>
          <w:sz w:val="28"/>
          <w:szCs w:val="28"/>
          <w:lang w:val="en-US" w:eastAsia="vi-VN"/>
        </w:rPr>
      </w:pPr>
      <w:r w:rsidRPr="00F90737">
        <w:rPr>
          <w:rFonts w:ascii="Times New Roman" w:eastAsia="Times New Roman" w:hAnsi="Times New Roman" w:cs="Times New Roman"/>
          <w:b/>
          <w:i/>
          <w:sz w:val="28"/>
          <w:szCs w:val="28"/>
          <w:lang w:val="en-US" w:eastAsia="vi-VN"/>
        </w:rPr>
        <w:t>2.1</w:t>
      </w:r>
      <w:r w:rsidRPr="00F90737">
        <w:rPr>
          <w:rFonts w:ascii="Times New Roman" w:eastAsia="Times New Roman" w:hAnsi="Times New Roman" w:cs="Times New Roman"/>
          <w:b/>
          <w:i/>
          <w:sz w:val="28"/>
          <w:szCs w:val="28"/>
          <w:lang w:eastAsia="vi-VN"/>
        </w:rPr>
        <w:t xml:space="preserve">. Về xây dựng đội ngũ </w:t>
      </w:r>
      <w:proofErr w:type="spellStart"/>
      <w:r w:rsidRPr="00F90737">
        <w:rPr>
          <w:rFonts w:ascii="Times New Roman" w:eastAsia="Times New Roman" w:hAnsi="Times New Roman" w:cs="Times New Roman"/>
          <w:b/>
          <w:i/>
          <w:sz w:val="28"/>
          <w:szCs w:val="28"/>
          <w:lang w:val="en-US" w:eastAsia="vi-VN"/>
        </w:rPr>
        <w:t>cán</w:t>
      </w:r>
      <w:proofErr w:type="spellEnd"/>
      <w:r w:rsidRPr="00F90737">
        <w:rPr>
          <w:rFonts w:ascii="Times New Roman" w:eastAsia="Times New Roman" w:hAnsi="Times New Roman" w:cs="Times New Roman"/>
          <w:b/>
          <w:i/>
          <w:sz w:val="28"/>
          <w:szCs w:val="28"/>
          <w:lang w:val="en-US" w:eastAsia="vi-VN"/>
        </w:rPr>
        <w:t xml:space="preserve"> </w:t>
      </w:r>
      <w:proofErr w:type="spellStart"/>
      <w:r w:rsidRPr="00F90737">
        <w:rPr>
          <w:rFonts w:ascii="Times New Roman" w:eastAsia="Times New Roman" w:hAnsi="Times New Roman" w:cs="Times New Roman"/>
          <w:b/>
          <w:i/>
          <w:sz w:val="28"/>
          <w:szCs w:val="28"/>
          <w:lang w:val="en-US" w:eastAsia="vi-VN"/>
        </w:rPr>
        <w:t>bộ</w:t>
      </w:r>
      <w:proofErr w:type="spellEnd"/>
      <w:r w:rsidRPr="00F90737">
        <w:rPr>
          <w:rFonts w:ascii="Times New Roman" w:eastAsia="Times New Roman" w:hAnsi="Times New Roman" w:cs="Times New Roman"/>
          <w:b/>
          <w:i/>
          <w:sz w:val="28"/>
          <w:szCs w:val="28"/>
          <w:lang w:eastAsia="vi-VN"/>
        </w:rPr>
        <w:t>, viên chức</w:t>
      </w:r>
    </w:p>
    <w:p w14:paraId="45A797E9" w14:textId="77777777" w:rsidR="006222D7" w:rsidRPr="00F90737" w:rsidRDefault="003E3B33"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6222D7" w:rsidRPr="00F90737">
        <w:rPr>
          <w:rFonts w:ascii="Times New Roman" w:eastAsia="Times New Roman" w:hAnsi="Times New Roman" w:cs="Times New Roman"/>
          <w:sz w:val="28"/>
          <w:szCs w:val="28"/>
          <w:lang w:eastAsia="vi-VN"/>
        </w:rPr>
        <w:t xml:space="preserve">Một số cán bộ, giảng viên còn </w:t>
      </w:r>
      <w:r w:rsidR="00AE5833" w:rsidRPr="00F90737">
        <w:rPr>
          <w:rFonts w:ascii="Times New Roman" w:eastAsia="Times New Roman" w:hAnsi="Times New Roman" w:cs="Times New Roman"/>
          <w:sz w:val="28"/>
          <w:szCs w:val="28"/>
          <w:lang w:eastAsia="vi-VN"/>
        </w:rPr>
        <w:t>thiếu kinh nghiệm trong</w:t>
      </w:r>
      <w:r w:rsidR="006222D7" w:rsidRPr="00F90737">
        <w:rPr>
          <w:rFonts w:ascii="Times New Roman" w:eastAsia="Times New Roman" w:hAnsi="Times New Roman" w:cs="Times New Roman"/>
          <w:sz w:val="28"/>
          <w:szCs w:val="28"/>
          <w:lang w:eastAsia="vi-VN"/>
        </w:rPr>
        <w:t xml:space="preserve"> nghiệp vụ hành chính, nghiên cứu khoa học, báo cáo chuyên đề; khả năngkết hợp giữa lý luận và thực tiễn chưa nhuần nhuyễn</w:t>
      </w:r>
      <w:r w:rsidR="00B15D72" w:rsidRPr="00F90737">
        <w:rPr>
          <w:rFonts w:ascii="Times New Roman" w:eastAsia="Times New Roman" w:hAnsi="Times New Roman" w:cs="Times New Roman"/>
          <w:sz w:val="28"/>
          <w:szCs w:val="28"/>
          <w:lang w:eastAsia="vi-VN"/>
        </w:rPr>
        <w:t>.</w:t>
      </w:r>
    </w:p>
    <w:p w14:paraId="497BA9AC" w14:textId="77777777" w:rsidR="00C02495" w:rsidRPr="00F90737" w:rsidRDefault="003E3B33"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 xml:space="preserve">- </w:t>
      </w:r>
      <w:r w:rsidR="006222D7" w:rsidRPr="00F90737">
        <w:rPr>
          <w:rFonts w:ascii="Times New Roman" w:eastAsia="Times New Roman" w:hAnsi="Times New Roman" w:cs="Times New Roman"/>
          <w:sz w:val="28"/>
          <w:szCs w:val="28"/>
          <w:lang w:eastAsia="vi-VN"/>
        </w:rPr>
        <w:t>Đội ngũ giảng viên</w:t>
      </w:r>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w:t>
      </w:r>
      <w:r w:rsidR="002B51F0" w:rsidRPr="00F90737">
        <w:rPr>
          <w:rFonts w:ascii="Times New Roman" w:eastAsia="Times New Roman" w:hAnsi="Times New Roman" w:cs="Times New Roman"/>
          <w:sz w:val="28"/>
          <w:szCs w:val="28"/>
          <w:lang w:val="en-US" w:eastAsia="vi-VN"/>
        </w:rPr>
        <w:t>ó</w:t>
      </w:r>
      <w:proofErr w:type="spellEnd"/>
      <w:r w:rsidR="002B51F0" w:rsidRPr="00F90737">
        <w:rPr>
          <w:rFonts w:ascii="Times New Roman" w:eastAsia="Times New Roman" w:hAnsi="Times New Roman" w:cs="Times New Roman"/>
          <w:sz w:val="28"/>
          <w:szCs w:val="28"/>
          <w:lang w:val="en-US" w:eastAsia="vi-VN"/>
        </w:rPr>
        <w:t xml:space="preserve"> </w:t>
      </w:r>
      <w:proofErr w:type="spellStart"/>
      <w:r w:rsidR="002B51F0" w:rsidRPr="00F90737">
        <w:rPr>
          <w:rFonts w:ascii="Times New Roman" w:eastAsia="Times New Roman" w:hAnsi="Times New Roman" w:cs="Times New Roman"/>
          <w:sz w:val="28"/>
          <w:szCs w:val="28"/>
          <w:lang w:val="en-US" w:eastAsia="vi-VN"/>
        </w:rPr>
        <w:t>trình</w:t>
      </w:r>
      <w:proofErr w:type="spellEnd"/>
      <w:r w:rsidR="002B51F0" w:rsidRPr="00F90737">
        <w:rPr>
          <w:rFonts w:ascii="Times New Roman" w:eastAsia="Times New Roman" w:hAnsi="Times New Roman" w:cs="Times New Roman"/>
          <w:sz w:val="28"/>
          <w:szCs w:val="28"/>
          <w:lang w:val="en-US" w:eastAsia="vi-VN"/>
        </w:rPr>
        <w:t xml:space="preserve"> </w:t>
      </w:r>
      <w:proofErr w:type="spellStart"/>
      <w:r w:rsidR="002B51F0" w:rsidRPr="00F90737">
        <w:rPr>
          <w:rFonts w:ascii="Times New Roman" w:eastAsia="Times New Roman" w:hAnsi="Times New Roman" w:cs="Times New Roman"/>
          <w:sz w:val="28"/>
          <w:szCs w:val="28"/>
          <w:lang w:val="en-US" w:eastAsia="vi-VN"/>
        </w:rPr>
        <w:t>độ</w:t>
      </w:r>
      <w:proofErr w:type="spellEnd"/>
      <w:r w:rsidR="002B51F0" w:rsidRPr="00F90737">
        <w:rPr>
          <w:rFonts w:ascii="Times New Roman" w:eastAsia="Times New Roman" w:hAnsi="Times New Roman" w:cs="Times New Roman"/>
          <w:sz w:val="28"/>
          <w:szCs w:val="28"/>
          <w:lang w:val="en-US" w:eastAsia="vi-VN"/>
        </w:rPr>
        <w:t xml:space="preserve"> </w:t>
      </w:r>
      <w:proofErr w:type="spellStart"/>
      <w:r w:rsidR="002B51F0" w:rsidRPr="00F90737">
        <w:rPr>
          <w:rFonts w:ascii="Times New Roman" w:eastAsia="Times New Roman" w:hAnsi="Times New Roman" w:cs="Times New Roman"/>
          <w:sz w:val="28"/>
          <w:szCs w:val="28"/>
          <w:lang w:val="en-US" w:eastAsia="vi-VN"/>
        </w:rPr>
        <w:t>tiến</w:t>
      </w:r>
      <w:proofErr w:type="spellEnd"/>
      <w:r w:rsidR="002B51F0" w:rsidRPr="00F90737">
        <w:rPr>
          <w:rFonts w:ascii="Times New Roman" w:eastAsia="Times New Roman" w:hAnsi="Times New Roman" w:cs="Times New Roman"/>
          <w:sz w:val="28"/>
          <w:szCs w:val="28"/>
          <w:lang w:val="en-US" w:eastAsia="vi-VN"/>
        </w:rPr>
        <w:t xml:space="preserve"> </w:t>
      </w:r>
      <w:proofErr w:type="spellStart"/>
      <w:r w:rsidR="002B51F0" w:rsidRPr="00F90737">
        <w:rPr>
          <w:rFonts w:ascii="Times New Roman" w:eastAsia="Times New Roman" w:hAnsi="Times New Roman" w:cs="Times New Roman"/>
          <w:sz w:val="28"/>
          <w:szCs w:val="28"/>
          <w:lang w:val="en-US" w:eastAsia="vi-VN"/>
        </w:rPr>
        <w:t>sĩ</w:t>
      </w:r>
      <w:proofErr w:type="spellEnd"/>
      <w:r w:rsidR="002B51F0" w:rsidRPr="00F90737">
        <w:rPr>
          <w:rFonts w:ascii="Times New Roman" w:eastAsia="Times New Roman" w:hAnsi="Times New Roman" w:cs="Times New Roman"/>
          <w:sz w:val="28"/>
          <w:szCs w:val="28"/>
          <w:lang w:val="en-US" w:eastAsia="vi-VN"/>
        </w:rPr>
        <w:t xml:space="preserve"> </w:t>
      </w:r>
      <w:proofErr w:type="spellStart"/>
      <w:r w:rsidR="002B51F0" w:rsidRPr="00F90737">
        <w:rPr>
          <w:rFonts w:ascii="Times New Roman" w:eastAsia="Times New Roman" w:hAnsi="Times New Roman" w:cs="Times New Roman"/>
          <w:sz w:val="28"/>
          <w:szCs w:val="28"/>
          <w:lang w:val="en-US" w:eastAsia="vi-VN"/>
        </w:rPr>
        <w:t>còn</w:t>
      </w:r>
      <w:proofErr w:type="spellEnd"/>
      <w:r w:rsidR="002B51F0" w:rsidRPr="00F90737">
        <w:rPr>
          <w:rFonts w:ascii="Times New Roman" w:eastAsia="Times New Roman" w:hAnsi="Times New Roman" w:cs="Times New Roman"/>
          <w:sz w:val="28"/>
          <w:szCs w:val="28"/>
          <w:lang w:val="en-US" w:eastAsia="vi-VN"/>
        </w:rPr>
        <w:t xml:space="preserve"> </w:t>
      </w:r>
      <w:proofErr w:type="spellStart"/>
      <w:r w:rsidR="002B51F0" w:rsidRPr="00F90737">
        <w:rPr>
          <w:rFonts w:ascii="Times New Roman" w:eastAsia="Times New Roman" w:hAnsi="Times New Roman" w:cs="Times New Roman"/>
          <w:sz w:val="28"/>
          <w:szCs w:val="28"/>
          <w:lang w:val="en-US" w:eastAsia="vi-VN"/>
        </w:rPr>
        <w:t>ít</w:t>
      </w:r>
      <w:proofErr w:type="spellEnd"/>
      <w:r w:rsidR="002B51F0" w:rsidRPr="00F90737">
        <w:rPr>
          <w:rFonts w:ascii="Times New Roman" w:eastAsia="Times New Roman" w:hAnsi="Times New Roman" w:cs="Times New Roman"/>
          <w:sz w:val="28"/>
          <w:szCs w:val="28"/>
          <w:lang w:val="en-US" w:eastAsia="vi-VN"/>
        </w:rPr>
        <w:t xml:space="preserve"> (02/30</w:t>
      </w:r>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đồng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chí</w:t>
      </w:r>
      <w:proofErr w:type="spellEnd"/>
      <w:r w:rsidR="009A1A42" w:rsidRPr="00F90737">
        <w:rPr>
          <w:rFonts w:ascii="Times New Roman" w:eastAsia="Times New Roman" w:hAnsi="Times New Roman" w:cs="Times New Roman"/>
          <w:sz w:val="28"/>
          <w:szCs w:val="28"/>
          <w:lang w:val="en-US" w:eastAsia="vi-VN"/>
        </w:rPr>
        <w:t xml:space="preserve"> </w:t>
      </w:r>
      <w:proofErr w:type="spellStart"/>
      <w:r w:rsidR="009A1A42" w:rsidRPr="00F90737">
        <w:rPr>
          <w:rFonts w:ascii="Times New Roman" w:eastAsia="Times New Roman" w:hAnsi="Times New Roman" w:cs="Times New Roman"/>
          <w:sz w:val="28"/>
          <w:szCs w:val="28"/>
          <w:lang w:val="en-US" w:eastAsia="vi-VN"/>
        </w:rPr>
        <w:t>chiếm</w:t>
      </w:r>
      <w:proofErr w:type="spellEnd"/>
      <w:r w:rsidR="009A1A42" w:rsidRPr="00F90737">
        <w:rPr>
          <w:rFonts w:ascii="Times New Roman" w:eastAsia="Times New Roman" w:hAnsi="Times New Roman" w:cs="Times New Roman"/>
          <w:sz w:val="28"/>
          <w:szCs w:val="28"/>
          <w:lang w:val="en-US" w:eastAsia="vi-VN"/>
        </w:rPr>
        <w:t xml:space="preserve"> 6.7%)</w:t>
      </w:r>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đa</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số</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giảng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viên</w:t>
      </w:r>
      <w:proofErr w:type="spellEnd"/>
      <w:r w:rsidR="006222D7" w:rsidRPr="00F90737">
        <w:rPr>
          <w:rFonts w:ascii="Times New Roman" w:eastAsia="Times New Roman" w:hAnsi="Times New Roman" w:cs="Times New Roman"/>
          <w:sz w:val="28"/>
          <w:szCs w:val="28"/>
          <w:lang w:eastAsia="vi-VN"/>
        </w:rPr>
        <w:t xml:space="preserve"> chưa qua công tác </w:t>
      </w:r>
      <w:proofErr w:type="spellStart"/>
      <w:r w:rsidR="006222D7" w:rsidRPr="00F90737">
        <w:rPr>
          <w:rFonts w:ascii="Times New Roman" w:eastAsia="Times New Roman" w:hAnsi="Times New Roman" w:cs="Times New Roman"/>
          <w:sz w:val="28"/>
          <w:szCs w:val="28"/>
          <w:lang w:val="en-US" w:eastAsia="vi-VN"/>
        </w:rPr>
        <w:t>tại</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cơ</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sở</w:t>
      </w:r>
      <w:proofErr w:type="spellEnd"/>
      <w:r w:rsidRPr="00F90737">
        <w:rPr>
          <w:rFonts w:ascii="Times New Roman" w:eastAsia="Times New Roman" w:hAnsi="Times New Roman" w:cs="Times New Roman"/>
          <w:sz w:val="28"/>
          <w:szCs w:val="28"/>
          <w:lang w:eastAsia="vi-VN"/>
        </w:rPr>
        <w:t xml:space="preserve">; </w:t>
      </w:r>
      <w:proofErr w:type="spellStart"/>
      <w:r w:rsidR="006222D7" w:rsidRPr="00F90737">
        <w:rPr>
          <w:rFonts w:ascii="Times New Roman" w:eastAsia="Times New Roman" w:hAnsi="Times New Roman" w:cs="Times New Roman"/>
          <w:sz w:val="28"/>
          <w:szCs w:val="28"/>
          <w:lang w:val="en-US" w:eastAsia="vi-VN"/>
        </w:rPr>
        <w:t>nhiều</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giảng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viênchưa</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được</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bồi</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dưỡng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kiến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thức</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kinh</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điển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Mác-Lênin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tư</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tưởng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Hồ</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Chí</w:t>
      </w:r>
      <w:proofErr w:type="spellEnd"/>
      <w:r w:rsidR="006222D7" w:rsidRPr="00F90737">
        <w:rPr>
          <w:rFonts w:ascii="Times New Roman" w:eastAsia="Times New Roman" w:hAnsi="Times New Roman" w:cs="Times New Roman"/>
          <w:sz w:val="28"/>
          <w:szCs w:val="28"/>
          <w:lang w:val="en-US" w:eastAsia="vi-VN"/>
        </w:rPr>
        <w:t xml:space="preserve"> Minh</w:t>
      </w:r>
      <w:r w:rsidR="006222D7" w:rsidRPr="00F90737">
        <w:rPr>
          <w:rFonts w:ascii="Times New Roman" w:eastAsia="Times New Roman" w:hAnsi="Times New Roman" w:cs="Times New Roman"/>
          <w:sz w:val="28"/>
          <w:szCs w:val="28"/>
          <w:lang w:eastAsia="vi-VN"/>
        </w:rPr>
        <w:t xml:space="preserve"> (chiếm </w:t>
      </w:r>
      <w:r w:rsidR="006222D7" w:rsidRPr="00F90737">
        <w:rPr>
          <w:rFonts w:ascii="Times New Roman" w:eastAsia="Times New Roman" w:hAnsi="Times New Roman" w:cs="Times New Roman"/>
          <w:sz w:val="28"/>
          <w:szCs w:val="28"/>
          <w:lang w:val="en-US" w:eastAsia="vi-VN"/>
        </w:rPr>
        <w:t>46,87</w:t>
      </w:r>
      <w:r w:rsidR="00AE5833" w:rsidRPr="00F90737">
        <w:rPr>
          <w:rFonts w:ascii="Times New Roman" w:eastAsia="Times New Roman" w:hAnsi="Times New Roman" w:cs="Times New Roman"/>
          <w:sz w:val="28"/>
          <w:szCs w:val="28"/>
          <w:lang w:eastAsia="vi-VN"/>
        </w:rPr>
        <w:t>%)</w:t>
      </w:r>
      <w:r w:rsidR="00B15D72" w:rsidRPr="00F90737">
        <w:rPr>
          <w:rFonts w:ascii="Times New Roman" w:eastAsia="Times New Roman" w:hAnsi="Times New Roman" w:cs="Times New Roman"/>
          <w:sz w:val="28"/>
          <w:szCs w:val="28"/>
          <w:lang w:eastAsia="vi-VN"/>
        </w:rPr>
        <w:t>.</w:t>
      </w:r>
    </w:p>
    <w:p w14:paraId="28291822" w14:textId="77777777" w:rsidR="004754FB" w:rsidRPr="00F90737" w:rsidRDefault="00C02495" w:rsidP="009C7C90">
      <w:pPr>
        <w:spacing w:before="40" w:after="40" w:line="269" w:lineRule="auto"/>
        <w:ind w:firstLine="567"/>
        <w:jc w:val="both"/>
        <w:rPr>
          <w:rFonts w:ascii="Times New Roman" w:hAnsi="Times New Roman" w:cs="Times New Roman"/>
          <w:sz w:val="28"/>
          <w:szCs w:val="28"/>
          <w:lang w:val="pt-BR"/>
        </w:rPr>
      </w:pPr>
      <w:r w:rsidRPr="00F90737">
        <w:rPr>
          <w:rFonts w:ascii="Times New Roman" w:hAnsi="Times New Roman" w:cs="Times New Roman"/>
          <w:sz w:val="28"/>
          <w:szCs w:val="28"/>
        </w:rPr>
        <w:t>- H</w:t>
      </w:r>
      <w:r w:rsidR="004754FB" w:rsidRPr="00F90737">
        <w:rPr>
          <w:rFonts w:ascii="Times New Roman" w:hAnsi="Times New Roman" w:cs="Times New Roman"/>
          <w:sz w:val="28"/>
          <w:szCs w:val="28"/>
        </w:rPr>
        <w:t xml:space="preserve">iện tại </w:t>
      </w:r>
      <w:proofErr w:type="spellStart"/>
      <w:r w:rsidR="004754FB" w:rsidRPr="00F90737">
        <w:rPr>
          <w:rFonts w:ascii="Times New Roman" w:hAnsi="Times New Roman" w:cs="Times New Roman"/>
          <w:sz w:val="28"/>
          <w:szCs w:val="28"/>
          <w:lang w:val="pt-BR"/>
        </w:rPr>
        <w:t>chưa</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có</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cơ</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chế</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đặc</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thù</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về</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chế</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độ</w:t>
      </w:r>
      <w:proofErr w:type="spellEnd"/>
      <w:r w:rsidR="00AE5833" w:rsidRPr="00F90737">
        <w:rPr>
          <w:rFonts w:ascii="Times New Roman" w:hAnsi="Times New Roman" w:cs="Times New Roman"/>
          <w:sz w:val="28"/>
          <w:szCs w:val="28"/>
          <w:lang w:val="pt-BR"/>
        </w:rPr>
        <w:t xml:space="preserve"> </w:t>
      </w:r>
      <w:proofErr w:type="spellStart"/>
      <w:r w:rsidR="00AE5833" w:rsidRPr="00F90737">
        <w:rPr>
          <w:rFonts w:ascii="Times New Roman" w:hAnsi="Times New Roman" w:cs="Times New Roman"/>
          <w:sz w:val="28"/>
          <w:szCs w:val="28"/>
          <w:lang w:val="pt-BR"/>
        </w:rPr>
        <w:t>chính</w:t>
      </w:r>
      <w:proofErr w:type="spellEnd"/>
      <w:r w:rsidR="00AE5833" w:rsidRPr="00F90737">
        <w:rPr>
          <w:rFonts w:ascii="Times New Roman" w:hAnsi="Times New Roman" w:cs="Times New Roman"/>
          <w:sz w:val="28"/>
          <w:szCs w:val="28"/>
          <w:lang w:val="pt-BR"/>
        </w:rPr>
        <w:t xml:space="preserve"> </w:t>
      </w:r>
      <w:proofErr w:type="spellStart"/>
      <w:r w:rsidR="00AE5833" w:rsidRPr="00F90737">
        <w:rPr>
          <w:rFonts w:ascii="Times New Roman" w:hAnsi="Times New Roman" w:cs="Times New Roman"/>
          <w:sz w:val="28"/>
          <w:szCs w:val="28"/>
          <w:lang w:val="pt-BR"/>
        </w:rPr>
        <w:t>sách</w:t>
      </w:r>
      <w:proofErr w:type="spellEnd"/>
      <w:r w:rsidR="00AE5833" w:rsidRPr="00F90737">
        <w:rPr>
          <w:rFonts w:ascii="Times New Roman" w:hAnsi="Times New Roman" w:cs="Times New Roman"/>
          <w:sz w:val="28"/>
          <w:szCs w:val="28"/>
          <w:lang w:val="pt-BR"/>
        </w:rPr>
        <w:t xml:space="preserve"> </w:t>
      </w:r>
      <w:proofErr w:type="spellStart"/>
      <w:r w:rsidR="00AE5833" w:rsidRPr="00F90737">
        <w:rPr>
          <w:rFonts w:ascii="Times New Roman" w:hAnsi="Times New Roman" w:cs="Times New Roman"/>
          <w:sz w:val="28"/>
          <w:szCs w:val="28"/>
          <w:lang w:val="pt-BR"/>
        </w:rPr>
        <w:t>nên</w:t>
      </w:r>
      <w:proofErr w:type="spellEnd"/>
      <w:r w:rsidR="00AE5833" w:rsidRPr="00F90737">
        <w:rPr>
          <w:rFonts w:ascii="Times New Roman" w:hAnsi="Times New Roman" w:cs="Times New Roman"/>
          <w:sz w:val="28"/>
          <w:szCs w:val="28"/>
          <w:lang w:val="pt-BR"/>
        </w:rPr>
        <w:t xml:space="preserve"> </w:t>
      </w:r>
      <w:proofErr w:type="spellStart"/>
      <w:r w:rsidR="00AE5833" w:rsidRPr="00F90737">
        <w:rPr>
          <w:rFonts w:ascii="Times New Roman" w:hAnsi="Times New Roman" w:cs="Times New Roman"/>
          <w:sz w:val="28"/>
          <w:szCs w:val="28"/>
          <w:lang w:val="pt-BR"/>
        </w:rPr>
        <w:t>chưa</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động</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viên</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được</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đội</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ngũ</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giảng</w:t>
      </w:r>
      <w:proofErr w:type="spellEnd"/>
      <w:r w:rsidR="004754FB" w:rsidRPr="00F90737">
        <w:rPr>
          <w:rFonts w:ascii="Times New Roman" w:hAnsi="Times New Roman" w:cs="Times New Roman"/>
          <w:sz w:val="28"/>
          <w:szCs w:val="28"/>
        </w:rPr>
        <w:t xml:space="preserve"> viên tham gia các khoá học tập </w:t>
      </w:r>
      <w:proofErr w:type="spellStart"/>
      <w:r w:rsidR="004754FB" w:rsidRPr="00F90737">
        <w:rPr>
          <w:rFonts w:ascii="Times New Roman" w:hAnsi="Times New Roman" w:cs="Times New Roman"/>
          <w:sz w:val="28"/>
          <w:szCs w:val="28"/>
          <w:lang w:val="pt-BR"/>
        </w:rPr>
        <w:t>nâng</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cao</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trình</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độ</w:t>
      </w:r>
      <w:proofErr w:type="spellEnd"/>
      <w:r w:rsidR="004754FB" w:rsidRPr="00F90737">
        <w:rPr>
          <w:rFonts w:ascii="Times New Roman" w:hAnsi="Times New Roman" w:cs="Times New Roman"/>
          <w:sz w:val="28"/>
          <w:szCs w:val="28"/>
        </w:rPr>
        <w:t>,</w:t>
      </w:r>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đặc</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biệt</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là</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đào</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tạo</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tiến</w:t>
      </w:r>
      <w:proofErr w:type="spellEnd"/>
      <w:r w:rsidR="004754FB" w:rsidRPr="00F90737">
        <w:rPr>
          <w:rFonts w:ascii="Times New Roman" w:hAnsi="Times New Roman" w:cs="Times New Roman"/>
          <w:sz w:val="28"/>
          <w:szCs w:val="28"/>
          <w:lang w:val="pt-BR"/>
        </w:rPr>
        <w:t xml:space="preserve"> </w:t>
      </w:r>
      <w:proofErr w:type="spellStart"/>
      <w:r w:rsidR="004754FB" w:rsidRPr="00F90737">
        <w:rPr>
          <w:rFonts w:ascii="Times New Roman" w:hAnsi="Times New Roman" w:cs="Times New Roman"/>
          <w:sz w:val="28"/>
          <w:szCs w:val="28"/>
          <w:lang w:val="pt-BR"/>
        </w:rPr>
        <w:t>sĩ</w:t>
      </w:r>
      <w:proofErr w:type="spellEnd"/>
      <w:r w:rsidR="004754FB" w:rsidRPr="00F90737">
        <w:rPr>
          <w:rFonts w:ascii="Times New Roman" w:hAnsi="Times New Roman" w:cs="Times New Roman"/>
          <w:sz w:val="28"/>
          <w:szCs w:val="28"/>
          <w:lang w:val="pt-BR"/>
        </w:rPr>
        <w:t>.</w:t>
      </w:r>
    </w:p>
    <w:p w14:paraId="4B8F925D" w14:textId="77777777" w:rsidR="009C7C90" w:rsidRPr="00F90737" w:rsidRDefault="009C7C90" w:rsidP="009C7C90">
      <w:pPr>
        <w:spacing w:before="40" w:after="40" w:line="269" w:lineRule="auto"/>
        <w:ind w:firstLine="567"/>
        <w:jc w:val="both"/>
        <w:rPr>
          <w:rFonts w:ascii="Times New Roman" w:eastAsia="Times New Roman" w:hAnsi="Times New Roman" w:cs="Times New Roman"/>
          <w:sz w:val="28"/>
          <w:szCs w:val="28"/>
          <w:lang w:val="en-US" w:eastAsia="vi-VN"/>
        </w:rPr>
      </w:pPr>
    </w:p>
    <w:p w14:paraId="5DEED499" w14:textId="77777777" w:rsidR="009C7C90" w:rsidRPr="00F90737" w:rsidRDefault="009C7C90" w:rsidP="009C7C90">
      <w:pPr>
        <w:spacing w:before="40" w:after="40" w:line="269" w:lineRule="auto"/>
        <w:ind w:firstLine="567"/>
        <w:jc w:val="both"/>
        <w:rPr>
          <w:rFonts w:ascii="Times New Roman" w:eastAsia="Times New Roman" w:hAnsi="Times New Roman" w:cs="Times New Roman"/>
          <w:sz w:val="28"/>
          <w:szCs w:val="28"/>
          <w:lang w:val="en-US" w:eastAsia="vi-VN"/>
        </w:rPr>
      </w:pPr>
    </w:p>
    <w:p w14:paraId="2E5ED11E" w14:textId="77777777" w:rsidR="00A555E9" w:rsidRPr="00F90737" w:rsidRDefault="00A555E9" w:rsidP="009C7C90">
      <w:pPr>
        <w:spacing w:before="40" w:after="40" w:line="269" w:lineRule="auto"/>
        <w:ind w:firstLine="567"/>
        <w:jc w:val="both"/>
        <w:rPr>
          <w:rFonts w:ascii="Times New Roman" w:eastAsia="Times New Roman" w:hAnsi="Times New Roman" w:cs="Times New Roman"/>
          <w:b/>
          <w:i/>
          <w:sz w:val="28"/>
          <w:szCs w:val="28"/>
          <w:lang w:val="en-US" w:eastAsia="vi-VN"/>
        </w:rPr>
      </w:pPr>
      <w:r w:rsidRPr="00F90737">
        <w:rPr>
          <w:rFonts w:ascii="Times New Roman" w:eastAsia="Times New Roman" w:hAnsi="Times New Roman" w:cs="Times New Roman"/>
          <w:b/>
          <w:i/>
          <w:sz w:val="28"/>
          <w:szCs w:val="28"/>
          <w:lang w:val="en-US" w:eastAsia="vi-VN"/>
        </w:rPr>
        <w:t>2.</w:t>
      </w:r>
      <w:proofErr w:type="gramStart"/>
      <w:r w:rsidR="006222D7" w:rsidRPr="00F90737">
        <w:rPr>
          <w:rFonts w:ascii="Times New Roman" w:eastAsia="Times New Roman" w:hAnsi="Times New Roman" w:cs="Times New Roman"/>
          <w:b/>
          <w:i/>
          <w:sz w:val="28"/>
          <w:szCs w:val="28"/>
          <w:lang w:val="en-US" w:eastAsia="vi-VN"/>
        </w:rPr>
        <w:t>2</w:t>
      </w:r>
      <w:r w:rsidRPr="00F90737">
        <w:rPr>
          <w:rFonts w:ascii="Times New Roman" w:eastAsia="Times New Roman" w:hAnsi="Times New Roman" w:cs="Times New Roman"/>
          <w:b/>
          <w:i/>
          <w:sz w:val="28"/>
          <w:szCs w:val="28"/>
          <w:lang w:val="en-US" w:eastAsia="vi-VN"/>
        </w:rPr>
        <w:t>.</w:t>
      </w:r>
      <w:r w:rsidR="00E96CEF" w:rsidRPr="00F90737">
        <w:rPr>
          <w:rFonts w:ascii="Times New Roman" w:eastAsia="Times New Roman" w:hAnsi="Times New Roman" w:cs="Times New Roman"/>
          <w:b/>
          <w:i/>
          <w:sz w:val="28"/>
          <w:szCs w:val="28"/>
          <w:lang w:eastAsia="vi-VN"/>
        </w:rPr>
        <w:t>Về</w:t>
      </w:r>
      <w:proofErr w:type="gramEnd"/>
      <w:r w:rsidR="00E96CEF" w:rsidRPr="00F90737">
        <w:rPr>
          <w:rFonts w:ascii="Times New Roman" w:eastAsia="Times New Roman" w:hAnsi="Times New Roman" w:cs="Times New Roman"/>
          <w:b/>
          <w:i/>
          <w:sz w:val="28"/>
          <w:szCs w:val="28"/>
          <w:lang w:eastAsia="vi-VN"/>
        </w:rPr>
        <w:t xml:space="preserve"> đào tạo, bồi dưỡng</w:t>
      </w:r>
    </w:p>
    <w:p w14:paraId="06893615" w14:textId="77777777" w:rsidR="0054435C" w:rsidRPr="00F90737" w:rsidRDefault="003E3B33"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 xml:space="preserve">- </w:t>
      </w:r>
      <w:r w:rsidR="00A555E9" w:rsidRPr="00F90737">
        <w:rPr>
          <w:rFonts w:ascii="Times New Roman" w:eastAsia="Times New Roman" w:hAnsi="Times New Roman" w:cs="Times New Roman"/>
          <w:sz w:val="28"/>
          <w:szCs w:val="28"/>
          <w:lang w:eastAsia="vi-VN"/>
        </w:rPr>
        <w:t>Chất lượng đào tạo, bồi dưỡng</w:t>
      </w:r>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còn</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bộ</w:t>
      </w:r>
      <w:r w:rsidR="007E58C3" w:rsidRPr="00F90737">
        <w:rPr>
          <w:rFonts w:ascii="Times New Roman" w:eastAsia="Times New Roman" w:hAnsi="Times New Roman" w:cs="Times New Roman"/>
          <w:sz w:val="28"/>
          <w:szCs w:val="28"/>
          <w:lang w:val="en-US" w:eastAsia="vi-VN"/>
        </w:rPr>
        <w:t>c</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lộ</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những</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bất</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cập</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hạn</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chế</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nhất</w:t>
      </w:r>
      <w:proofErr w:type="spellEnd"/>
      <w:r w:rsidRPr="00F90737">
        <w:rPr>
          <w:rFonts w:ascii="Times New Roman" w:eastAsia="Times New Roman" w:hAnsi="Times New Roman" w:cs="Times New Roman"/>
          <w:sz w:val="28"/>
          <w:szCs w:val="28"/>
          <w:lang w:eastAsia="vi-VN"/>
        </w:rPr>
        <w:t xml:space="preserve"> định </w:t>
      </w:r>
      <w:proofErr w:type="spellStart"/>
      <w:r w:rsidR="00E96CEF" w:rsidRPr="00F90737">
        <w:rPr>
          <w:rFonts w:ascii="Times New Roman" w:eastAsia="Times New Roman" w:hAnsi="Times New Roman" w:cs="Times New Roman"/>
          <w:sz w:val="28"/>
          <w:szCs w:val="28"/>
          <w:lang w:val="en-US" w:eastAsia="vi-VN"/>
        </w:rPr>
        <w:t>trước</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yêu</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cầu</w:t>
      </w:r>
      <w:r w:rsidR="00A555E9" w:rsidRPr="00F90737">
        <w:rPr>
          <w:rFonts w:ascii="Times New Roman" w:eastAsia="Times New Roman" w:hAnsi="Times New Roman" w:cs="Times New Roman"/>
          <w:sz w:val="28"/>
          <w:szCs w:val="28"/>
          <w:lang w:val="en-US" w:eastAsia="vi-VN"/>
        </w:rPr>
        <w:t>phát</w:t>
      </w:r>
      <w:proofErr w:type="spellEnd"/>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triển</w:t>
      </w:r>
      <w:proofErr w:type="spellEnd"/>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của</w:t>
      </w:r>
      <w:proofErr w:type="spellEnd"/>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tỉnh</w:t>
      </w:r>
      <w:proofErr w:type="spellEnd"/>
      <w:r w:rsidR="00A555E9" w:rsidRPr="00F90737">
        <w:rPr>
          <w:rFonts w:ascii="Times New Roman" w:eastAsia="Times New Roman" w:hAnsi="Times New Roman" w:cs="Times New Roman"/>
          <w:sz w:val="28"/>
          <w:szCs w:val="28"/>
          <w:lang w:eastAsia="vi-VN"/>
        </w:rPr>
        <w:t>; nội dung</w:t>
      </w:r>
      <w:r w:rsidRPr="00F90737">
        <w:rPr>
          <w:rFonts w:ascii="Times New Roman" w:eastAsia="Times New Roman" w:hAnsi="Times New Roman" w:cs="Times New Roman"/>
          <w:sz w:val="28"/>
          <w:szCs w:val="28"/>
          <w:lang w:eastAsia="vi-VN"/>
        </w:rPr>
        <w:t>,</w:t>
      </w:r>
      <w:r w:rsidR="00A555E9" w:rsidRPr="00F90737">
        <w:rPr>
          <w:rFonts w:ascii="Times New Roman" w:eastAsia="Times New Roman" w:hAnsi="Times New Roman" w:cs="Times New Roman"/>
          <w:sz w:val="28"/>
          <w:szCs w:val="28"/>
          <w:lang w:eastAsia="vi-VN"/>
        </w:rPr>
        <w:t xml:space="preserve"> chương trì</w:t>
      </w:r>
      <w:r w:rsidR="00E96CEF" w:rsidRPr="00F90737">
        <w:rPr>
          <w:rFonts w:ascii="Times New Roman" w:eastAsia="Times New Roman" w:hAnsi="Times New Roman" w:cs="Times New Roman"/>
          <w:sz w:val="28"/>
          <w:szCs w:val="28"/>
          <w:lang w:eastAsia="vi-VN"/>
        </w:rPr>
        <w:t xml:space="preserve">nh bồi dưỡng </w:t>
      </w:r>
      <w:r w:rsidR="00B15D72" w:rsidRPr="00F90737">
        <w:rPr>
          <w:rFonts w:ascii="Times New Roman" w:eastAsia="Times New Roman" w:hAnsi="Times New Roman" w:cs="Times New Roman"/>
          <w:sz w:val="28"/>
          <w:szCs w:val="28"/>
          <w:lang w:eastAsia="vi-VN"/>
        </w:rPr>
        <w:t xml:space="preserve">tuy có </w:t>
      </w:r>
      <w:r w:rsidR="00E96CEF" w:rsidRPr="00F90737">
        <w:rPr>
          <w:rFonts w:ascii="Times New Roman" w:eastAsia="Times New Roman" w:hAnsi="Times New Roman" w:cs="Times New Roman"/>
          <w:sz w:val="28"/>
          <w:szCs w:val="28"/>
          <w:lang w:eastAsia="vi-VN"/>
        </w:rPr>
        <w:t>đổi mới</w:t>
      </w:r>
      <w:r w:rsidR="00B15D72" w:rsidRPr="00F90737">
        <w:rPr>
          <w:rFonts w:ascii="Times New Roman" w:eastAsia="Times New Roman" w:hAnsi="Times New Roman" w:cs="Times New Roman"/>
          <w:sz w:val="28"/>
          <w:szCs w:val="28"/>
          <w:lang w:eastAsia="vi-VN"/>
        </w:rPr>
        <w:t xml:space="preserve"> song còn chậm</w:t>
      </w:r>
      <w:r w:rsidR="00A555E9" w:rsidRPr="00F90737">
        <w:rPr>
          <w:rFonts w:ascii="Times New Roman" w:eastAsia="Times New Roman" w:hAnsi="Times New Roman" w:cs="Times New Roman"/>
          <w:sz w:val="28"/>
          <w:szCs w:val="28"/>
          <w:lang w:eastAsia="vi-VN"/>
        </w:rPr>
        <w:t xml:space="preserve">, </w:t>
      </w:r>
      <w:proofErr w:type="spellStart"/>
      <w:r w:rsidR="009A1A42" w:rsidRPr="00F90737">
        <w:rPr>
          <w:rFonts w:ascii="Times New Roman" w:eastAsia="Times New Roman" w:hAnsi="Times New Roman" w:cs="Times New Roman"/>
          <w:sz w:val="28"/>
          <w:szCs w:val="28"/>
          <w:lang w:val="en-US" w:eastAsia="vi-VN"/>
        </w:rPr>
        <w:t>còn</w:t>
      </w:r>
      <w:proofErr w:type="spellEnd"/>
      <w:r w:rsidR="009A1A42" w:rsidRPr="00F90737">
        <w:rPr>
          <w:rFonts w:ascii="Times New Roman" w:eastAsia="Times New Roman" w:hAnsi="Times New Roman" w:cs="Times New Roman"/>
          <w:sz w:val="28"/>
          <w:szCs w:val="28"/>
          <w:lang w:val="en-US" w:eastAsia="vi-VN"/>
        </w:rPr>
        <w:t xml:space="preserve"> </w:t>
      </w:r>
      <w:proofErr w:type="spellStart"/>
      <w:r w:rsidR="009A1A42" w:rsidRPr="00F90737">
        <w:rPr>
          <w:rFonts w:ascii="Times New Roman" w:eastAsia="Times New Roman" w:hAnsi="Times New Roman" w:cs="Times New Roman"/>
          <w:sz w:val="28"/>
          <w:szCs w:val="28"/>
          <w:lang w:val="en-US" w:eastAsia="vi-VN"/>
        </w:rPr>
        <w:t>nặng</w:t>
      </w:r>
      <w:proofErr w:type="spellEnd"/>
      <w:r w:rsidR="009A1A42" w:rsidRPr="00F90737">
        <w:rPr>
          <w:rFonts w:ascii="Times New Roman" w:eastAsia="Times New Roman" w:hAnsi="Times New Roman" w:cs="Times New Roman"/>
          <w:sz w:val="28"/>
          <w:szCs w:val="28"/>
          <w:lang w:val="en-US" w:eastAsia="vi-VN"/>
        </w:rPr>
        <w:t xml:space="preserve"> </w:t>
      </w:r>
      <w:proofErr w:type="spellStart"/>
      <w:r w:rsidR="009A1A42" w:rsidRPr="00F90737">
        <w:rPr>
          <w:rFonts w:ascii="Times New Roman" w:eastAsia="Times New Roman" w:hAnsi="Times New Roman" w:cs="Times New Roman"/>
          <w:sz w:val="28"/>
          <w:szCs w:val="28"/>
          <w:lang w:val="en-US" w:eastAsia="vi-VN"/>
        </w:rPr>
        <w:t>về</w:t>
      </w:r>
      <w:proofErr w:type="spellEnd"/>
      <w:r w:rsidR="009A1A42" w:rsidRPr="00F90737">
        <w:rPr>
          <w:rFonts w:ascii="Times New Roman" w:eastAsia="Times New Roman" w:hAnsi="Times New Roman" w:cs="Times New Roman"/>
          <w:sz w:val="28"/>
          <w:szCs w:val="28"/>
          <w:lang w:val="en-US" w:eastAsia="vi-VN"/>
        </w:rPr>
        <w:t xml:space="preserve"> </w:t>
      </w:r>
      <w:proofErr w:type="spellStart"/>
      <w:r w:rsidR="009A1A42" w:rsidRPr="00F90737">
        <w:rPr>
          <w:rFonts w:ascii="Times New Roman" w:eastAsia="Times New Roman" w:hAnsi="Times New Roman" w:cs="Times New Roman"/>
          <w:sz w:val="28"/>
          <w:szCs w:val="28"/>
          <w:lang w:val="en-US" w:eastAsia="vi-VN"/>
        </w:rPr>
        <w:t>lý</w:t>
      </w:r>
      <w:proofErr w:type="spellEnd"/>
      <w:r w:rsidR="009A1A42" w:rsidRPr="00F90737">
        <w:rPr>
          <w:rFonts w:ascii="Times New Roman" w:eastAsia="Times New Roman" w:hAnsi="Times New Roman" w:cs="Times New Roman"/>
          <w:sz w:val="28"/>
          <w:szCs w:val="28"/>
          <w:lang w:val="en-US" w:eastAsia="vi-VN"/>
        </w:rPr>
        <w:t xml:space="preserve"> </w:t>
      </w:r>
      <w:proofErr w:type="spellStart"/>
      <w:r w:rsidR="009A1A42" w:rsidRPr="00F90737">
        <w:rPr>
          <w:rFonts w:ascii="Times New Roman" w:eastAsia="Times New Roman" w:hAnsi="Times New Roman" w:cs="Times New Roman"/>
          <w:sz w:val="28"/>
          <w:szCs w:val="28"/>
          <w:lang w:val="en-US" w:eastAsia="vi-VN"/>
        </w:rPr>
        <w:t>luận</w:t>
      </w:r>
      <w:proofErr w:type="spellEnd"/>
      <w:r w:rsidR="009A1A42" w:rsidRPr="00F90737">
        <w:rPr>
          <w:rFonts w:ascii="Times New Roman" w:eastAsia="Times New Roman" w:hAnsi="Times New Roman" w:cs="Times New Roman"/>
          <w:sz w:val="28"/>
          <w:szCs w:val="28"/>
          <w:lang w:val="en-US" w:eastAsia="vi-VN"/>
        </w:rPr>
        <w:t xml:space="preserve">, </w:t>
      </w:r>
      <w:proofErr w:type="spellStart"/>
      <w:r w:rsidR="009A1A42" w:rsidRPr="00F90737">
        <w:rPr>
          <w:rFonts w:ascii="Times New Roman" w:eastAsia="Times New Roman" w:hAnsi="Times New Roman" w:cs="Times New Roman"/>
          <w:sz w:val="28"/>
          <w:szCs w:val="28"/>
          <w:lang w:val="en-US" w:eastAsia="vi-VN"/>
        </w:rPr>
        <w:t>thiếu</w:t>
      </w:r>
      <w:proofErr w:type="spellEnd"/>
      <w:r w:rsidR="009A1A42" w:rsidRPr="00F90737">
        <w:rPr>
          <w:rFonts w:ascii="Times New Roman" w:eastAsia="Times New Roman" w:hAnsi="Times New Roman" w:cs="Times New Roman"/>
          <w:sz w:val="28"/>
          <w:szCs w:val="28"/>
          <w:lang w:val="en-US" w:eastAsia="vi-VN"/>
        </w:rPr>
        <w:t xml:space="preserve"> </w:t>
      </w:r>
      <w:proofErr w:type="spellStart"/>
      <w:r w:rsidR="009A1A42" w:rsidRPr="00F90737">
        <w:rPr>
          <w:rFonts w:ascii="Times New Roman" w:eastAsia="Times New Roman" w:hAnsi="Times New Roman" w:cs="Times New Roman"/>
          <w:sz w:val="28"/>
          <w:szCs w:val="28"/>
          <w:lang w:val="en-US" w:eastAsia="vi-VN"/>
        </w:rPr>
        <w:t>tính</w:t>
      </w:r>
      <w:proofErr w:type="spellEnd"/>
      <w:r w:rsidR="009A1A42" w:rsidRPr="00F90737">
        <w:rPr>
          <w:rFonts w:ascii="Times New Roman" w:eastAsia="Times New Roman" w:hAnsi="Times New Roman" w:cs="Times New Roman"/>
          <w:sz w:val="28"/>
          <w:szCs w:val="28"/>
          <w:lang w:val="en-US" w:eastAsia="vi-VN"/>
        </w:rPr>
        <w:t xml:space="preserve"> </w:t>
      </w:r>
      <w:proofErr w:type="spellStart"/>
      <w:r w:rsidR="009A1A42" w:rsidRPr="00F90737">
        <w:rPr>
          <w:rFonts w:ascii="Times New Roman" w:eastAsia="Times New Roman" w:hAnsi="Times New Roman" w:cs="Times New Roman"/>
          <w:sz w:val="28"/>
          <w:szCs w:val="28"/>
          <w:lang w:val="en-US" w:eastAsia="vi-VN"/>
        </w:rPr>
        <w:t>thực</w:t>
      </w:r>
      <w:proofErr w:type="spellEnd"/>
      <w:r w:rsidR="009A1A42" w:rsidRPr="00F90737">
        <w:rPr>
          <w:rFonts w:ascii="Times New Roman" w:eastAsia="Times New Roman" w:hAnsi="Times New Roman" w:cs="Times New Roman"/>
          <w:sz w:val="28"/>
          <w:szCs w:val="28"/>
          <w:lang w:val="en-US" w:eastAsia="vi-VN"/>
        </w:rPr>
        <w:t xml:space="preserve"> </w:t>
      </w:r>
      <w:proofErr w:type="spellStart"/>
      <w:r w:rsidR="009A1A42" w:rsidRPr="00F90737">
        <w:rPr>
          <w:rFonts w:ascii="Times New Roman" w:eastAsia="Times New Roman" w:hAnsi="Times New Roman" w:cs="Times New Roman"/>
          <w:sz w:val="28"/>
          <w:szCs w:val="28"/>
          <w:lang w:val="en-US" w:eastAsia="vi-VN"/>
        </w:rPr>
        <w:t>tiễn</w:t>
      </w:r>
      <w:proofErr w:type="spellEnd"/>
      <w:r w:rsidR="00A555E9" w:rsidRPr="00F90737">
        <w:rPr>
          <w:rFonts w:ascii="Times New Roman" w:eastAsia="Times New Roman" w:hAnsi="Times New Roman" w:cs="Times New Roman"/>
          <w:sz w:val="28"/>
          <w:szCs w:val="28"/>
          <w:lang w:eastAsia="vi-VN"/>
        </w:rPr>
        <w:t>; phươngpháp giảng dạy vẫn nặng về truyền đạt kiến thức</w:t>
      </w:r>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một</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chiều</w:t>
      </w:r>
      <w:proofErr w:type="spellEnd"/>
      <w:r w:rsidR="00A555E9" w:rsidRPr="00F90737">
        <w:rPr>
          <w:rFonts w:ascii="Times New Roman" w:eastAsia="Times New Roman" w:hAnsi="Times New Roman" w:cs="Times New Roman"/>
          <w:sz w:val="28"/>
          <w:szCs w:val="28"/>
          <w:lang w:eastAsia="vi-VN"/>
        </w:rPr>
        <w:t>,chưa phát huy cao tính tích cực, sáng tạo của học viên</w:t>
      </w:r>
      <w:r w:rsidR="00B15D72" w:rsidRPr="00F90737">
        <w:rPr>
          <w:rFonts w:ascii="Times New Roman" w:eastAsia="Times New Roman" w:hAnsi="Times New Roman" w:cs="Times New Roman"/>
          <w:sz w:val="28"/>
          <w:szCs w:val="28"/>
          <w:lang w:eastAsia="vi-VN"/>
        </w:rPr>
        <w:t>.</w:t>
      </w:r>
    </w:p>
    <w:p w14:paraId="58EC705C" w14:textId="77777777" w:rsidR="00A555E9" w:rsidRPr="00F90737" w:rsidRDefault="0054435C"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 xml:space="preserve">- </w:t>
      </w:r>
      <w:r w:rsidR="00251527" w:rsidRPr="00F90737">
        <w:rPr>
          <w:rFonts w:ascii="Times New Roman" w:eastAsia="Times New Roman" w:hAnsi="Times New Roman" w:cs="Times New Roman"/>
          <w:sz w:val="28"/>
          <w:szCs w:val="28"/>
          <w:lang w:eastAsia="vi-VN"/>
        </w:rPr>
        <w:t>Công tác quản lý học viên, tổ chức thi, kiểm tra, đánh giá còn có những hạn chế nhất định</w:t>
      </w:r>
      <w:r w:rsidR="00B15D72" w:rsidRPr="00F90737">
        <w:rPr>
          <w:rFonts w:ascii="Times New Roman" w:eastAsia="Times New Roman" w:hAnsi="Times New Roman" w:cs="Times New Roman"/>
          <w:sz w:val="28"/>
          <w:szCs w:val="28"/>
          <w:lang w:eastAsia="vi-VN"/>
        </w:rPr>
        <w:t>.</w:t>
      </w:r>
    </w:p>
    <w:p w14:paraId="019F6420" w14:textId="77777777" w:rsidR="00A555E9" w:rsidRPr="00F90737" w:rsidRDefault="003E3B33"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 xml:space="preserve">- </w:t>
      </w:r>
      <w:r w:rsidR="00A555E9" w:rsidRPr="00F90737">
        <w:rPr>
          <w:rFonts w:ascii="Times New Roman" w:eastAsia="Times New Roman" w:hAnsi="Times New Roman" w:cs="Times New Roman"/>
          <w:sz w:val="28"/>
          <w:szCs w:val="28"/>
          <w:lang w:eastAsia="vi-VN"/>
        </w:rPr>
        <w:t xml:space="preserve">Quy mô các loại hình </w:t>
      </w:r>
      <w:r w:rsidR="004E6D2C" w:rsidRPr="00F90737">
        <w:rPr>
          <w:rFonts w:ascii="Times New Roman" w:eastAsia="Times New Roman" w:hAnsi="Times New Roman" w:cs="Times New Roman"/>
          <w:sz w:val="28"/>
          <w:szCs w:val="28"/>
          <w:lang w:eastAsia="vi-VN"/>
        </w:rPr>
        <w:t xml:space="preserve">đào tạo, bồi dưỡng </w:t>
      </w:r>
      <w:r w:rsidRPr="00F90737">
        <w:rPr>
          <w:rFonts w:ascii="Times New Roman" w:eastAsia="Times New Roman" w:hAnsi="Times New Roman" w:cs="Times New Roman"/>
          <w:sz w:val="28"/>
          <w:szCs w:val="28"/>
          <w:lang w:eastAsia="vi-VN"/>
        </w:rPr>
        <w:t>còn có những</w:t>
      </w:r>
      <w:r w:rsidR="00251527" w:rsidRPr="00F90737">
        <w:rPr>
          <w:rFonts w:ascii="Times New Roman" w:eastAsia="Times New Roman" w:hAnsi="Times New Roman" w:cs="Times New Roman"/>
          <w:sz w:val="28"/>
          <w:szCs w:val="28"/>
          <w:lang w:eastAsia="vi-VN"/>
        </w:rPr>
        <w:t xml:space="preserve"> hạn chế, bất cập</w:t>
      </w:r>
      <w:r w:rsidR="00A555E9" w:rsidRPr="00F90737">
        <w:rPr>
          <w:rFonts w:ascii="Times New Roman" w:eastAsia="Times New Roman" w:hAnsi="Times New Roman" w:cs="Times New Roman"/>
          <w:sz w:val="28"/>
          <w:szCs w:val="28"/>
          <w:lang w:eastAsia="vi-VN"/>
        </w:rPr>
        <w:t>; chưaphối hợp, liê</w:t>
      </w:r>
      <w:r w:rsidR="00E96CEF" w:rsidRPr="00F90737">
        <w:rPr>
          <w:rFonts w:ascii="Times New Roman" w:eastAsia="Times New Roman" w:hAnsi="Times New Roman" w:cs="Times New Roman"/>
          <w:sz w:val="28"/>
          <w:szCs w:val="28"/>
          <w:lang w:eastAsia="vi-VN"/>
        </w:rPr>
        <w:t>n kết với Học viện và</w:t>
      </w:r>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các</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cơ</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sở</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đào</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tạo</w:t>
      </w:r>
      <w:proofErr w:type="spellEnd"/>
      <w:r w:rsidR="00A555E9" w:rsidRPr="00F90737">
        <w:rPr>
          <w:rFonts w:ascii="Times New Roman" w:eastAsia="Times New Roman" w:hAnsi="Times New Roman" w:cs="Times New Roman"/>
          <w:sz w:val="28"/>
          <w:szCs w:val="28"/>
          <w:lang w:eastAsia="vi-VN"/>
        </w:rPr>
        <w:t xml:space="preserve"> có uy tín mở các lớp đàotạo sau đại học</w:t>
      </w:r>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nhất</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lànhững</w:t>
      </w:r>
      <w:proofErr w:type="spellEnd"/>
      <w:r w:rsidR="00A555E9" w:rsidRPr="00F90737">
        <w:rPr>
          <w:rFonts w:ascii="Times New Roman" w:eastAsia="Times New Roman" w:hAnsi="Times New Roman" w:cs="Times New Roman"/>
          <w:sz w:val="28"/>
          <w:szCs w:val="28"/>
          <w:lang w:eastAsia="vi-VN"/>
        </w:rPr>
        <w:t xml:space="preserve"> ngành</w:t>
      </w:r>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lĩnh</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vực</w:t>
      </w:r>
      <w:proofErr w:type="spellEnd"/>
      <w:r w:rsidR="00A555E9" w:rsidRPr="00F90737">
        <w:rPr>
          <w:rFonts w:ascii="Times New Roman" w:eastAsia="Times New Roman" w:hAnsi="Times New Roman" w:cs="Times New Roman"/>
          <w:sz w:val="28"/>
          <w:szCs w:val="28"/>
          <w:lang w:eastAsia="vi-VN"/>
        </w:rPr>
        <w:t xml:space="preserve"> tỉnh</w:t>
      </w:r>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có</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nhu</w:t>
      </w:r>
      <w:proofErr w:type="spellEnd"/>
      <w:r w:rsidR="00E96CEF" w:rsidRPr="00F90737">
        <w:rPr>
          <w:rFonts w:ascii="Times New Roman" w:eastAsia="Times New Roman" w:hAnsi="Times New Roman" w:cs="Times New Roman"/>
          <w:sz w:val="28"/>
          <w:szCs w:val="28"/>
          <w:lang w:val="en-US" w:eastAsia="vi-VN"/>
        </w:rPr>
        <w:t xml:space="preserve"> </w:t>
      </w:r>
      <w:proofErr w:type="spellStart"/>
      <w:r w:rsidR="00E96CEF" w:rsidRPr="00F90737">
        <w:rPr>
          <w:rFonts w:ascii="Times New Roman" w:eastAsia="Times New Roman" w:hAnsi="Times New Roman" w:cs="Times New Roman"/>
          <w:sz w:val="28"/>
          <w:szCs w:val="28"/>
          <w:lang w:val="en-US" w:eastAsia="vi-VN"/>
        </w:rPr>
        <w:t>cầu</w:t>
      </w:r>
      <w:proofErr w:type="spellEnd"/>
      <w:r w:rsidR="00A555E9" w:rsidRPr="00F90737">
        <w:rPr>
          <w:rFonts w:ascii="Times New Roman" w:eastAsia="Times New Roman" w:hAnsi="Times New Roman" w:cs="Times New Roman"/>
          <w:sz w:val="28"/>
          <w:szCs w:val="28"/>
          <w:lang w:eastAsia="vi-VN"/>
        </w:rPr>
        <w:t>; loại hình bồi dưỡngkỹ năng</w:t>
      </w:r>
      <w:r w:rsidR="00E80D12" w:rsidRPr="00F90737">
        <w:rPr>
          <w:rFonts w:ascii="Times New Roman" w:eastAsia="Times New Roman" w:hAnsi="Times New Roman" w:cs="Times New Roman"/>
          <w:sz w:val="28"/>
          <w:szCs w:val="28"/>
          <w:lang w:val="en-US" w:eastAsia="vi-VN"/>
        </w:rPr>
        <w:t>,</w:t>
      </w:r>
      <w:r w:rsidR="00A555E9" w:rsidRPr="00F90737">
        <w:rPr>
          <w:rFonts w:ascii="Times New Roman" w:eastAsia="Times New Roman" w:hAnsi="Times New Roman" w:cs="Times New Roman"/>
          <w:sz w:val="28"/>
          <w:szCs w:val="28"/>
          <w:lang w:eastAsia="vi-VN"/>
        </w:rPr>
        <w:t xml:space="preserve"> chuyên môn nghiệp vụ</w:t>
      </w:r>
      <w:r w:rsidR="00A555E9" w:rsidRPr="00F90737">
        <w:rPr>
          <w:rFonts w:ascii="Times New Roman" w:eastAsia="Times New Roman" w:hAnsi="Times New Roman" w:cs="Times New Roman"/>
          <w:sz w:val="28"/>
          <w:szCs w:val="28"/>
          <w:lang w:val="en-US" w:eastAsia="vi-VN"/>
        </w:rPr>
        <w:t xml:space="preserve">, </w:t>
      </w:r>
      <w:r w:rsidR="00A555E9" w:rsidRPr="00F90737">
        <w:rPr>
          <w:rFonts w:ascii="Times New Roman" w:eastAsia="Times New Roman" w:hAnsi="Times New Roman" w:cs="Times New Roman"/>
          <w:sz w:val="28"/>
          <w:szCs w:val="28"/>
          <w:lang w:eastAsia="vi-VN"/>
        </w:rPr>
        <w:t>bồi dưỡng cập nhật kiến thức theo chuyên ngành và chức danh</w:t>
      </w:r>
      <w:r w:rsidRPr="00F90737">
        <w:rPr>
          <w:rFonts w:ascii="Times New Roman" w:eastAsia="Times New Roman" w:hAnsi="Times New Roman" w:cs="Times New Roman"/>
          <w:sz w:val="28"/>
          <w:szCs w:val="28"/>
          <w:lang w:eastAsia="vi-VN"/>
        </w:rPr>
        <w:t>...</w:t>
      </w:r>
      <w:r w:rsidR="00A555E9" w:rsidRPr="00F90737">
        <w:rPr>
          <w:rFonts w:ascii="Times New Roman" w:eastAsia="Times New Roman" w:hAnsi="Times New Roman" w:cs="Times New Roman"/>
          <w:sz w:val="28"/>
          <w:szCs w:val="28"/>
          <w:lang w:eastAsia="vi-VN"/>
        </w:rPr>
        <w:t xml:space="preserve"> chưa được triển khai </w:t>
      </w:r>
      <w:r w:rsidR="00083EC0" w:rsidRPr="00F90737">
        <w:rPr>
          <w:rFonts w:ascii="Times New Roman" w:eastAsia="Times New Roman" w:hAnsi="Times New Roman" w:cs="Times New Roman"/>
          <w:sz w:val="28"/>
          <w:szCs w:val="28"/>
          <w:lang w:eastAsia="vi-VN"/>
        </w:rPr>
        <w:t>theo đúng kế hoạch</w:t>
      </w:r>
      <w:r w:rsidR="00B15D72" w:rsidRPr="00F90737">
        <w:rPr>
          <w:rFonts w:ascii="Times New Roman" w:eastAsia="Times New Roman" w:hAnsi="Times New Roman" w:cs="Times New Roman"/>
          <w:sz w:val="28"/>
          <w:szCs w:val="28"/>
          <w:lang w:eastAsia="vi-VN"/>
        </w:rPr>
        <w:t>.</w:t>
      </w:r>
    </w:p>
    <w:p w14:paraId="5AD0C5E9" w14:textId="77777777" w:rsidR="00A555E9" w:rsidRPr="00F90737" w:rsidRDefault="003E3B33"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w:t>
      </w:r>
      <w:r w:rsidR="00A555E9" w:rsidRPr="00F90737">
        <w:rPr>
          <w:rFonts w:ascii="Times New Roman" w:eastAsia="Times New Roman" w:hAnsi="Times New Roman" w:cs="Times New Roman"/>
          <w:sz w:val="28"/>
          <w:szCs w:val="28"/>
          <w:lang w:eastAsia="vi-VN"/>
        </w:rPr>
        <w:t xml:space="preserve"> Việc đánh giá hiệu quả thực hiện nhiệm vụ của cán bộ, viên chức sau đào tạo, bồi dưỡng chưa được quan tâm đúng mức; chưa có sự phối hợ</w:t>
      </w:r>
      <w:r w:rsidR="00AE5833" w:rsidRPr="00F90737">
        <w:rPr>
          <w:rFonts w:ascii="Times New Roman" w:eastAsia="Times New Roman" w:hAnsi="Times New Roman" w:cs="Times New Roman"/>
          <w:sz w:val="28"/>
          <w:szCs w:val="28"/>
          <w:lang w:eastAsia="vi-VN"/>
        </w:rPr>
        <w:t xml:space="preserve">p chặt chẽ giữa </w:t>
      </w:r>
      <w:proofErr w:type="spellStart"/>
      <w:r w:rsidR="00AE5833" w:rsidRPr="00F90737">
        <w:rPr>
          <w:rFonts w:ascii="Times New Roman" w:eastAsia="Times New Roman" w:hAnsi="Times New Roman" w:cs="Times New Roman"/>
          <w:sz w:val="28"/>
          <w:szCs w:val="28"/>
          <w:lang w:val="en-US" w:eastAsia="vi-VN"/>
        </w:rPr>
        <w:t>Nhà</w:t>
      </w:r>
      <w:proofErr w:type="spellEnd"/>
      <w:r w:rsidR="00AE5833" w:rsidRPr="00F90737">
        <w:rPr>
          <w:rFonts w:ascii="Times New Roman" w:eastAsia="Times New Roman" w:hAnsi="Times New Roman" w:cs="Times New Roman"/>
          <w:sz w:val="28"/>
          <w:szCs w:val="28"/>
          <w:lang w:val="en-US" w:eastAsia="vi-VN"/>
        </w:rPr>
        <w:t xml:space="preserve"> </w:t>
      </w:r>
      <w:proofErr w:type="spellStart"/>
      <w:r w:rsidR="00AE5833" w:rsidRPr="00F90737">
        <w:rPr>
          <w:rFonts w:ascii="Times New Roman" w:eastAsia="Times New Roman" w:hAnsi="Times New Roman" w:cs="Times New Roman"/>
          <w:sz w:val="28"/>
          <w:szCs w:val="28"/>
          <w:lang w:val="en-US" w:eastAsia="vi-VN"/>
        </w:rPr>
        <w:t>trường</w:t>
      </w:r>
      <w:proofErr w:type="spellEnd"/>
      <w:r w:rsidR="00A555E9" w:rsidRPr="00F90737">
        <w:rPr>
          <w:rFonts w:ascii="Times New Roman" w:eastAsia="Times New Roman" w:hAnsi="Times New Roman" w:cs="Times New Roman"/>
          <w:sz w:val="28"/>
          <w:szCs w:val="28"/>
          <w:lang w:eastAsia="vi-VN"/>
        </w:rPr>
        <w:t xml:space="preserve"> với cấp ủy, cơ quan cử cán bộ đi họctrong việc theo dõi, </w:t>
      </w:r>
      <w:r w:rsidR="00EE2ECD" w:rsidRPr="00F90737">
        <w:rPr>
          <w:rFonts w:ascii="Times New Roman" w:eastAsia="Times New Roman" w:hAnsi="Times New Roman" w:cs="Times New Roman"/>
          <w:sz w:val="28"/>
          <w:szCs w:val="28"/>
          <w:lang w:eastAsia="vi-VN"/>
        </w:rPr>
        <w:t>đánh</w:t>
      </w:r>
      <w:r w:rsidR="00EE2ECD" w:rsidRPr="00F90737">
        <w:rPr>
          <w:rFonts w:ascii="Times New Roman" w:eastAsia="Times New Roman" w:hAnsi="Times New Roman" w:cs="Times New Roman"/>
          <w:sz w:val="28"/>
          <w:szCs w:val="28"/>
          <w:lang w:val="en-US" w:eastAsia="vi-VN"/>
        </w:rPr>
        <w:t xml:space="preserve"> </w:t>
      </w:r>
      <w:proofErr w:type="spellStart"/>
      <w:r w:rsidR="00EE2ECD" w:rsidRPr="00F90737">
        <w:rPr>
          <w:rFonts w:ascii="Times New Roman" w:eastAsia="Times New Roman" w:hAnsi="Times New Roman" w:cs="Times New Roman"/>
          <w:sz w:val="28"/>
          <w:szCs w:val="28"/>
          <w:lang w:val="en-US" w:eastAsia="vi-VN"/>
        </w:rPr>
        <w:t>giá</w:t>
      </w:r>
      <w:proofErr w:type="spellEnd"/>
      <w:r w:rsidR="00A555E9" w:rsidRPr="00F90737">
        <w:rPr>
          <w:rFonts w:ascii="Times New Roman" w:eastAsia="Times New Roman" w:hAnsi="Times New Roman" w:cs="Times New Roman"/>
          <w:sz w:val="28"/>
          <w:szCs w:val="28"/>
          <w:lang w:eastAsia="vi-VN"/>
        </w:rPr>
        <w:t xml:space="preserve"> cán bộ sau đào tạo</w:t>
      </w:r>
      <w:r w:rsidR="00251527" w:rsidRPr="00F90737">
        <w:rPr>
          <w:rFonts w:ascii="Times New Roman" w:eastAsia="Times New Roman" w:hAnsi="Times New Roman" w:cs="Times New Roman"/>
          <w:sz w:val="28"/>
          <w:szCs w:val="28"/>
          <w:lang w:eastAsia="vi-VN"/>
        </w:rPr>
        <w:t>, bồi dưỡng</w:t>
      </w:r>
      <w:r w:rsidR="00B15D72" w:rsidRPr="00F90737">
        <w:rPr>
          <w:rFonts w:ascii="Times New Roman" w:eastAsia="Times New Roman" w:hAnsi="Times New Roman" w:cs="Times New Roman"/>
          <w:sz w:val="28"/>
          <w:szCs w:val="28"/>
          <w:lang w:eastAsia="vi-VN"/>
        </w:rPr>
        <w:t>.</w:t>
      </w:r>
    </w:p>
    <w:p w14:paraId="164574E2" w14:textId="77777777" w:rsidR="00C02495" w:rsidRPr="00F90737" w:rsidRDefault="00C02495"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 V</w:t>
      </w:r>
      <w:proofErr w:type="spellStart"/>
      <w:r w:rsidRPr="00F90737">
        <w:rPr>
          <w:rFonts w:ascii="Times New Roman" w:hAnsi="Times New Roman" w:cs="Times New Roman"/>
          <w:sz w:val="28"/>
          <w:szCs w:val="28"/>
          <w:lang w:val="pt-BR"/>
        </w:rPr>
        <w:t>iệc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hỗ</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trợ</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kinh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phí</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cho</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người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họ</w:t>
      </w:r>
      <w:r w:rsidR="00AE5833" w:rsidRPr="00F90737">
        <w:rPr>
          <w:rFonts w:ascii="Times New Roman" w:hAnsi="Times New Roman" w:cs="Times New Roman"/>
          <w:sz w:val="28"/>
          <w:szCs w:val="28"/>
          <w:lang w:val="pt-BR"/>
        </w:rPr>
        <w:t>c</w:t>
      </w:r>
      <w:proofErr w:type="spellEnd"/>
      <w:r w:rsidR="00AE5833" w:rsidRPr="00F90737">
        <w:rPr>
          <w:rFonts w:ascii="Times New Roman" w:hAnsi="Times New Roman" w:cs="Times New Roman"/>
          <w:sz w:val="28"/>
          <w:szCs w:val="28"/>
          <w:lang w:val="pt-BR"/>
        </w:rPr>
        <w:t xml:space="preserve"> </w:t>
      </w:r>
      <w:proofErr w:type="spellStart"/>
      <w:r w:rsidR="00AE5833" w:rsidRPr="00F90737">
        <w:rPr>
          <w:rFonts w:ascii="Times New Roman" w:hAnsi="Times New Roman" w:cs="Times New Roman"/>
          <w:sz w:val="28"/>
          <w:szCs w:val="28"/>
          <w:lang w:val="pt-BR"/>
        </w:rPr>
        <w:t>còn</w:t>
      </w:r>
      <w:proofErr w:type="spellEnd"/>
      <w:r w:rsidR="00AE5833" w:rsidRPr="00F90737">
        <w:rPr>
          <w:rFonts w:ascii="Times New Roman" w:hAnsi="Times New Roman" w:cs="Times New Roman"/>
          <w:sz w:val="28"/>
          <w:szCs w:val="28"/>
          <w:lang w:val="pt-BR"/>
        </w:rPr>
        <w:t xml:space="preserve"> </w:t>
      </w:r>
      <w:proofErr w:type="spellStart"/>
      <w:r w:rsidR="00AE5833" w:rsidRPr="00F90737">
        <w:rPr>
          <w:rFonts w:ascii="Times New Roman" w:hAnsi="Times New Roman" w:cs="Times New Roman"/>
          <w:sz w:val="28"/>
          <w:szCs w:val="28"/>
          <w:lang w:val="pt-BR"/>
        </w:rPr>
        <w:t>nhiều</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bất</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cập</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Số</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cán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bộ</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được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cử</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học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tại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chức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tại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các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huyện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phần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lớn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phải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tự</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đóng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học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phí</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số</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được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hỗ</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trợ</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rất</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ít</w:t>
      </w:r>
      <w:proofErr w:type="spellEnd"/>
      <w:r w:rsidRPr="00F90737">
        <w:rPr>
          <w:rFonts w:ascii="Times New Roman" w:hAnsi="Times New Roman" w:cs="Times New Roman"/>
          <w:sz w:val="28"/>
          <w:szCs w:val="28"/>
        </w:rPr>
        <w:t>; m</w:t>
      </w:r>
      <w:proofErr w:type="spellStart"/>
      <w:r w:rsidRPr="00F90737">
        <w:rPr>
          <w:rFonts w:ascii="Times New Roman" w:hAnsi="Times New Roman" w:cs="Times New Roman"/>
          <w:sz w:val="28"/>
          <w:szCs w:val="28"/>
          <w:lang w:val="pt-BR"/>
        </w:rPr>
        <w:t>ức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quy</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định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hỗ</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trợ</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còn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thấp</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trong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khi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giá</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cả</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sinh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hoạt</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và</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mức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học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phí</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ngày</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càng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tăn</w:t>
      </w:r>
      <w:proofErr w:type="spellEnd"/>
      <w:r w:rsidRPr="00F90737">
        <w:rPr>
          <w:rFonts w:ascii="Times New Roman" w:hAnsi="Times New Roman" w:cs="Times New Roman"/>
          <w:sz w:val="28"/>
          <w:szCs w:val="28"/>
        </w:rPr>
        <w:t>g; đ</w:t>
      </w:r>
      <w:proofErr w:type="spellStart"/>
      <w:r w:rsidRPr="00F90737">
        <w:rPr>
          <w:rFonts w:ascii="Times New Roman" w:hAnsi="Times New Roman" w:cs="Times New Roman"/>
          <w:sz w:val="28"/>
          <w:szCs w:val="28"/>
          <w:lang w:val="pt-BR"/>
        </w:rPr>
        <w:t>ối</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tượng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được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hỗ</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trợ</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kinh</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phí</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chưa</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được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thống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nhất</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việc</w:t>
      </w:r>
      <w:proofErr w:type="spellEnd"/>
      <w:r w:rsidRPr="00F90737">
        <w:rPr>
          <w:rFonts w:ascii="Times New Roman" w:hAnsi="Times New Roman" w:cs="Times New Roman"/>
          <w:sz w:val="28"/>
          <w:szCs w:val="28"/>
        </w:rPr>
        <w:t xml:space="preserve"> hỗ trợ đối với </w:t>
      </w:r>
      <w:proofErr w:type="spellStart"/>
      <w:r w:rsidRPr="00F90737">
        <w:rPr>
          <w:rFonts w:ascii="Times New Roman" w:hAnsi="Times New Roman" w:cs="Times New Roman"/>
          <w:sz w:val="28"/>
          <w:szCs w:val="28"/>
          <w:lang w:val="pt-BR"/>
        </w:rPr>
        <w:t>cán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bộ</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cấp</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xã</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chưa</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được</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quan</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tâm</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đúng</w:t>
      </w:r>
      <w:proofErr w:type="spellEnd"/>
      <w:r w:rsidRPr="00F90737">
        <w:rPr>
          <w:rFonts w:ascii="Times New Roman" w:hAnsi="Times New Roman" w:cs="Times New Roman"/>
          <w:sz w:val="28"/>
          <w:szCs w:val="28"/>
          <w:lang w:val="pt-BR"/>
        </w:rPr>
        <w:t xml:space="preserve"> </w:t>
      </w:r>
      <w:proofErr w:type="spellStart"/>
      <w:r w:rsidRPr="00F90737">
        <w:rPr>
          <w:rFonts w:ascii="Times New Roman" w:hAnsi="Times New Roman" w:cs="Times New Roman"/>
          <w:sz w:val="28"/>
          <w:szCs w:val="28"/>
          <w:lang w:val="pt-BR"/>
        </w:rPr>
        <w:t>mức</w:t>
      </w:r>
      <w:proofErr w:type="spellEnd"/>
      <w:r w:rsidRPr="00F90737">
        <w:rPr>
          <w:rFonts w:ascii="Times New Roman" w:hAnsi="Times New Roman" w:cs="Times New Roman"/>
          <w:sz w:val="28"/>
          <w:szCs w:val="28"/>
          <w:lang w:val="pt-BR"/>
        </w:rPr>
        <w:t>.</w:t>
      </w:r>
    </w:p>
    <w:p w14:paraId="01A1BD00" w14:textId="77777777" w:rsidR="00A555E9" w:rsidRPr="00F90737" w:rsidRDefault="00A555E9" w:rsidP="009C7C90">
      <w:pPr>
        <w:spacing w:before="40" w:after="40" w:line="269" w:lineRule="auto"/>
        <w:ind w:firstLine="567"/>
        <w:jc w:val="both"/>
        <w:rPr>
          <w:rFonts w:ascii="Times New Roman" w:eastAsia="Times New Roman" w:hAnsi="Times New Roman" w:cs="Times New Roman"/>
          <w:b/>
          <w:i/>
          <w:sz w:val="28"/>
          <w:szCs w:val="28"/>
          <w:lang w:val="en-US" w:eastAsia="vi-VN"/>
        </w:rPr>
      </w:pPr>
      <w:r w:rsidRPr="00F90737">
        <w:rPr>
          <w:rFonts w:ascii="Times New Roman" w:eastAsia="Times New Roman" w:hAnsi="Times New Roman" w:cs="Times New Roman"/>
          <w:b/>
          <w:i/>
          <w:sz w:val="28"/>
          <w:szCs w:val="28"/>
          <w:lang w:eastAsia="vi-VN"/>
        </w:rPr>
        <w:t>2.</w:t>
      </w:r>
      <w:r w:rsidR="006222D7" w:rsidRPr="00F90737">
        <w:rPr>
          <w:rFonts w:ascii="Times New Roman" w:eastAsia="Times New Roman" w:hAnsi="Times New Roman" w:cs="Times New Roman"/>
          <w:b/>
          <w:i/>
          <w:sz w:val="28"/>
          <w:szCs w:val="28"/>
          <w:lang w:val="en-US" w:eastAsia="vi-VN"/>
        </w:rPr>
        <w:t>3</w:t>
      </w:r>
      <w:r w:rsidRPr="00F90737">
        <w:rPr>
          <w:rFonts w:ascii="Times New Roman" w:eastAsia="Times New Roman" w:hAnsi="Times New Roman" w:cs="Times New Roman"/>
          <w:b/>
          <w:i/>
          <w:sz w:val="28"/>
          <w:szCs w:val="28"/>
          <w:lang w:val="en-US" w:eastAsia="vi-VN"/>
        </w:rPr>
        <w:t>.</w:t>
      </w:r>
      <w:r w:rsidRPr="00F90737">
        <w:rPr>
          <w:rFonts w:ascii="Times New Roman" w:eastAsia="Times New Roman" w:hAnsi="Times New Roman" w:cs="Times New Roman"/>
          <w:b/>
          <w:i/>
          <w:sz w:val="28"/>
          <w:szCs w:val="28"/>
          <w:lang w:eastAsia="vi-VN"/>
        </w:rPr>
        <w:t xml:space="preserve"> Về nghiên c</w:t>
      </w:r>
      <w:r w:rsidR="009A66C0" w:rsidRPr="00F90737">
        <w:rPr>
          <w:rFonts w:ascii="Times New Roman" w:eastAsia="Times New Roman" w:hAnsi="Times New Roman" w:cs="Times New Roman"/>
          <w:b/>
          <w:i/>
          <w:sz w:val="28"/>
          <w:szCs w:val="28"/>
          <w:lang w:eastAsia="vi-VN"/>
        </w:rPr>
        <w:t>ứu khoa học, tổng kết thực tiễn</w:t>
      </w:r>
    </w:p>
    <w:p w14:paraId="34DC53A3" w14:textId="77777777" w:rsidR="00A555E9" w:rsidRPr="00F90737" w:rsidRDefault="002C456E"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A555E9" w:rsidRPr="00F90737">
        <w:rPr>
          <w:rFonts w:ascii="Times New Roman" w:eastAsia="Times New Roman" w:hAnsi="Times New Roman" w:cs="Times New Roman"/>
          <w:sz w:val="28"/>
          <w:szCs w:val="28"/>
          <w:lang w:eastAsia="vi-VN"/>
        </w:rPr>
        <w:t>Chưa có nhiều công trình nghiên cứu khoa học</w:t>
      </w:r>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cấp</w:t>
      </w:r>
      <w:proofErr w:type="spellEnd"/>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tỉnh</w:t>
      </w:r>
      <w:proofErr w:type="spellEnd"/>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cấp</w:t>
      </w:r>
      <w:proofErr w:type="spellEnd"/>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trường</w:t>
      </w:r>
      <w:proofErr w:type="spellEnd"/>
      <w:r w:rsidR="00EE2ECD" w:rsidRPr="00F90737">
        <w:rPr>
          <w:rFonts w:ascii="Times New Roman" w:eastAsia="Times New Roman" w:hAnsi="Times New Roman" w:cs="Times New Roman"/>
          <w:sz w:val="28"/>
          <w:szCs w:val="28"/>
          <w:lang w:eastAsia="vi-VN"/>
        </w:rPr>
        <w:t xml:space="preserve"> phục vụ trực tiếp</w:t>
      </w:r>
      <w:r w:rsidR="00A555E9" w:rsidRPr="00F90737">
        <w:rPr>
          <w:rFonts w:ascii="Times New Roman" w:eastAsia="Times New Roman" w:hAnsi="Times New Roman" w:cs="Times New Roman"/>
          <w:sz w:val="28"/>
          <w:szCs w:val="28"/>
          <w:lang w:eastAsia="vi-VN"/>
        </w:rPr>
        <w:t xml:space="preserve"> việc nâng cao chất lượn</w:t>
      </w:r>
      <w:r w:rsidR="00EE2ECD" w:rsidRPr="00F90737">
        <w:rPr>
          <w:rFonts w:ascii="Times New Roman" w:eastAsia="Times New Roman" w:hAnsi="Times New Roman" w:cs="Times New Roman"/>
          <w:sz w:val="28"/>
          <w:szCs w:val="28"/>
          <w:lang w:eastAsia="vi-VN"/>
        </w:rPr>
        <w:t>g đào tạo</w:t>
      </w:r>
      <w:r w:rsidR="00182BA7" w:rsidRPr="00F90737">
        <w:rPr>
          <w:rFonts w:ascii="Times New Roman" w:eastAsia="Times New Roman" w:hAnsi="Times New Roman" w:cs="Times New Roman"/>
          <w:sz w:val="28"/>
          <w:szCs w:val="28"/>
          <w:lang w:eastAsia="vi-VN"/>
        </w:rPr>
        <w:t>, bồi dưỡng cán bộ</w:t>
      </w:r>
      <w:r w:rsidR="00B15D72" w:rsidRPr="00F90737">
        <w:rPr>
          <w:rFonts w:ascii="Times New Roman" w:eastAsia="Times New Roman" w:hAnsi="Times New Roman" w:cs="Times New Roman"/>
          <w:sz w:val="28"/>
          <w:szCs w:val="28"/>
          <w:lang w:eastAsia="vi-VN"/>
        </w:rPr>
        <w:t>.</w:t>
      </w:r>
    </w:p>
    <w:p w14:paraId="03815542" w14:textId="77777777" w:rsidR="00A555E9" w:rsidRPr="00F90737" w:rsidRDefault="002C456E"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AE5833" w:rsidRPr="00F90737">
        <w:rPr>
          <w:rFonts w:ascii="Times New Roman" w:eastAsia="Times New Roman" w:hAnsi="Times New Roman" w:cs="Times New Roman"/>
          <w:sz w:val="28"/>
          <w:szCs w:val="28"/>
          <w:lang w:eastAsia="vi-VN"/>
        </w:rPr>
        <w:t>Chất lượng</w:t>
      </w:r>
      <w:r w:rsidR="00A555E9" w:rsidRPr="00F90737">
        <w:rPr>
          <w:rFonts w:ascii="Times New Roman" w:eastAsia="Times New Roman" w:hAnsi="Times New Roman" w:cs="Times New Roman"/>
          <w:sz w:val="28"/>
          <w:szCs w:val="28"/>
          <w:lang w:eastAsia="vi-VN"/>
        </w:rPr>
        <w:t xml:space="preserve"> một số sản phẩm khoa học chưa cao, chưa đáp ứng được yêu </w:t>
      </w:r>
      <w:r w:rsidR="00EE2ECD" w:rsidRPr="00F90737">
        <w:rPr>
          <w:rFonts w:ascii="Times New Roman" w:eastAsia="Times New Roman" w:hAnsi="Times New Roman" w:cs="Times New Roman"/>
          <w:sz w:val="28"/>
          <w:szCs w:val="28"/>
          <w:lang w:eastAsia="vi-VN"/>
        </w:rPr>
        <w:t>cầu đòi hỏi của thực tiễn</w:t>
      </w:r>
      <w:r w:rsidR="00A555E9" w:rsidRPr="00F90737">
        <w:rPr>
          <w:rFonts w:ascii="Times New Roman" w:eastAsia="Times New Roman" w:hAnsi="Times New Roman" w:cs="Times New Roman"/>
          <w:sz w:val="28"/>
          <w:szCs w:val="28"/>
          <w:lang w:eastAsia="vi-VN"/>
        </w:rPr>
        <w:t xml:space="preserve">; chưa có </w:t>
      </w:r>
      <w:r w:rsidR="00AA0C51" w:rsidRPr="00F90737">
        <w:rPr>
          <w:rFonts w:ascii="Times New Roman" w:eastAsia="Times New Roman" w:hAnsi="Times New Roman" w:cs="Times New Roman"/>
          <w:sz w:val="28"/>
          <w:szCs w:val="28"/>
          <w:lang w:eastAsia="vi-VN"/>
        </w:rPr>
        <w:t xml:space="preserve">nhiều </w:t>
      </w:r>
      <w:r w:rsidR="00AE5833" w:rsidRPr="00F90737">
        <w:rPr>
          <w:rFonts w:ascii="Times New Roman" w:eastAsia="Times New Roman" w:hAnsi="Times New Roman" w:cs="Times New Roman"/>
          <w:sz w:val="28"/>
          <w:szCs w:val="28"/>
          <w:lang w:eastAsia="vi-VN"/>
        </w:rPr>
        <w:t>công trình</w:t>
      </w:r>
      <w:r w:rsidR="00A555E9" w:rsidRPr="00F90737">
        <w:rPr>
          <w:rFonts w:ascii="Times New Roman" w:eastAsia="Times New Roman" w:hAnsi="Times New Roman" w:cs="Times New Roman"/>
          <w:sz w:val="28"/>
          <w:szCs w:val="28"/>
          <w:lang w:eastAsia="vi-VN"/>
        </w:rPr>
        <w:t xml:space="preserve"> tổng kết </w:t>
      </w:r>
      <w:r w:rsidRPr="00F90737">
        <w:rPr>
          <w:rFonts w:ascii="Times New Roman" w:eastAsia="Times New Roman" w:hAnsi="Times New Roman" w:cs="Times New Roman"/>
          <w:sz w:val="28"/>
          <w:szCs w:val="28"/>
          <w:lang w:eastAsia="vi-VN"/>
        </w:rPr>
        <w:t>thực tiễn</w:t>
      </w:r>
      <w:r w:rsidR="00AE5833" w:rsidRPr="00F90737">
        <w:rPr>
          <w:rFonts w:ascii="Times New Roman" w:eastAsia="Times New Roman" w:hAnsi="Times New Roman" w:cs="Times New Roman"/>
          <w:sz w:val="28"/>
          <w:szCs w:val="28"/>
          <w:lang w:val="en-US" w:eastAsia="vi-VN"/>
        </w:rPr>
        <w:t xml:space="preserve"> </w:t>
      </w:r>
      <w:proofErr w:type="spellStart"/>
      <w:r w:rsidR="00AE5833" w:rsidRPr="00F90737">
        <w:rPr>
          <w:rFonts w:ascii="Times New Roman" w:eastAsia="Times New Roman" w:hAnsi="Times New Roman" w:cs="Times New Roman"/>
          <w:sz w:val="28"/>
          <w:szCs w:val="28"/>
          <w:lang w:val="en-US" w:eastAsia="vi-VN"/>
        </w:rPr>
        <w:t>có</w:t>
      </w:r>
      <w:proofErr w:type="spellEnd"/>
      <w:r w:rsidR="00AE5833" w:rsidRPr="00F90737">
        <w:rPr>
          <w:rFonts w:ascii="Times New Roman" w:eastAsia="Times New Roman" w:hAnsi="Times New Roman" w:cs="Times New Roman"/>
          <w:sz w:val="28"/>
          <w:szCs w:val="28"/>
          <w:lang w:val="en-US" w:eastAsia="vi-VN"/>
        </w:rPr>
        <w:t xml:space="preserve"> </w:t>
      </w:r>
      <w:proofErr w:type="spellStart"/>
      <w:r w:rsidR="00AE5833" w:rsidRPr="00F90737">
        <w:rPr>
          <w:rFonts w:ascii="Times New Roman" w:eastAsia="Times New Roman" w:hAnsi="Times New Roman" w:cs="Times New Roman"/>
          <w:sz w:val="28"/>
          <w:szCs w:val="28"/>
          <w:lang w:val="en-US" w:eastAsia="vi-VN"/>
        </w:rPr>
        <w:t>giá</w:t>
      </w:r>
      <w:proofErr w:type="spellEnd"/>
      <w:r w:rsidR="00AE5833" w:rsidRPr="00F90737">
        <w:rPr>
          <w:rFonts w:ascii="Times New Roman" w:eastAsia="Times New Roman" w:hAnsi="Times New Roman" w:cs="Times New Roman"/>
          <w:sz w:val="28"/>
          <w:szCs w:val="28"/>
          <w:lang w:val="en-US" w:eastAsia="vi-VN"/>
        </w:rPr>
        <w:t xml:space="preserve"> </w:t>
      </w:r>
      <w:proofErr w:type="spellStart"/>
      <w:r w:rsidR="00AE5833" w:rsidRPr="00F90737">
        <w:rPr>
          <w:rFonts w:ascii="Times New Roman" w:eastAsia="Times New Roman" w:hAnsi="Times New Roman" w:cs="Times New Roman"/>
          <w:sz w:val="28"/>
          <w:szCs w:val="28"/>
          <w:lang w:val="en-US" w:eastAsia="vi-VN"/>
        </w:rPr>
        <w:t>trị</w:t>
      </w:r>
      <w:proofErr w:type="spellEnd"/>
      <w:r w:rsidR="00AE5833" w:rsidRPr="00F90737">
        <w:rPr>
          <w:rFonts w:ascii="Times New Roman" w:eastAsia="Times New Roman" w:hAnsi="Times New Roman" w:cs="Times New Roman"/>
          <w:sz w:val="28"/>
          <w:szCs w:val="28"/>
          <w:lang w:val="en-US" w:eastAsia="vi-VN"/>
        </w:rPr>
        <w:t xml:space="preserve"> khoa </w:t>
      </w:r>
      <w:proofErr w:type="spellStart"/>
      <w:r w:rsidR="00AE5833" w:rsidRPr="00F90737">
        <w:rPr>
          <w:rFonts w:ascii="Times New Roman" w:eastAsia="Times New Roman" w:hAnsi="Times New Roman" w:cs="Times New Roman"/>
          <w:sz w:val="28"/>
          <w:szCs w:val="28"/>
          <w:lang w:val="en-US" w:eastAsia="vi-VN"/>
        </w:rPr>
        <w:t>học</w:t>
      </w:r>
      <w:proofErr w:type="spellEnd"/>
      <w:r w:rsidR="00A555E9" w:rsidRPr="00F90737">
        <w:rPr>
          <w:rFonts w:ascii="Times New Roman" w:eastAsia="Times New Roman" w:hAnsi="Times New Roman" w:cs="Times New Roman"/>
          <w:sz w:val="28"/>
          <w:szCs w:val="28"/>
          <w:lang w:eastAsia="vi-VN"/>
        </w:rPr>
        <w:t xml:space="preserve">để tham mưu, tư vấn cho tỉnh trong </w:t>
      </w:r>
      <w:r w:rsidR="00AA0C51" w:rsidRPr="00F90737">
        <w:rPr>
          <w:rFonts w:ascii="Times New Roman" w:eastAsia="Times New Roman" w:hAnsi="Times New Roman" w:cs="Times New Roman"/>
          <w:sz w:val="28"/>
          <w:szCs w:val="28"/>
          <w:lang w:eastAsia="vi-VN"/>
        </w:rPr>
        <w:t xml:space="preserve">việc </w:t>
      </w:r>
      <w:r w:rsidR="00A555E9" w:rsidRPr="00F90737">
        <w:rPr>
          <w:rFonts w:ascii="Times New Roman" w:eastAsia="Times New Roman" w:hAnsi="Times New Roman" w:cs="Times New Roman"/>
          <w:sz w:val="28"/>
          <w:szCs w:val="28"/>
          <w:lang w:eastAsia="vi-VN"/>
        </w:rPr>
        <w:t>hoạch định các chủ trương, chínhsách</w:t>
      </w:r>
      <w:r w:rsidR="00EE2ECD" w:rsidRPr="00F90737">
        <w:rPr>
          <w:rFonts w:ascii="Times New Roman" w:eastAsia="Times New Roman" w:hAnsi="Times New Roman" w:cs="Times New Roman"/>
          <w:sz w:val="28"/>
          <w:szCs w:val="28"/>
          <w:lang w:val="en-US" w:eastAsia="vi-VN"/>
        </w:rPr>
        <w:t>,</w:t>
      </w:r>
      <w:r w:rsidR="00A555E9" w:rsidRPr="00F90737">
        <w:rPr>
          <w:rFonts w:ascii="Times New Roman" w:eastAsia="Times New Roman" w:hAnsi="Times New Roman" w:cs="Times New Roman"/>
          <w:sz w:val="28"/>
          <w:szCs w:val="28"/>
          <w:lang w:eastAsia="vi-VN"/>
        </w:rPr>
        <w:t xml:space="preserve"> xây dựng hệ thống chính trị, phát triển kinh tế - xã hội</w:t>
      </w:r>
      <w:r w:rsidR="0054435C" w:rsidRPr="00F90737">
        <w:rPr>
          <w:rFonts w:ascii="Times New Roman" w:eastAsia="Times New Roman" w:hAnsi="Times New Roman" w:cs="Times New Roman"/>
          <w:sz w:val="28"/>
          <w:szCs w:val="28"/>
          <w:lang w:eastAsia="vi-VN"/>
        </w:rPr>
        <w:t>...</w:t>
      </w:r>
    </w:p>
    <w:p w14:paraId="13B07712" w14:textId="77777777" w:rsidR="00A555E9" w:rsidRPr="00F90737" w:rsidRDefault="002C456E"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w:t>
      </w:r>
      <w:r w:rsidR="00A555E9" w:rsidRPr="00F90737">
        <w:rPr>
          <w:rFonts w:ascii="Times New Roman" w:eastAsia="Times New Roman" w:hAnsi="Times New Roman" w:cs="Times New Roman"/>
          <w:sz w:val="28"/>
          <w:szCs w:val="28"/>
          <w:lang w:eastAsia="vi-VN"/>
        </w:rPr>
        <w:t xml:space="preserve"> Khả năng nghiên cứu khoa học của cán bộ, giảng viên chưa đồng đều; việc tổ chức</w:t>
      </w:r>
      <w:r w:rsidR="009A66C0" w:rsidRPr="00F90737">
        <w:rPr>
          <w:rFonts w:ascii="Times New Roman" w:eastAsia="Times New Roman" w:hAnsi="Times New Roman" w:cs="Times New Roman"/>
          <w:sz w:val="28"/>
          <w:szCs w:val="28"/>
          <w:lang w:val="en-US" w:eastAsia="vi-VN"/>
        </w:rPr>
        <w:t xml:space="preserve"> </w:t>
      </w:r>
      <w:proofErr w:type="spellStart"/>
      <w:r w:rsidR="009A66C0" w:rsidRPr="00F90737">
        <w:rPr>
          <w:rFonts w:ascii="Times New Roman" w:eastAsia="Times New Roman" w:hAnsi="Times New Roman" w:cs="Times New Roman"/>
          <w:sz w:val="28"/>
          <w:szCs w:val="28"/>
          <w:lang w:val="en-US" w:eastAsia="vi-VN"/>
        </w:rPr>
        <w:t>đưa</w:t>
      </w:r>
      <w:proofErr w:type="spellEnd"/>
      <w:r w:rsidR="009A66C0" w:rsidRPr="00F90737">
        <w:rPr>
          <w:rFonts w:ascii="Times New Roman" w:eastAsia="Times New Roman" w:hAnsi="Times New Roman" w:cs="Times New Roman"/>
          <w:sz w:val="28"/>
          <w:szCs w:val="28"/>
          <w:lang w:val="en-US" w:eastAsia="vi-VN"/>
        </w:rPr>
        <w:t xml:space="preserve"> </w:t>
      </w:r>
      <w:proofErr w:type="spellStart"/>
      <w:r w:rsidR="009A66C0" w:rsidRPr="00F90737">
        <w:rPr>
          <w:rFonts w:ascii="Times New Roman" w:eastAsia="Times New Roman" w:hAnsi="Times New Roman" w:cs="Times New Roman"/>
          <w:sz w:val="28"/>
          <w:szCs w:val="28"/>
          <w:lang w:val="en-US" w:eastAsia="vi-VN"/>
        </w:rPr>
        <w:t>giảng</w:t>
      </w:r>
      <w:proofErr w:type="spellEnd"/>
      <w:r w:rsidR="009A66C0" w:rsidRPr="00F90737">
        <w:rPr>
          <w:rFonts w:ascii="Times New Roman" w:eastAsia="Times New Roman" w:hAnsi="Times New Roman" w:cs="Times New Roman"/>
          <w:sz w:val="28"/>
          <w:szCs w:val="28"/>
          <w:lang w:val="en-US" w:eastAsia="vi-VN"/>
        </w:rPr>
        <w:t xml:space="preserve"> </w:t>
      </w:r>
      <w:proofErr w:type="spellStart"/>
      <w:r w:rsidR="009A66C0" w:rsidRPr="00F90737">
        <w:rPr>
          <w:rFonts w:ascii="Times New Roman" w:eastAsia="Times New Roman" w:hAnsi="Times New Roman" w:cs="Times New Roman"/>
          <w:sz w:val="28"/>
          <w:szCs w:val="28"/>
          <w:lang w:val="en-US" w:eastAsia="vi-VN"/>
        </w:rPr>
        <w:t>viên</w:t>
      </w:r>
      <w:proofErr w:type="spellEnd"/>
      <w:r w:rsidR="00A555E9" w:rsidRPr="00F90737">
        <w:rPr>
          <w:rFonts w:ascii="Times New Roman" w:eastAsia="Times New Roman" w:hAnsi="Times New Roman" w:cs="Times New Roman"/>
          <w:sz w:val="28"/>
          <w:szCs w:val="28"/>
          <w:lang w:eastAsia="vi-VN"/>
        </w:rPr>
        <w:t xml:space="preserve"> đi </w:t>
      </w:r>
      <w:proofErr w:type="spellStart"/>
      <w:r w:rsidR="00A555E9" w:rsidRPr="00F90737">
        <w:rPr>
          <w:rFonts w:ascii="Times New Roman" w:eastAsia="Times New Roman" w:hAnsi="Times New Roman" w:cs="Times New Roman"/>
          <w:sz w:val="28"/>
          <w:szCs w:val="28"/>
          <w:lang w:val="en-US" w:eastAsia="vi-VN"/>
        </w:rPr>
        <w:t>biệt</w:t>
      </w:r>
      <w:proofErr w:type="spellEnd"/>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phái</w:t>
      </w:r>
      <w:proofErr w:type="spellEnd"/>
      <w:r w:rsidR="00A555E9" w:rsidRPr="00F90737">
        <w:rPr>
          <w:rFonts w:ascii="Times New Roman" w:eastAsia="Times New Roman" w:hAnsi="Times New Roman" w:cs="Times New Roman"/>
          <w:sz w:val="28"/>
          <w:szCs w:val="28"/>
          <w:lang w:val="en-US" w:eastAsia="vi-VN"/>
        </w:rPr>
        <w:t xml:space="preserve"> ở </w:t>
      </w:r>
      <w:proofErr w:type="spellStart"/>
      <w:r w:rsidR="00A555E9" w:rsidRPr="00F90737">
        <w:rPr>
          <w:rFonts w:ascii="Times New Roman" w:eastAsia="Times New Roman" w:hAnsi="Times New Roman" w:cs="Times New Roman"/>
          <w:sz w:val="28"/>
          <w:szCs w:val="28"/>
          <w:lang w:val="en-US" w:eastAsia="vi-VN"/>
        </w:rPr>
        <w:t>cơ</w:t>
      </w:r>
      <w:proofErr w:type="spellEnd"/>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sở</w:t>
      </w:r>
      <w:proofErr w:type="spellEnd"/>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chưa</w:t>
      </w:r>
      <w:proofErr w:type="spellEnd"/>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được</w:t>
      </w:r>
      <w:proofErr w:type="spellEnd"/>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thực</w:t>
      </w:r>
      <w:proofErr w:type="spellEnd"/>
      <w:r w:rsidR="00A555E9" w:rsidRPr="00F90737">
        <w:rPr>
          <w:rFonts w:ascii="Times New Roman" w:eastAsia="Times New Roman" w:hAnsi="Times New Roman" w:cs="Times New Roman"/>
          <w:sz w:val="28"/>
          <w:szCs w:val="28"/>
          <w:lang w:val="en-US" w:eastAsia="vi-VN"/>
        </w:rPr>
        <w:t xml:space="preserve"> </w:t>
      </w:r>
      <w:proofErr w:type="spellStart"/>
      <w:r w:rsidR="00A555E9" w:rsidRPr="00F90737">
        <w:rPr>
          <w:rFonts w:ascii="Times New Roman" w:eastAsia="Times New Roman" w:hAnsi="Times New Roman" w:cs="Times New Roman"/>
          <w:sz w:val="28"/>
          <w:szCs w:val="28"/>
          <w:lang w:val="en-US" w:eastAsia="vi-VN"/>
        </w:rPr>
        <w:t>hiện</w:t>
      </w:r>
      <w:proofErr w:type="spellEnd"/>
      <w:r w:rsidR="00A555E9" w:rsidRPr="00F90737">
        <w:rPr>
          <w:rFonts w:ascii="Times New Roman" w:eastAsia="Times New Roman" w:hAnsi="Times New Roman" w:cs="Times New Roman"/>
          <w:sz w:val="28"/>
          <w:szCs w:val="28"/>
          <w:lang w:eastAsia="vi-VN"/>
        </w:rPr>
        <w:t>.</w:t>
      </w:r>
    </w:p>
    <w:p w14:paraId="73D49E34" w14:textId="77777777" w:rsidR="00A555E9" w:rsidRPr="00F90737" w:rsidRDefault="00AF1738" w:rsidP="009C7C90">
      <w:pPr>
        <w:spacing w:before="40" w:after="40" w:line="269" w:lineRule="auto"/>
        <w:ind w:firstLine="567"/>
        <w:jc w:val="both"/>
        <w:rPr>
          <w:rFonts w:ascii="Times New Roman" w:eastAsia="Times New Roman" w:hAnsi="Times New Roman" w:cs="Times New Roman"/>
          <w:b/>
          <w:i/>
          <w:sz w:val="28"/>
          <w:szCs w:val="28"/>
          <w:lang w:val="en-US" w:eastAsia="vi-VN"/>
        </w:rPr>
      </w:pPr>
      <w:r w:rsidRPr="00F90737">
        <w:rPr>
          <w:rFonts w:ascii="Times New Roman" w:eastAsia="Times New Roman" w:hAnsi="Times New Roman" w:cs="Times New Roman"/>
          <w:b/>
          <w:i/>
          <w:sz w:val="28"/>
          <w:szCs w:val="28"/>
          <w:lang w:val="en-US" w:eastAsia="vi-VN"/>
        </w:rPr>
        <w:t>2.</w:t>
      </w:r>
      <w:r w:rsidR="009A66C0" w:rsidRPr="00F90737">
        <w:rPr>
          <w:rFonts w:ascii="Times New Roman" w:eastAsia="Times New Roman" w:hAnsi="Times New Roman" w:cs="Times New Roman"/>
          <w:b/>
          <w:i/>
          <w:sz w:val="28"/>
          <w:szCs w:val="28"/>
          <w:lang w:eastAsia="vi-VN"/>
        </w:rPr>
        <w:t>4. Về xây dựng cơ sở vật chất</w:t>
      </w:r>
    </w:p>
    <w:p w14:paraId="3EC61CFA" w14:textId="6565C6A6" w:rsidR="00A555E9" w:rsidRPr="00F90737" w:rsidRDefault="00AA0C51"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w:t>
      </w:r>
      <w:r w:rsidR="00AF1738" w:rsidRPr="00F90737">
        <w:rPr>
          <w:rFonts w:ascii="Times New Roman" w:eastAsia="Times New Roman" w:hAnsi="Times New Roman" w:cs="Times New Roman"/>
          <w:sz w:val="28"/>
          <w:szCs w:val="28"/>
          <w:lang w:eastAsia="vi-VN"/>
        </w:rPr>
        <w:t xml:space="preserve"> Do</w:t>
      </w:r>
      <w:r w:rsidR="00F90737">
        <w:rPr>
          <w:rFonts w:ascii="Times New Roman" w:eastAsia="Times New Roman" w:hAnsi="Times New Roman" w:cs="Times New Roman"/>
          <w:sz w:val="28"/>
          <w:szCs w:val="28"/>
          <w:lang w:eastAsia="vi-VN"/>
        </w:rPr>
        <w:t xml:space="preserve"> </w:t>
      </w:r>
      <w:r w:rsidR="00A555E9" w:rsidRPr="00F90737">
        <w:rPr>
          <w:rFonts w:ascii="Times New Roman" w:eastAsia="Times New Roman" w:hAnsi="Times New Roman" w:cs="Times New Roman"/>
          <w:sz w:val="28"/>
          <w:szCs w:val="28"/>
          <w:lang w:eastAsia="vi-VN"/>
        </w:rPr>
        <w:t xml:space="preserve">quy hoạch, thiết kế xây dựng </w:t>
      </w:r>
      <w:proofErr w:type="spellStart"/>
      <w:r w:rsidR="00AF1738" w:rsidRPr="00F90737">
        <w:rPr>
          <w:rFonts w:ascii="Times New Roman" w:eastAsia="Times New Roman" w:hAnsi="Times New Roman" w:cs="Times New Roman"/>
          <w:sz w:val="28"/>
          <w:szCs w:val="28"/>
          <w:lang w:val="en-US" w:eastAsia="vi-VN"/>
        </w:rPr>
        <w:t>chưa</w:t>
      </w:r>
      <w:proofErr w:type="spellEnd"/>
      <w:r w:rsidR="00AF1738" w:rsidRPr="00F90737">
        <w:rPr>
          <w:rFonts w:ascii="Times New Roman" w:eastAsia="Times New Roman" w:hAnsi="Times New Roman" w:cs="Times New Roman"/>
          <w:sz w:val="28"/>
          <w:szCs w:val="28"/>
          <w:lang w:val="en-US" w:eastAsia="vi-VN"/>
        </w:rPr>
        <w:t xml:space="preserve"> </w:t>
      </w:r>
      <w:proofErr w:type="spellStart"/>
      <w:r w:rsidR="00AF1738" w:rsidRPr="00F90737">
        <w:rPr>
          <w:rFonts w:ascii="Times New Roman" w:eastAsia="Times New Roman" w:hAnsi="Times New Roman" w:cs="Times New Roman"/>
          <w:sz w:val="28"/>
          <w:szCs w:val="28"/>
          <w:lang w:val="en-US" w:eastAsia="vi-VN"/>
        </w:rPr>
        <w:t>mang</w:t>
      </w:r>
      <w:proofErr w:type="spellEnd"/>
      <w:r w:rsidR="00AF1738" w:rsidRPr="00F90737">
        <w:rPr>
          <w:rFonts w:ascii="Times New Roman" w:eastAsia="Times New Roman" w:hAnsi="Times New Roman" w:cs="Times New Roman"/>
          <w:sz w:val="28"/>
          <w:szCs w:val="28"/>
          <w:lang w:val="en-US" w:eastAsia="vi-VN"/>
        </w:rPr>
        <w:t xml:space="preserve"> </w:t>
      </w:r>
      <w:proofErr w:type="spellStart"/>
      <w:r w:rsidR="00AF1738" w:rsidRPr="00F90737">
        <w:rPr>
          <w:rFonts w:ascii="Times New Roman" w:eastAsia="Times New Roman" w:hAnsi="Times New Roman" w:cs="Times New Roman"/>
          <w:sz w:val="28"/>
          <w:szCs w:val="28"/>
          <w:lang w:val="en-US" w:eastAsia="vi-VN"/>
        </w:rPr>
        <w:t>tính</w:t>
      </w:r>
      <w:proofErr w:type="spellEnd"/>
      <w:r w:rsidR="00AF1738" w:rsidRPr="00F90737">
        <w:rPr>
          <w:rFonts w:ascii="Times New Roman" w:eastAsia="Times New Roman" w:hAnsi="Times New Roman" w:cs="Times New Roman"/>
          <w:sz w:val="28"/>
          <w:szCs w:val="28"/>
          <w:lang w:val="en-US" w:eastAsia="vi-VN"/>
        </w:rPr>
        <w:t xml:space="preserve"> </w:t>
      </w:r>
      <w:r w:rsidR="00AF1738" w:rsidRPr="00F90737">
        <w:rPr>
          <w:rFonts w:ascii="Times New Roman" w:eastAsia="Times New Roman" w:hAnsi="Times New Roman" w:cs="Times New Roman"/>
          <w:sz w:val="28"/>
          <w:szCs w:val="28"/>
          <w:lang w:eastAsia="vi-VN"/>
        </w:rPr>
        <w:t>tổng thể</w:t>
      </w:r>
      <w:r w:rsidR="00A555E9" w:rsidRPr="00F90737">
        <w:rPr>
          <w:rFonts w:ascii="Times New Roman" w:eastAsia="Times New Roman" w:hAnsi="Times New Roman" w:cs="Times New Roman"/>
          <w:sz w:val="28"/>
          <w:szCs w:val="28"/>
          <w:lang w:eastAsia="vi-VN"/>
        </w:rPr>
        <w:t>,</w:t>
      </w:r>
      <w:r w:rsidRPr="00F90737">
        <w:rPr>
          <w:rFonts w:ascii="Times New Roman" w:eastAsia="Times New Roman" w:hAnsi="Times New Roman" w:cs="Times New Roman"/>
          <w:sz w:val="28"/>
          <w:szCs w:val="28"/>
          <w:lang w:eastAsia="vi-VN"/>
        </w:rPr>
        <w:t xml:space="preserve"> dẫn đến</w:t>
      </w:r>
      <w:r w:rsidR="00A555E9" w:rsidRPr="00F90737">
        <w:rPr>
          <w:rFonts w:ascii="Times New Roman" w:eastAsia="Times New Roman" w:hAnsi="Times New Roman" w:cs="Times New Roman"/>
          <w:sz w:val="28"/>
          <w:szCs w:val="28"/>
          <w:lang w:eastAsia="vi-VN"/>
        </w:rPr>
        <w:t xml:space="preserve"> việc xây dựng các công trình trong những năm vừa qua của Trường thiếu tính hệ thống</w:t>
      </w:r>
      <w:r w:rsidR="00B15D72" w:rsidRPr="00F90737">
        <w:rPr>
          <w:rFonts w:ascii="Times New Roman" w:eastAsia="Times New Roman" w:hAnsi="Times New Roman" w:cs="Times New Roman"/>
          <w:sz w:val="28"/>
          <w:szCs w:val="28"/>
          <w:lang w:eastAsia="vi-VN"/>
        </w:rPr>
        <w:t>.</w:t>
      </w:r>
    </w:p>
    <w:p w14:paraId="51526A3A" w14:textId="77777777" w:rsidR="004A74FA" w:rsidRPr="00F90737" w:rsidRDefault="00AA0C51"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A555E9" w:rsidRPr="00F90737">
        <w:rPr>
          <w:rFonts w:ascii="Times New Roman" w:eastAsia="Times New Roman" w:hAnsi="Times New Roman" w:cs="Times New Roman"/>
          <w:sz w:val="28"/>
          <w:szCs w:val="28"/>
          <w:lang w:eastAsia="vi-VN"/>
        </w:rPr>
        <w:t>Trong thiết kế xây dựng Trường Chính trị</w:t>
      </w:r>
      <w:r w:rsidR="00AF1738" w:rsidRPr="00F90737">
        <w:rPr>
          <w:rFonts w:ascii="Times New Roman" w:eastAsia="Times New Roman" w:hAnsi="Times New Roman" w:cs="Times New Roman"/>
          <w:sz w:val="28"/>
          <w:szCs w:val="28"/>
          <w:lang w:val="en-US" w:eastAsia="vi-VN"/>
        </w:rPr>
        <w:t xml:space="preserve"> </w:t>
      </w:r>
      <w:proofErr w:type="spellStart"/>
      <w:r w:rsidR="00AF1738" w:rsidRPr="00F90737">
        <w:rPr>
          <w:rFonts w:ascii="Times New Roman" w:eastAsia="Times New Roman" w:hAnsi="Times New Roman" w:cs="Times New Roman"/>
          <w:sz w:val="28"/>
          <w:szCs w:val="28"/>
          <w:lang w:val="en-US" w:eastAsia="vi-VN"/>
        </w:rPr>
        <w:t>Trần</w:t>
      </w:r>
      <w:proofErr w:type="spellEnd"/>
      <w:r w:rsidR="00AF1738" w:rsidRPr="00F90737">
        <w:rPr>
          <w:rFonts w:ascii="Times New Roman" w:eastAsia="Times New Roman" w:hAnsi="Times New Roman" w:cs="Times New Roman"/>
          <w:sz w:val="28"/>
          <w:szCs w:val="28"/>
          <w:lang w:val="en-US" w:eastAsia="vi-VN"/>
        </w:rPr>
        <w:t xml:space="preserve"> </w:t>
      </w:r>
      <w:proofErr w:type="spellStart"/>
      <w:r w:rsidR="00AF1738" w:rsidRPr="00F90737">
        <w:rPr>
          <w:rFonts w:ascii="Times New Roman" w:eastAsia="Times New Roman" w:hAnsi="Times New Roman" w:cs="Times New Roman"/>
          <w:sz w:val="28"/>
          <w:szCs w:val="28"/>
          <w:lang w:val="en-US" w:eastAsia="vi-VN"/>
        </w:rPr>
        <w:t>Phú</w:t>
      </w:r>
      <w:proofErr w:type="spellEnd"/>
      <w:r w:rsidR="00A555E9" w:rsidRPr="00F90737">
        <w:rPr>
          <w:rFonts w:ascii="Times New Roman" w:eastAsia="Times New Roman" w:hAnsi="Times New Roman" w:cs="Times New Roman"/>
          <w:sz w:val="28"/>
          <w:szCs w:val="28"/>
          <w:lang w:eastAsia="vi-VN"/>
        </w:rPr>
        <w:t xml:space="preserve"> được phê duyệt năm 200</w:t>
      </w:r>
      <w:r w:rsidR="00AF1738" w:rsidRPr="00F90737">
        <w:rPr>
          <w:rFonts w:ascii="Times New Roman" w:eastAsia="Times New Roman" w:hAnsi="Times New Roman" w:cs="Times New Roman"/>
          <w:sz w:val="28"/>
          <w:szCs w:val="28"/>
          <w:lang w:val="en-US" w:eastAsia="vi-VN"/>
        </w:rPr>
        <w:t>6</w:t>
      </w:r>
      <w:r w:rsidR="00A555E9" w:rsidRPr="00F90737">
        <w:rPr>
          <w:rFonts w:ascii="Times New Roman" w:eastAsia="Times New Roman" w:hAnsi="Times New Roman" w:cs="Times New Roman"/>
          <w:sz w:val="28"/>
          <w:szCs w:val="28"/>
          <w:lang w:eastAsia="vi-VN"/>
        </w:rPr>
        <w:t>,</w:t>
      </w:r>
      <w:r w:rsidR="00EE2ECD" w:rsidRPr="00F90737">
        <w:rPr>
          <w:rFonts w:ascii="Times New Roman" w:eastAsia="Times New Roman" w:hAnsi="Times New Roman" w:cs="Times New Roman"/>
          <w:sz w:val="28"/>
          <w:szCs w:val="28"/>
          <w:lang w:eastAsia="vi-VN"/>
        </w:rPr>
        <w:t>không có t</w:t>
      </w:r>
      <w:r w:rsidR="00A555E9" w:rsidRPr="00F90737">
        <w:rPr>
          <w:rFonts w:ascii="Times New Roman" w:eastAsia="Times New Roman" w:hAnsi="Times New Roman" w:cs="Times New Roman"/>
          <w:sz w:val="28"/>
          <w:szCs w:val="28"/>
          <w:lang w:eastAsia="vi-VN"/>
        </w:rPr>
        <w:t>hư viện</w:t>
      </w:r>
      <w:r w:rsidR="00EE2ECD" w:rsidRPr="00F90737">
        <w:rPr>
          <w:rFonts w:ascii="Times New Roman" w:eastAsia="Times New Roman" w:hAnsi="Times New Roman" w:cs="Times New Roman"/>
          <w:sz w:val="28"/>
          <w:szCs w:val="28"/>
          <w:lang w:val="en-US" w:eastAsia="vi-VN"/>
        </w:rPr>
        <w:t>,</w:t>
      </w:r>
      <w:r w:rsidR="00A555E9" w:rsidRPr="00F90737">
        <w:rPr>
          <w:rFonts w:ascii="Times New Roman" w:eastAsia="Times New Roman" w:hAnsi="Times New Roman" w:cs="Times New Roman"/>
          <w:sz w:val="28"/>
          <w:szCs w:val="28"/>
          <w:lang w:eastAsia="vi-VN"/>
        </w:rPr>
        <w:t xml:space="preserve"> phòng truyề</w:t>
      </w:r>
      <w:r w:rsidR="00EE2ECD" w:rsidRPr="00F90737">
        <w:rPr>
          <w:rFonts w:ascii="Times New Roman" w:eastAsia="Times New Roman" w:hAnsi="Times New Roman" w:cs="Times New Roman"/>
          <w:sz w:val="28"/>
          <w:szCs w:val="28"/>
          <w:lang w:eastAsia="vi-VN"/>
        </w:rPr>
        <w:t>n thống, phòng h</w:t>
      </w:r>
      <w:r w:rsidR="00A555E9" w:rsidRPr="00F90737">
        <w:rPr>
          <w:rFonts w:ascii="Times New Roman" w:eastAsia="Times New Roman" w:hAnsi="Times New Roman" w:cs="Times New Roman"/>
          <w:sz w:val="28"/>
          <w:szCs w:val="28"/>
          <w:lang w:eastAsia="vi-VN"/>
        </w:rPr>
        <w:t>ội thảo</w:t>
      </w:r>
      <w:r w:rsidRPr="00F90737">
        <w:rPr>
          <w:rFonts w:ascii="Times New Roman" w:eastAsia="Times New Roman" w:hAnsi="Times New Roman" w:cs="Times New Roman"/>
          <w:sz w:val="28"/>
          <w:szCs w:val="28"/>
          <w:lang w:eastAsia="vi-VN"/>
        </w:rPr>
        <w:t xml:space="preserve">, </w:t>
      </w:r>
      <w:r w:rsidR="00A555E9" w:rsidRPr="00F90737">
        <w:rPr>
          <w:rFonts w:ascii="Times New Roman" w:eastAsia="Times New Roman" w:hAnsi="Times New Roman" w:cs="Times New Roman"/>
          <w:sz w:val="28"/>
          <w:szCs w:val="28"/>
          <w:lang w:eastAsia="vi-VN"/>
        </w:rPr>
        <w:t xml:space="preserve">không có khu nhà </w:t>
      </w:r>
      <w:r w:rsidR="00EE2ECD" w:rsidRPr="00F90737">
        <w:rPr>
          <w:rFonts w:ascii="Times New Roman" w:eastAsia="Times New Roman" w:hAnsi="Times New Roman" w:cs="Times New Roman"/>
          <w:sz w:val="28"/>
          <w:szCs w:val="28"/>
          <w:lang w:val="en-US" w:eastAsia="vi-VN"/>
        </w:rPr>
        <w:lastRenderedPageBreak/>
        <w:t>n</w:t>
      </w:r>
      <w:r w:rsidR="00A555E9" w:rsidRPr="00F90737">
        <w:rPr>
          <w:rFonts w:ascii="Times New Roman" w:eastAsia="Times New Roman" w:hAnsi="Times New Roman" w:cs="Times New Roman"/>
          <w:sz w:val="28"/>
          <w:szCs w:val="28"/>
          <w:lang w:eastAsia="vi-VN"/>
        </w:rPr>
        <w:t>ghỉ cho giảng viên các cơ sở</w:t>
      </w:r>
      <w:r w:rsidR="00AF1738" w:rsidRPr="00F90737">
        <w:rPr>
          <w:rFonts w:ascii="Times New Roman" w:eastAsia="Times New Roman" w:hAnsi="Times New Roman" w:cs="Times New Roman"/>
          <w:sz w:val="28"/>
          <w:szCs w:val="28"/>
          <w:lang w:eastAsia="vi-VN"/>
        </w:rPr>
        <w:t xml:space="preserve"> liên kết đào tạo về giảng dạy</w:t>
      </w:r>
      <w:r w:rsidR="00A555E9" w:rsidRPr="00F90737">
        <w:rPr>
          <w:rFonts w:ascii="Times New Roman" w:eastAsia="Times New Roman" w:hAnsi="Times New Roman" w:cs="Times New Roman"/>
          <w:sz w:val="28"/>
          <w:szCs w:val="28"/>
          <w:lang w:eastAsia="vi-VN"/>
        </w:rPr>
        <w:t>. Hiệnnay, nhà tr</w:t>
      </w:r>
      <w:r w:rsidR="00EE2ECD" w:rsidRPr="00F90737">
        <w:rPr>
          <w:rFonts w:ascii="Times New Roman" w:eastAsia="Times New Roman" w:hAnsi="Times New Roman" w:cs="Times New Roman"/>
          <w:sz w:val="28"/>
          <w:szCs w:val="28"/>
          <w:lang w:eastAsia="vi-VN"/>
        </w:rPr>
        <w:t>ường phải sử dụng 01 phòng của khu hiệu bộ để làm t</w:t>
      </w:r>
      <w:r w:rsidR="00A555E9" w:rsidRPr="00F90737">
        <w:rPr>
          <w:rFonts w:ascii="Times New Roman" w:eastAsia="Times New Roman" w:hAnsi="Times New Roman" w:cs="Times New Roman"/>
          <w:sz w:val="28"/>
          <w:szCs w:val="28"/>
          <w:lang w:eastAsia="vi-VN"/>
        </w:rPr>
        <w:t>hư viện</w:t>
      </w:r>
      <w:r w:rsidR="004A74FA" w:rsidRPr="00F90737">
        <w:rPr>
          <w:rFonts w:ascii="Times New Roman" w:eastAsia="Times New Roman" w:hAnsi="Times New Roman" w:cs="Times New Roman"/>
          <w:sz w:val="28"/>
          <w:szCs w:val="28"/>
          <w:lang w:val="en-US" w:eastAsia="vi-VN"/>
        </w:rPr>
        <w:t xml:space="preserve">, </w:t>
      </w:r>
      <w:proofErr w:type="spellStart"/>
      <w:r w:rsidR="004A74FA" w:rsidRPr="00F90737">
        <w:rPr>
          <w:rFonts w:ascii="Times New Roman" w:eastAsia="Times New Roman" w:hAnsi="Times New Roman" w:cs="Times New Roman"/>
          <w:sz w:val="28"/>
          <w:szCs w:val="28"/>
          <w:lang w:val="en-US" w:eastAsia="vi-VN"/>
        </w:rPr>
        <w:t>sử</w:t>
      </w:r>
      <w:proofErr w:type="spellEnd"/>
      <w:r w:rsidR="004A74FA" w:rsidRPr="00F90737">
        <w:rPr>
          <w:rFonts w:ascii="Times New Roman" w:eastAsia="Times New Roman" w:hAnsi="Times New Roman" w:cs="Times New Roman"/>
          <w:sz w:val="28"/>
          <w:szCs w:val="28"/>
          <w:lang w:val="en-US" w:eastAsia="vi-VN"/>
        </w:rPr>
        <w:t xml:space="preserve"> </w:t>
      </w:r>
      <w:proofErr w:type="spellStart"/>
      <w:r w:rsidR="004A74FA" w:rsidRPr="00F90737">
        <w:rPr>
          <w:rFonts w:ascii="Times New Roman" w:eastAsia="Times New Roman" w:hAnsi="Times New Roman" w:cs="Times New Roman"/>
          <w:sz w:val="28"/>
          <w:szCs w:val="28"/>
          <w:lang w:val="en-US" w:eastAsia="vi-VN"/>
        </w:rPr>
        <w:t>dụng</w:t>
      </w:r>
      <w:proofErr w:type="spellEnd"/>
      <w:r w:rsidR="004A74FA" w:rsidRPr="00F90737">
        <w:rPr>
          <w:rFonts w:ascii="Times New Roman" w:eastAsia="Times New Roman" w:hAnsi="Times New Roman" w:cs="Times New Roman"/>
          <w:sz w:val="28"/>
          <w:szCs w:val="28"/>
          <w:lang w:val="en-US" w:eastAsia="vi-VN"/>
        </w:rPr>
        <w:t xml:space="preserve"> </w:t>
      </w:r>
      <w:proofErr w:type="spellStart"/>
      <w:r w:rsidR="004A74FA" w:rsidRPr="00F90737">
        <w:rPr>
          <w:rFonts w:ascii="Times New Roman" w:eastAsia="Times New Roman" w:hAnsi="Times New Roman" w:cs="Times New Roman"/>
          <w:sz w:val="28"/>
          <w:szCs w:val="28"/>
          <w:lang w:val="en-US" w:eastAsia="vi-VN"/>
        </w:rPr>
        <w:t>phòng</w:t>
      </w:r>
      <w:proofErr w:type="spellEnd"/>
      <w:r w:rsidR="004A74FA" w:rsidRPr="00F90737">
        <w:rPr>
          <w:rFonts w:ascii="Times New Roman" w:eastAsia="Times New Roman" w:hAnsi="Times New Roman" w:cs="Times New Roman"/>
          <w:sz w:val="28"/>
          <w:szCs w:val="28"/>
          <w:lang w:val="en-US" w:eastAsia="vi-VN"/>
        </w:rPr>
        <w:t xml:space="preserve"> </w:t>
      </w:r>
      <w:proofErr w:type="spellStart"/>
      <w:r w:rsidR="004A74FA" w:rsidRPr="00F90737">
        <w:rPr>
          <w:rFonts w:ascii="Times New Roman" w:eastAsia="Times New Roman" w:hAnsi="Times New Roman" w:cs="Times New Roman"/>
          <w:sz w:val="28"/>
          <w:szCs w:val="28"/>
          <w:lang w:val="en-US" w:eastAsia="vi-VN"/>
        </w:rPr>
        <w:t>họp</w:t>
      </w:r>
      <w:proofErr w:type="spellEnd"/>
      <w:r w:rsidR="004A74FA" w:rsidRPr="00F90737">
        <w:rPr>
          <w:rFonts w:ascii="Times New Roman" w:eastAsia="Times New Roman" w:hAnsi="Times New Roman" w:cs="Times New Roman"/>
          <w:sz w:val="28"/>
          <w:szCs w:val="28"/>
          <w:lang w:val="en-US" w:eastAsia="vi-VN"/>
        </w:rPr>
        <w:t xml:space="preserve"> </w:t>
      </w:r>
      <w:proofErr w:type="spellStart"/>
      <w:r w:rsidR="004A74FA" w:rsidRPr="00F90737">
        <w:rPr>
          <w:rFonts w:ascii="Times New Roman" w:eastAsia="Times New Roman" w:hAnsi="Times New Roman" w:cs="Times New Roman"/>
          <w:sz w:val="28"/>
          <w:szCs w:val="28"/>
          <w:lang w:val="en-US" w:eastAsia="vi-VN"/>
        </w:rPr>
        <w:t>làm</w:t>
      </w:r>
      <w:proofErr w:type="spellEnd"/>
      <w:r w:rsidR="004A74FA" w:rsidRPr="00F90737">
        <w:rPr>
          <w:rFonts w:ascii="Times New Roman" w:eastAsia="Times New Roman" w:hAnsi="Times New Roman" w:cs="Times New Roman"/>
          <w:sz w:val="28"/>
          <w:szCs w:val="28"/>
          <w:lang w:val="en-US" w:eastAsia="vi-VN"/>
        </w:rPr>
        <w:t xml:space="preserve"> </w:t>
      </w:r>
      <w:proofErr w:type="spellStart"/>
      <w:r w:rsidR="004A74FA" w:rsidRPr="00F90737">
        <w:rPr>
          <w:rFonts w:ascii="Times New Roman" w:eastAsia="Times New Roman" w:hAnsi="Times New Roman" w:cs="Times New Roman"/>
          <w:sz w:val="28"/>
          <w:szCs w:val="28"/>
          <w:lang w:val="en-US" w:eastAsia="vi-VN"/>
        </w:rPr>
        <w:t>phòng</w:t>
      </w:r>
      <w:proofErr w:type="spellEnd"/>
      <w:r w:rsidR="004A74FA" w:rsidRPr="00F90737">
        <w:rPr>
          <w:rFonts w:ascii="Times New Roman" w:eastAsia="Times New Roman" w:hAnsi="Times New Roman" w:cs="Times New Roman"/>
          <w:sz w:val="28"/>
          <w:szCs w:val="28"/>
          <w:lang w:val="en-US" w:eastAsia="vi-VN"/>
        </w:rPr>
        <w:t xml:space="preserve"> </w:t>
      </w:r>
      <w:proofErr w:type="spellStart"/>
      <w:r w:rsidR="004A74FA" w:rsidRPr="00F90737">
        <w:rPr>
          <w:rFonts w:ascii="Times New Roman" w:eastAsia="Times New Roman" w:hAnsi="Times New Roman" w:cs="Times New Roman"/>
          <w:sz w:val="28"/>
          <w:szCs w:val="28"/>
          <w:lang w:val="en-US" w:eastAsia="vi-VN"/>
        </w:rPr>
        <w:t>hội</w:t>
      </w:r>
      <w:proofErr w:type="spellEnd"/>
      <w:r w:rsidR="004A74FA" w:rsidRPr="00F90737">
        <w:rPr>
          <w:rFonts w:ascii="Times New Roman" w:eastAsia="Times New Roman" w:hAnsi="Times New Roman" w:cs="Times New Roman"/>
          <w:sz w:val="28"/>
          <w:szCs w:val="28"/>
          <w:lang w:val="en-US" w:eastAsia="vi-VN"/>
        </w:rPr>
        <w:t xml:space="preserve"> </w:t>
      </w:r>
      <w:proofErr w:type="spellStart"/>
      <w:r w:rsidR="004A74FA" w:rsidRPr="00F90737">
        <w:rPr>
          <w:rFonts w:ascii="Times New Roman" w:eastAsia="Times New Roman" w:hAnsi="Times New Roman" w:cs="Times New Roman"/>
          <w:sz w:val="28"/>
          <w:szCs w:val="28"/>
          <w:lang w:val="en-US" w:eastAsia="vi-VN"/>
        </w:rPr>
        <w:t>thảo</w:t>
      </w:r>
      <w:proofErr w:type="spellEnd"/>
      <w:r w:rsidR="004A74FA" w:rsidRPr="00F90737">
        <w:rPr>
          <w:rFonts w:ascii="Times New Roman" w:eastAsia="Times New Roman" w:hAnsi="Times New Roman" w:cs="Times New Roman"/>
          <w:sz w:val="28"/>
          <w:szCs w:val="28"/>
          <w:lang w:val="en-US" w:eastAsia="vi-VN"/>
        </w:rPr>
        <w:t>.</w:t>
      </w:r>
    </w:p>
    <w:p w14:paraId="61C210E1" w14:textId="77777777" w:rsidR="00A555E9" w:rsidRPr="00F90737" w:rsidRDefault="001968F5"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A555E9" w:rsidRPr="00F90737">
        <w:rPr>
          <w:rFonts w:ascii="Times New Roman" w:eastAsia="Times New Roman" w:hAnsi="Times New Roman" w:cs="Times New Roman"/>
          <w:sz w:val="28"/>
          <w:szCs w:val="28"/>
          <w:lang w:eastAsia="vi-VN"/>
        </w:rPr>
        <w:t>Ký túc xá</w:t>
      </w:r>
      <w:r w:rsidR="00182BA7" w:rsidRPr="00F90737">
        <w:rPr>
          <w:rFonts w:ascii="Times New Roman" w:eastAsia="Times New Roman" w:hAnsi="Times New Roman" w:cs="Times New Roman"/>
          <w:sz w:val="28"/>
          <w:szCs w:val="28"/>
          <w:lang w:eastAsia="vi-VN"/>
        </w:rPr>
        <w:t xml:space="preserve"> học viên</w:t>
      </w:r>
      <w:r w:rsidR="00A555E9" w:rsidRPr="00F90737">
        <w:rPr>
          <w:rFonts w:ascii="Times New Roman" w:eastAsia="Times New Roman" w:hAnsi="Times New Roman" w:cs="Times New Roman"/>
          <w:sz w:val="28"/>
          <w:szCs w:val="28"/>
          <w:lang w:eastAsia="vi-VN"/>
        </w:rPr>
        <w:t xml:space="preserve"> xuống cấp, hư hỏng nghiêm trọng, quy mô không phù hợp. </w:t>
      </w:r>
      <w:r w:rsidR="00EE2ECD" w:rsidRPr="00F90737">
        <w:rPr>
          <w:rFonts w:ascii="Times New Roman" w:eastAsia="Times New Roman" w:hAnsi="Times New Roman" w:cs="Times New Roman"/>
          <w:sz w:val="28"/>
          <w:szCs w:val="28"/>
          <w:lang w:eastAsia="vi-VN"/>
        </w:rPr>
        <w:t>Trang thiết bị như:</w:t>
      </w:r>
      <w:r w:rsidR="00A555E9" w:rsidRPr="00F90737">
        <w:rPr>
          <w:rFonts w:ascii="Times New Roman" w:eastAsia="Times New Roman" w:hAnsi="Times New Roman" w:cs="Times New Roman"/>
          <w:sz w:val="28"/>
          <w:szCs w:val="28"/>
          <w:lang w:eastAsia="vi-VN"/>
        </w:rPr>
        <w:t xml:space="preserve"> máy chiếu, máy tính, máy in, photocopy</w:t>
      </w:r>
      <w:r w:rsidR="0054435C" w:rsidRPr="00F90737">
        <w:rPr>
          <w:rFonts w:ascii="Times New Roman" w:eastAsia="Times New Roman" w:hAnsi="Times New Roman" w:cs="Times New Roman"/>
          <w:sz w:val="28"/>
          <w:szCs w:val="28"/>
          <w:lang w:eastAsia="vi-VN"/>
        </w:rPr>
        <w:t xml:space="preserve">... </w:t>
      </w:r>
      <w:r w:rsidR="00A555E9" w:rsidRPr="00F90737">
        <w:rPr>
          <w:rFonts w:ascii="Times New Roman" w:eastAsia="Times New Roman" w:hAnsi="Times New Roman" w:cs="Times New Roman"/>
          <w:sz w:val="28"/>
          <w:szCs w:val="28"/>
          <w:lang w:eastAsia="vi-VN"/>
        </w:rPr>
        <w:t>đã</w:t>
      </w:r>
      <w:r w:rsidR="00EE2ECD" w:rsidRPr="00F90737">
        <w:rPr>
          <w:rFonts w:ascii="Times New Roman" w:eastAsia="Times New Roman" w:hAnsi="Times New Roman" w:cs="Times New Roman"/>
          <w:sz w:val="28"/>
          <w:szCs w:val="28"/>
          <w:lang w:eastAsia="vi-VN"/>
        </w:rPr>
        <w:t xml:space="preserve"> hết thời hạn khấu hao</w:t>
      </w:r>
      <w:r w:rsidR="00A555E9" w:rsidRPr="00F90737">
        <w:rPr>
          <w:rFonts w:ascii="Times New Roman" w:eastAsia="Times New Roman" w:hAnsi="Times New Roman" w:cs="Times New Roman"/>
          <w:sz w:val="28"/>
          <w:szCs w:val="28"/>
          <w:lang w:eastAsia="vi-VN"/>
        </w:rPr>
        <w:t xml:space="preserve">; chưa có các công trình phục vụ hoạt động rèn luyện thể dục, thể thao của cán bộ, giảng viên, học viên (như: sân bóng </w:t>
      </w:r>
      <w:r w:rsidR="00EE2ECD" w:rsidRPr="00F90737">
        <w:rPr>
          <w:rFonts w:ascii="Times New Roman" w:eastAsia="Times New Roman" w:hAnsi="Times New Roman" w:cs="Times New Roman"/>
          <w:sz w:val="28"/>
          <w:szCs w:val="28"/>
          <w:lang w:eastAsia="vi-VN"/>
        </w:rPr>
        <w:t>đá, bóng chuyền, cầu lông</w:t>
      </w:r>
      <w:r w:rsidR="0054435C" w:rsidRPr="00F90737">
        <w:rPr>
          <w:rFonts w:ascii="Times New Roman" w:eastAsia="Times New Roman" w:hAnsi="Times New Roman" w:cs="Times New Roman"/>
          <w:sz w:val="28"/>
          <w:szCs w:val="28"/>
          <w:lang w:eastAsia="vi-VN"/>
        </w:rPr>
        <w:t>...</w:t>
      </w:r>
      <w:r w:rsidR="00A555E9" w:rsidRPr="00F90737">
        <w:rPr>
          <w:rFonts w:ascii="Times New Roman" w:eastAsia="Times New Roman" w:hAnsi="Times New Roman" w:cs="Times New Roman"/>
          <w:sz w:val="28"/>
          <w:szCs w:val="28"/>
          <w:lang w:eastAsia="vi-VN"/>
        </w:rPr>
        <w:t>)</w:t>
      </w:r>
    </w:p>
    <w:p w14:paraId="6D0E7176" w14:textId="77777777" w:rsidR="009C7C90" w:rsidRPr="00F90737" w:rsidRDefault="009C7C90" w:rsidP="009C7C90">
      <w:pPr>
        <w:spacing w:before="40" w:after="40" w:line="269" w:lineRule="auto"/>
        <w:ind w:firstLine="567"/>
        <w:jc w:val="both"/>
        <w:rPr>
          <w:rFonts w:ascii="Times New Roman" w:eastAsia="Times New Roman" w:hAnsi="Times New Roman" w:cs="Times New Roman"/>
          <w:b/>
          <w:sz w:val="28"/>
          <w:szCs w:val="28"/>
          <w:lang w:val="af-ZA"/>
        </w:rPr>
      </w:pPr>
    </w:p>
    <w:p w14:paraId="5E23A105" w14:textId="77777777" w:rsidR="009C7C90" w:rsidRPr="00F90737" w:rsidRDefault="009C7C90" w:rsidP="009C7C90">
      <w:pPr>
        <w:spacing w:before="40" w:after="40" w:line="269" w:lineRule="auto"/>
        <w:ind w:firstLine="567"/>
        <w:jc w:val="both"/>
        <w:rPr>
          <w:rFonts w:ascii="Times New Roman" w:eastAsia="Times New Roman" w:hAnsi="Times New Roman" w:cs="Times New Roman"/>
          <w:b/>
          <w:sz w:val="28"/>
          <w:szCs w:val="28"/>
          <w:lang w:val="af-ZA"/>
        </w:rPr>
      </w:pPr>
    </w:p>
    <w:p w14:paraId="17E51F0D" w14:textId="77777777" w:rsidR="00063EC8" w:rsidRPr="00F90737" w:rsidRDefault="00275141" w:rsidP="009C7C90">
      <w:pPr>
        <w:spacing w:before="40" w:after="40" w:line="269" w:lineRule="auto"/>
        <w:ind w:firstLine="567"/>
        <w:jc w:val="both"/>
        <w:rPr>
          <w:rFonts w:ascii="Times New Roman" w:eastAsia="Times New Roman" w:hAnsi="Times New Roman" w:cs="Times New Roman"/>
          <w:b/>
          <w:i/>
          <w:sz w:val="28"/>
          <w:szCs w:val="28"/>
          <w:lang w:val="af-ZA"/>
        </w:rPr>
      </w:pPr>
      <w:r w:rsidRPr="00F90737">
        <w:rPr>
          <w:rFonts w:ascii="Times New Roman" w:eastAsia="Times New Roman" w:hAnsi="Times New Roman" w:cs="Times New Roman"/>
          <w:b/>
          <w:sz w:val="28"/>
          <w:szCs w:val="28"/>
          <w:lang w:val="af-ZA"/>
        </w:rPr>
        <w:t xml:space="preserve">3. </w:t>
      </w:r>
      <w:proofErr w:type="spellStart"/>
      <w:r w:rsidRPr="00F90737">
        <w:rPr>
          <w:rFonts w:ascii="Times New Roman" w:eastAsia="Times New Roman" w:hAnsi="Times New Roman" w:cs="Times New Roman"/>
          <w:b/>
          <w:sz w:val="28"/>
          <w:szCs w:val="28"/>
          <w:lang w:val="af-ZA"/>
        </w:rPr>
        <w:t>Nguyên</w:t>
      </w:r>
      <w:proofErr w:type="spellEnd"/>
      <w:r w:rsidRPr="00F90737">
        <w:rPr>
          <w:rFonts w:ascii="Times New Roman" w:eastAsia="Times New Roman" w:hAnsi="Times New Roman" w:cs="Times New Roman"/>
          <w:b/>
          <w:sz w:val="28"/>
          <w:szCs w:val="28"/>
          <w:lang w:val="af-ZA"/>
        </w:rPr>
        <w:t xml:space="preserve"> </w:t>
      </w:r>
      <w:proofErr w:type="spellStart"/>
      <w:r w:rsidRPr="00F90737">
        <w:rPr>
          <w:rFonts w:ascii="Times New Roman" w:eastAsia="Times New Roman" w:hAnsi="Times New Roman" w:cs="Times New Roman"/>
          <w:b/>
          <w:sz w:val="28"/>
          <w:szCs w:val="28"/>
          <w:lang w:val="af-ZA"/>
        </w:rPr>
        <w:t>nhân</w:t>
      </w:r>
      <w:proofErr w:type="spellEnd"/>
    </w:p>
    <w:p w14:paraId="4BE4EE38" w14:textId="77777777" w:rsidR="004A74FA" w:rsidRPr="00F90737" w:rsidRDefault="004A74FA" w:rsidP="009C7C90">
      <w:pPr>
        <w:spacing w:before="40" w:after="40" w:line="269" w:lineRule="auto"/>
        <w:ind w:firstLine="567"/>
        <w:jc w:val="both"/>
        <w:rPr>
          <w:rFonts w:ascii="Times New Roman" w:eastAsia="Times New Roman" w:hAnsi="Times New Roman" w:cs="Times New Roman"/>
          <w:i/>
          <w:sz w:val="28"/>
          <w:szCs w:val="28"/>
          <w:lang w:val="en-US" w:eastAsia="vi-VN"/>
        </w:rPr>
      </w:pPr>
      <w:r w:rsidRPr="00F90737">
        <w:rPr>
          <w:rFonts w:ascii="Times New Roman" w:eastAsia="Times New Roman" w:hAnsi="Times New Roman" w:cs="Times New Roman"/>
          <w:b/>
          <w:i/>
          <w:sz w:val="28"/>
          <w:szCs w:val="28"/>
          <w:lang w:val="en-US" w:eastAsia="vi-VN"/>
        </w:rPr>
        <w:t>3.</w:t>
      </w:r>
      <w:r w:rsidRPr="00F90737">
        <w:rPr>
          <w:rFonts w:ascii="Times New Roman" w:eastAsia="Times New Roman" w:hAnsi="Times New Roman" w:cs="Times New Roman"/>
          <w:b/>
          <w:i/>
          <w:sz w:val="28"/>
          <w:szCs w:val="28"/>
          <w:lang w:eastAsia="vi-VN"/>
        </w:rPr>
        <w:t>1. Nguyên nhân đạt được kết quả</w:t>
      </w:r>
    </w:p>
    <w:p w14:paraId="2893B289" w14:textId="77777777" w:rsidR="004A74FA" w:rsidRPr="00F90737" w:rsidRDefault="004A74FA" w:rsidP="009C7C90">
      <w:pPr>
        <w:spacing w:before="40" w:after="40" w:line="269" w:lineRule="auto"/>
        <w:ind w:firstLine="567"/>
        <w:jc w:val="both"/>
        <w:rPr>
          <w:rFonts w:ascii="Times New Roman" w:eastAsia="Times New Roman" w:hAnsi="Times New Roman" w:cs="Times New Roman"/>
          <w:bCs/>
          <w:i/>
          <w:sz w:val="28"/>
          <w:szCs w:val="28"/>
          <w:lang w:val="en-US" w:eastAsia="vi-VN"/>
        </w:rPr>
      </w:pPr>
      <w:r w:rsidRPr="00F90737">
        <w:rPr>
          <w:rFonts w:ascii="Times New Roman" w:eastAsia="Times New Roman" w:hAnsi="Times New Roman" w:cs="Times New Roman"/>
          <w:bCs/>
          <w:i/>
          <w:sz w:val="28"/>
          <w:szCs w:val="28"/>
          <w:lang w:val="en-US" w:eastAsia="vi-VN"/>
        </w:rPr>
        <w:t>3.</w:t>
      </w:r>
      <w:r w:rsidRPr="00F90737">
        <w:rPr>
          <w:rFonts w:ascii="Times New Roman" w:eastAsia="Times New Roman" w:hAnsi="Times New Roman" w:cs="Times New Roman"/>
          <w:bCs/>
          <w:i/>
          <w:sz w:val="28"/>
          <w:szCs w:val="28"/>
          <w:lang w:eastAsia="vi-VN"/>
        </w:rPr>
        <w:t>1.1. Nguyên nhân khách quan</w:t>
      </w:r>
    </w:p>
    <w:p w14:paraId="45350397" w14:textId="77777777" w:rsidR="00A24917" w:rsidRPr="00F90737" w:rsidRDefault="001968F5"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 xml:space="preserve">- </w:t>
      </w:r>
      <w:r w:rsidR="004A74FA" w:rsidRPr="00F90737">
        <w:rPr>
          <w:rFonts w:ascii="Times New Roman" w:eastAsia="Times New Roman" w:hAnsi="Times New Roman" w:cs="Times New Roman"/>
          <w:sz w:val="28"/>
          <w:szCs w:val="28"/>
          <w:lang w:eastAsia="vi-VN"/>
        </w:rPr>
        <w:t>Đảng và Nhà nước đã ban hành các chủ trương, chính sách về giáo dục,đ</w:t>
      </w:r>
      <w:r w:rsidR="00EE2ECD" w:rsidRPr="00F90737">
        <w:rPr>
          <w:rFonts w:ascii="Times New Roman" w:eastAsia="Times New Roman" w:hAnsi="Times New Roman" w:cs="Times New Roman"/>
          <w:sz w:val="28"/>
          <w:szCs w:val="28"/>
          <w:lang w:eastAsia="vi-VN"/>
        </w:rPr>
        <w:t>ào tạo, về tiêu chuẩn,</w:t>
      </w:r>
      <w:r w:rsidR="004A74FA" w:rsidRPr="00F90737">
        <w:rPr>
          <w:rFonts w:ascii="Times New Roman" w:eastAsia="Times New Roman" w:hAnsi="Times New Roman" w:cs="Times New Roman"/>
          <w:sz w:val="28"/>
          <w:szCs w:val="28"/>
          <w:lang w:eastAsia="vi-VN"/>
        </w:rPr>
        <w:t xml:space="preserve"> chế độ học tập của cán bộ, công chức, viên chức</w:t>
      </w:r>
      <w:r w:rsidR="00B15D72" w:rsidRPr="00F90737">
        <w:rPr>
          <w:rFonts w:ascii="Times New Roman" w:eastAsia="Times New Roman" w:hAnsi="Times New Roman" w:cs="Times New Roman"/>
          <w:sz w:val="28"/>
          <w:szCs w:val="28"/>
          <w:lang w:eastAsia="vi-VN"/>
        </w:rPr>
        <w:t>.</w:t>
      </w:r>
    </w:p>
    <w:p w14:paraId="1DD79F2F" w14:textId="77777777" w:rsidR="00A24917" w:rsidRPr="00F90737" w:rsidRDefault="00A24917"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 xml:space="preserve">- </w:t>
      </w:r>
      <w:r w:rsidR="004A74FA" w:rsidRPr="00F90737">
        <w:rPr>
          <w:rFonts w:ascii="Times New Roman" w:eastAsia="Times New Roman" w:hAnsi="Times New Roman" w:cs="Times New Roman"/>
          <w:sz w:val="28"/>
          <w:szCs w:val="28"/>
          <w:lang w:eastAsia="vi-VN"/>
        </w:rPr>
        <w:t xml:space="preserve">Tỉnh ủy, Ủy ban nhândân tỉnh thường xuyên quan tâm, </w:t>
      </w:r>
      <w:r w:rsidR="0054435C" w:rsidRPr="00F90737">
        <w:rPr>
          <w:rFonts w:ascii="Times New Roman" w:eastAsia="Times New Roman" w:hAnsi="Times New Roman" w:cs="Times New Roman"/>
          <w:sz w:val="28"/>
          <w:szCs w:val="28"/>
          <w:lang w:eastAsia="vi-VN"/>
        </w:rPr>
        <w:t>chỉ đạo, giúp đỡ Trường Chính trị</w:t>
      </w:r>
      <w:r w:rsidR="0054435C" w:rsidRPr="00F90737">
        <w:rPr>
          <w:rFonts w:ascii="Times New Roman" w:eastAsia="Times New Roman" w:hAnsi="Times New Roman" w:cs="Times New Roman"/>
          <w:sz w:val="28"/>
          <w:szCs w:val="28"/>
          <w:lang w:val="en-US" w:eastAsia="vi-VN"/>
        </w:rPr>
        <w:t xml:space="preserve"> </w:t>
      </w:r>
      <w:proofErr w:type="spellStart"/>
      <w:r w:rsidR="0054435C" w:rsidRPr="00F90737">
        <w:rPr>
          <w:rFonts w:ascii="Times New Roman" w:eastAsia="Times New Roman" w:hAnsi="Times New Roman" w:cs="Times New Roman"/>
          <w:sz w:val="28"/>
          <w:szCs w:val="28"/>
          <w:lang w:val="en-US" w:eastAsia="vi-VN"/>
        </w:rPr>
        <w:t>Trần</w:t>
      </w:r>
      <w:proofErr w:type="spellEnd"/>
      <w:r w:rsidR="0054435C" w:rsidRPr="00F90737">
        <w:rPr>
          <w:rFonts w:ascii="Times New Roman" w:eastAsia="Times New Roman" w:hAnsi="Times New Roman" w:cs="Times New Roman"/>
          <w:sz w:val="28"/>
          <w:szCs w:val="28"/>
          <w:lang w:val="en-US" w:eastAsia="vi-VN"/>
        </w:rPr>
        <w:t xml:space="preserve"> </w:t>
      </w:r>
      <w:proofErr w:type="spellStart"/>
      <w:r w:rsidR="0054435C" w:rsidRPr="00F90737">
        <w:rPr>
          <w:rFonts w:ascii="Times New Roman" w:eastAsia="Times New Roman" w:hAnsi="Times New Roman" w:cs="Times New Roman"/>
          <w:sz w:val="28"/>
          <w:szCs w:val="28"/>
          <w:lang w:val="en-US" w:eastAsia="vi-VN"/>
        </w:rPr>
        <w:t>Phú</w:t>
      </w:r>
      <w:proofErr w:type="spellEnd"/>
      <w:r w:rsidR="0054435C" w:rsidRPr="00F90737">
        <w:rPr>
          <w:rFonts w:ascii="Times New Roman" w:eastAsia="Times New Roman" w:hAnsi="Times New Roman" w:cs="Times New Roman"/>
          <w:sz w:val="28"/>
          <w:szCs w:val="28"/>
          <w:lang w:eastAsia="vi-VN"/>
        </w:rPr>
        <w:t xml:space="preserve"> trong thực hiện </w:t>
      </w:r>
      <w:r w:rsidR="004A74FA" w:rsidRPr="00F90737">
        <w:rPr>
          <w:rFonts w:ascii="Times New Roman" w:eastAsia="Times New Roman" w:hAnsi="Times New Roman" w:cs="Times New Roman"/>
          <w:sz w:val="28"/>
          <w:szCs w:val="28"/>
          <w:lang w:eastAsia="vi-VN"/>
        </w:rPr>
        <w:t>công tác đào tạo, bồi dưỡng, xây dựng đội ngũ cán bộ, giảng viên</w:t>
      </w:r>
      <w:r w:rsidR="0054435C" w:rsidRPr="00F90737">
        <w:rPr>
          <w:rFonts w:ascii="Times New Roman" w:eastAsia="Times New Roman" w:hAnsi="Times New Roman" w:cs="Times New Roman"/>
          <w:sz w:val="28"/>
          <w:szCs w:val="28"/>
          <w:lang w:eastAsia="vi-VN"/>
        </w:rPr>
        <w:t xml:space="preserve">, xây </w:t>
      </w:r>
      <w:r w:rsidR="004A74FA" w:rsidRPr="00F90737">
        <w:rPr>
          <w:rFonts w:ascii="Times New Roman" w:eastAsia="Times New Roman" w:hAnsi="Times New Roman" w:cs="Times New Roman"/>
          <w:sz w:val="28"/>
          <w:szCs w:val="28"/>
          <w:lang w:eastAsia="vi-VN"/>
        </w:rPr>
        <w:t xml:space="preserve">dựng cơ sở vật chất </w:t>
      </w:r>
      <w:r w:rsidRPr="00F90737">
        <w:rPr>
          <w:rFonts w:ascii="Times New Roman" w:eastAsia="Times New Roman" w:hAnsi="Times New Roman" w:cs="Times New Roman"/>
          <w:sz w:val="28"/>
          <w:szCs w:val="28"/>
          <w:lang w:eastAsia="vi-VN"/>
        </w:rPr>
        <w:t>phục vụ đào tạo, bồi dưỡng</w:t>
      </w:r>
      <w:r w:rsidR="00B15D72" w:rsidRPr="00F90737">
        <w:rPr>
          <w:rFonts w:ascii="Times New Roman" w:eastAsia="Times New Roman" w:hAnsi="Times New Roman" w:cs="Times New Roman"/>
          <w:sz w:val="28"/>
          <w:szCs w:val="28"/>
          <w:lang w:eastAsia="vi-VN"/>
        </w:rPr>
        <w:t>.</w:t>
      </w:r>
    </w:p>
    <w:p w14:paraId="7402940E" w14:textId="77777777" w:rsidR="00A24917" w:rsidRPr="00F90737" w:rsidRDefault="001968F5"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 xml:space="preserve">- </w:t>
      </w:r>
      <w:proofErr w:type="spellStart"/>
      <w:r w:rsidR="003D46B9" w:rsidRPr="00F90737">
        <w:rPr>
          <w:rFonts w:ascii="Times New Roman" w:eastAsia="Times New Roman" w:hAnsi="Times New Roman" w:cs="Times New Roman"/>
          <w:sz w:val="28"/>
          <w:szCs w:val="28"/>
          <w:lang w:val="en-US" w:eastAsia="vi-VN"/>
        </w:rPr>
        <w:t>Được</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sự</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quan</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tâm</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giúp</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đỡ</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của</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Học</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viện</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Chính</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trị</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quốc</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gia</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Hồ</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Chí</w:t>
      </w:r>
      <w:proofErr w:type="spellEnd"/>
      <w:r w:rsidR="003D46B9" w:rsidRPr="00F90737">
        <w:rPr>
          <w:rFonts w:ascii="Times New Roman" w:eastAsia="Times New Roman" w:hAnsi="Times New Roman" w:cs="Times New Roman"/>
          <w:sz w:val="28"/>
          <w:szCs w:val="28"/>
          <w:lang w:val="en-US" w:eastAsia="vi-VN"/>
        </w:rPr>
        <w:t xml:space="preserve"> Minh, </w:t>
      </w:r>
      <w:proofErr w:type="spellStart"/>
      <w:r w:rsidR="003D46B9" w:rsidRPr="00F90737">
        <w:rPr>
          <w:rFonts w:ascii="Times New Roman" w:eastAsia="Times New Roman" w:hAnsi="Times New Roman" w:cs="Times New Roman"/>
          <w:sz w:val="28"/>
          <w:szCs w:val="28"/>
          <w:lang w:val="en-US" w:eastAsia="vi-VN"/>
        </w:rPr>
        <w:t>Học</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viện</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Chính</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trị</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Khu</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vực</w:t>
      </w:r>
      <w:proofErr w:type="spellEnd"/>
      <w:r w:rsidR="003D46B9" w:rsidRPr="00F90737">
        <w:rPr>
          <w:rFonts w:ascii="Times New Roman" w:eastAsia="Times New Roman" w:hAnsi="Times New Roman" w:cs="Times New Roman"/>
          <w:sz w:val="28"/>
          <w:szCs w:val="28"/>
          <w:lang w:val="en-US" w:eastAsia="vi-VN"/>
        </w:rPr>
        <w:t xml:space="preserve"> I </w:t>
      </w:r>
      <w:proofErr w:type="spellStart"/>
      <w:r w:rsidR="003D46B9" w:rsidRPr="00F90737">
        <w:rPr>
          <w:rFonts w:ascii="Times New Roman" w:eastAsia="Times New Roman" w:hAnsi="Times New Roman" w:cs="Times New Roman"/>
          <w:sz w:val="28"/>
          <w:szCs w:val="28"/>
          <w:lang w:val="en-US" w:eastAsia="vi-VN"/>
        </w:rPr>
        <w:t>trong</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việc</w:t>
      </w:r>
      <w:proofErr w:type="spellEnd"/>
      <w:r w:rsidR="003D46B9" w:rsidRPr="00F90737">
        <w:rPr>
          <w:rFonts w:ascii="Times New Roman" w:eastAsia="Times New Roman" w:hAnsi="Times New Roman" w:cs="Times New Roman"/>
          <w:sz w:val="28"/>
          <w:szCs w:val="28"/>
          <w:lang w:val="en-US" w:eastAsia="vi-VN"/>
        </w:rPr>
        <w:t xml:space="preserve"> </w:t>
      </w:r>
      <w:r w:rsidR="004A74FA" w:rsidRPr="00F90737">
        <w:rPr>
          <w:rFonts w:ascii="Times New Roman" w:eastAsia="Times New Roman" w:hAnsi="Times New Roman" w:cs="Times New Roman"/>
          <w:sz w:val="28"/>
          <w:szCs w:val="28"/>
          <w:lang w:eastAsia="vi-VN"/>
        </w:rPr>
        <w:t>hướng dẫn t</w:t>
      </w:r>
      <w:r w:rsidR="00182BA7" w:rsidRPr="00F90737">
        <w:rPr>
          <w:rFonts w:ascii="Times New Roman" w:eastAsia="Times New Roman" w:hAnsi="Times New Roman" w:cs="Times New Roman"/>
          <w:sz w:val="28"/>
          <w:szCs w:val="28"/>
          <w:lang w:eastAsia="vi-VN"/>
        </w:rPr>
        <w:t>hường xuyên</w:t>
      </w:r>
      <w:r w:rsidR="004A74FA" w:rsidRPr="00F90737">
        <w:rPr>
          <w:rFonts w:ascii="Times New Roman" w:eastAsia="Times New Roman" w:hAnsi="Times New Roman" w:cs="Times New Roman"/>
          <w:sz w:val="28"/>
          <w:szCs w:val="28"/>
          <w:lang w:eastAsia="vi-VN"/>
        </w:rPr>
        <w:t xml:space="preserve"> về chuyên môn</w:t>
      </w:r>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và</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phối</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hợp</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mở</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các</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lớp</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đào</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tạo</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bồi</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dưỡng</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theo</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quy</w:t>
      </w:r>
      <w:proofErr w:type="spellEnd"/>
      <w:r w:rsidR="003D46B9" w:rsidRPr="00F90737">
        <w:rPr>
          <w:rFonts w:ascii="Times New Roman" w:eastAsia="Times New Roman" w:hAnsi="Times New Roman" w:cs="Times New Roman"/>
          <w:sz w:val="28"/>
          <w:szCs w:val="28"/>
          <w:lang w:val="en-US" w:eastAsia="vi-VN"/>
        </w:rPr>
        <w:t xml:space="preserve"> </w:t>
      </w:r>
      <w:proofErr w:type="spellStart"/>
      <w:r w:rsidR="003D46B9" w:rsidRPr="00F90737">
        <w:rPr>
          <w:rFonts w:ascii="Times New Roman" w:eastAsia="Times New Roman" w:hAnsi="Times New Roman" w:cs="Times New Roman"/>
          <w:sz w:val="28"/>
          <w:szCs w:val="28"/>
          <w:lang w:val="en-US" w:eastAsia="vi-VN"/>
        </w:rPr>
        <w:t>định</w:t>
      </w:r>
      <w:proofErr w:type="spellEnd"/>
      <w:r w:rsidR="003D46B9" w:rsidRPr="00F90737">
        <w:rPr>
          <w:rFonts w:ascii="Times New Roman" w:eastAsia="Times New Roman" w:hAnsi="Times New Roman" w:cs="Times New Roman"/>
          <w:sz w:val="28"/>
          <w:szCs w:val="28"/>
          <w:lang w:val="en-US" w:eastAsia="vi-VN"/>
        </w:rPr>
        <w:t>.</w:t>
      </w:r>
    </w:p>
    <w:p w14:paraId="21F6CFF4" w14:textId="77777777" w:rsidR="004A74FA" w:rsidRPr="00F90737" w:rsidRDefault="00A24917"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C</w:t>
      </w:r>
      <w:r w:rsidR="004A74FA" w:rsidRPr="00F90737">
        <w:rPr>
          <w:rFonts w:ascii="Times New Roman" w:eastAsia="Times New Roman" w:hAnsi="Times New Roman" w:cs="Times New Roman"/>
          <w:sz w:val="28"/>
          <w:szCs w:val="28"/>
          <w:lang w:eastAsia="vi-VN"/>
        </w:rPr>
        <w:t>ấp ủy</w:t>
      </w:r>
      <w:r w:rsidR="0040103B" w:rsidRPr="00F90737">
        <w:rPr>
          <w:rFonts w:ascii="Times New Roman" w:eastAsia="Times New Roman" w:hAnsi="Times New Roman" w:cs="Times New Roman"/>
          <w:sz w:val="28"/>
          <w:szCs w:val="28"/>
          <w:lang w:val="en-US" w:eastAsia="vi-VN"/>
        </w:rPr>
        <w:t xml:space="preserve">, </w:t>
      </w:r>
      <w:proofErr w:type="spellStart"/>
      <w:r w:rsidR="0040103B" w:rsidRPr="00F90737">
        <w:rPr>
          <w:rFonts w:ascii="Times New Roman" w:eastAsia="Times New Roman" w:hAnsi="Times New Roman" w:cs="Times New Roman"/>
          <w:sz w:val="28"/>
          <w:szCs w:val="28"/>
          <w:lang w:val="en-US" w:eastAsia="vi-VN"/>
        </w:rPr>
        <w:t>chính</w:t>
      </w:r>
      <w:proofErr w:type="spellEnd"/>
      <w:r w:rsidR="0040103B" w:rsidRPr="00F90737">
        <w:rPr>
          <w:rFonts w:ascii="Times New Roman" w:eastAsia="Times New Roman" w:hAnsi="Times New Roman" w:cs="Times New Roman"/>
          <w:sz w:val="28"/>
          <w:szCs w:val="28"/>
          <w:lang w:val="en-US" w:eastAsia="vi-VN"/>
        </w:rPr>
        <w:t xml:space="preserve"> </w:t>
      </w:r>
      <w:proofErr w:type="spellStart"/>
      <w:r w:rsidR="0040103B" w:rsidRPr="00F90737">
        <w:rPr>
          <w:rFonts w:ascii="Times New Roman" w:eastAsia="Times New Roman" w:hAnsi="Times New Roman" w:cs="Times New Roman"/>
          <w:sz w:val="28"/>
          <w:szCs w:val="28"/>
          <w:lang w:val="en-US" w:eastAsia="vi-VN"/>
        </w:rPr>
        <w:t>quyền</w:t>
      </w:r>
      <w:proofErr w:type="spellEnd"/>
      <w:r w:rsidR="0040103B" w:rsidRPr="00F90737">
        <w:rPr>
          <w:rFonts w:ascii="Times New Roman" w:eastAsia="Times New Roman" w:hAnsi="Times New Roman" w:cs="Times New Roman"/>
          <w:sz w:val="28"/>
          <w:szCs w:val="28"/>
          <w:lang w:val="en-US" w:eastAsia="vi-VN"/>
        </w:rPr>
        <w:t xml:space="preserve"> </w:t>
      </w:r>
      <w:proofErr w:type="spellStart"/>
      <w:r w:rsidR="0040103B" w:rsidRPr="00F90737">
        <w:rPr>
          <w:rFonts w:ascii="Times New Roman" w:eastAsia="Times New Roman" w:hAnsi="Times New Roman" w:cs="Times New Roman"/>
          <w:sz w:val="28"/>
          <w:szCs w:val="28"/>
          <w:lang w:val="en-US" w:eastAsia="vi-VN"/>
        </w:rPr>
        <w:t>các</w:t>
      </w:r>
      <w:proofErr w:type="spellEnd"/>
      <w:r w:rsidR="0040103B" w:rsidRPr="00F90737">
        <w:rPr>
          <w:rFonts w:ascii="Times New Roman" w:eastAsia="Times New Roman" w:hAnsi="Times New Roman" w:cs="Times New Roman"/>
          <w:sz w:val="28"/>
          <w:szCs w:val="28"/>
          <w:lang w:val="en-US" w:eastAsia="vi-VN"/>
        </w:rPr>
        <w:t xml:space="preserve"> </w:t>
      </w:r>
      <w:proofErr w:type="spellStart"/>
      <w:r w:rsidR="0040103B" w:rsidRPr="00F90737">
        <w:rPr>
          <w:rFonts w:ascii="Times New Roman" w:eastAsia="Times New Roman" w:hAnsi="Times New Roman" w:cs="Times New Roman"/>
          <w:sz w:val="28"/>
          <w:szCs w:val="28"/>
          <w:lang w:val="en-US" w:eastAsia="vi-VN"/>
        </w:rPr>
        <w:t>cấp</w:t>
      </w:r>
      <w:proofErr w:type="spellEnd"/>
      <w:r w:rsidR="0040103B" w:rsidRPr="00F90737">
        <w:rPr>
          <w:rFonts w:ascii="Times New Roman" w:eastAsia="Times New Roman" w:hAnsi="Times New Roman" w:cs="Times New Roman"/>
          <w:sz w:val="28"/>
          <w:szCs w:val="28"/>
          <w:lang w:val="en-US" w:eastAsia="vi-VN"/>
        </w:rPr>
        <w:t xml:space="preserve"> </w:t>
      </w:r>
      <w:r w:rsidR="004A74FA" w:rsidRPr="00F90737">
        <w:rPr>
          <w:rFonts w:ascii="Times New Roman" w:eastAsia="Times New Roman" w:hAnsi="Times New Roman" w:cs="Times New Roman"/>
          <w:sz w:val="28"/>
          <w:szCs w:val="28"/>
          <w:lang w:eastAsia="vi-VN"/>
        </w:rPr>
        <w:t>đã thực hiện tốt côn</w:t>
      </w:r>
      <w:r w:rsidR="0040103B" w:rsidRPr="00F90737">
        <w:rPr>
          <w:rFonts w:ascii="Times New Roman" w:eastAsia="Times New Roman" w:hAnsi="Times New Roman" w:cs="Times New Roman"/>
          <w:sz w:val="28"/>
          <w:szCs w:val="28"/>
          <w:lang w:eastAsia="vi-VN"/>
        </w:rPr>
        <w:t>g tác quy hoạch cán bộ,</w:t>
      </w:r>
      <w:r w:rsidR="00182BA7" w:rsidRPr="00F90737">
        <w:rPr>
          <w:rFonts w:ascii="Times New Roman" w:eastAsia="Times New Roman" w:hAnsi="Times New Roman" w:cs="Times New Roman"/>
          <w:sz w:val="28"/>
          <w:szCs w:val="28"/>
          <w:lang w:eastAsia="vi-VN"/>
        </w:rPr>
        <w:t xml:space="preserve"> bước đầu</w:t>
      </w:r>
      <w:r w:rsidR="0040103B" w:rsidRPr="00F90737">
        <w:rPr>
          <w:rFonts w:ascii="Times New Roman" w:eastAsia="Times New Roman" w:hAnsi="Times New Roman" w:cs="Times New Roman"/>
          <w:sz w:val="28"/>
          <w:szCs w:val="28"/>
          <w:lang w:eastAsia="vi-VN"/>
        </w:rPr>
        <w:t xml:space="preserve"> thực hiện</w:t>
      </w:r>
      <w:r w:rsidR="004A74FA" w:rsidRPr="00F90737">
        <w:rPr>
          <w:rFonts w:ascii="Times New Roman" w:eastAsia="Times New Roman" w:hAnsi="Times New Roman" w:cs="Times New Roman"/>
          <w:sz w:val="28"/>
          <w:szCs w:val="28"/>
          <w:lang w:eastAsia="vi-VN"/>
        </w:rPr>
        <w:t xml:space="preserve"> việc chuẩn hóa đội ngũ cánbộ, tạo động lực cho cán bộ đương chức và dự nguồn tích cực tham gia </w:t>
      </w:r>
      <w:r w:rsidR="00182BA7" w:rsidRPr="00F90737">
        <w:rPr>
          <w:rFonts w:ascii="Times New Roman" w:eastAsia="Times New Roman" w:hAnsi="Times New Roman" w:cs="Times New Roman"/>
          <w:sz w:val="28"/>
          <w:szCs w:val="28"/>
          <w:lang w:eastAsia="vi-VN"/>
        </w:rPr>
        <w:t>các khoá đào tạo, bồi dưỡng</w:t>
      </w:r>
      <w:r w:rsidR="004A74FA" w:rsidRPr="00F90737">
        <w:rPr>
          <w:rFonts w:ascii="Times New Roman" w:eastAsia="Times New Roman" w:hAnsi="Times New Roman" w:cs="Times New Roman"/>
          <w:sz w:val="28"/>
          <w:szCs w:val="28"/>
          <w:lang w:eastAsia="vi-VN"/>
        </w:rPr>
        <w:t>.</w:t>
      </w:r>
    </w:p>
    <w:p w14:paraId="149488A7" w14:textId="77777777" w:rsidR="004A74FA" w:rsidRPr="00F90737" w:rsidRDefault="004A74FA" w:rsidP="009C7C90">
      <w:pPr>
        <w:spacing w:before="40" w:after="40" w:line="269" w:lineRule="auto"/>
        <w:ind w:firstLine="567"/>
        <w:jc w:val="both"/>
        <w:rPr>
          <w:rFonts w:ascii="Times New Roman" w:eastAsia="Times New Roman" w:hAnsi="Times New Roman" w:cs="Times New Roman"/>
          <w:bCs/>
          <w:i/>
          <w:sz w:val="28"/>
          <w:szCs w:val="28"/>
          <w:lang w:val="en-US" w:eastAsia="vi-VN"/>
        </w:rPr>
      </w:pPr>
      <w:r w:rsidRPr="00F90737">
        <w:rPr>
          <w:rFonts w:ascii="Times New Roman" w:eastAsia="Times New Roman" w:hAnsi="Times New Roman" w:cs="Times New Roman"/>
          <w:bCs/>
          <w:i/>
          <w:sz w:val="28"/>
          <w:szCs w:val="28"/>
          <w:lang w:val="en-US" w:eastAsia="vi-VN"/>
        </w:rPr>
        <w:t>3.</w:t>
      </w:r>
      <w:r w:rsidR="0096288D" w:rsidRPr="00F90737">
        <w:rPr>
          <w:rFonts w:ascii="Times New Roman" w:eastAsia="Times New Roman" w:hAnsi="Times New Roman" w:cs="Times New Roman"/>
          <w:bCs/>
          <w:i/>
          <w:sz w:val="28"/>
          <w:szCs w:val="28"/>
          <w:lang w:eastAsia="vi-VN"/>
        </w:rPr>
        <w:t>1.2. Nguyên nhân chủ quan</w:t>
      </w:r>
    </w:p>
    <w:p w14:paraId="214B2D4F" w14:textId="77777777" w:rsidR="004A74FA" w:rsidRPr="00F90737" w:rsidRDefault="001968F5"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4A74FA" w:rsidRPr="00F90737">
        <w:rPr>
          <w:rFonts w:ascii="Times New Roman" w:eastAsia="Times New Roman" w:hAnsi="Times New Roman" w:cs="Times New Roman"/>
          <w:sz w:val="28"/>
          <w:szCs w:val="28"/>
          <w:lang w:eastAsia="vi-VN"/>
        </w:rPr>
        <w:t xml:space="preserve">Đảng ủy, Ban Giám hiệu Trường Chính trị </w:t>
      </w:r>
      <w:proofErr w:type="spellStart"/>
      <w:r w:rsidR="004A74FA" w:rsidRPr="00F90737">
        <w:rPr>
          <w:rFonts w:ascii="Times New Roman" w:eastAsia="Times New Roman" w:hAnsi="Times New Roman" w:cs="Times New Roman"/>
          <w:sz w:val="28"/>
          <w:szCs w:val="28"/>
          <w:lang w:val="en-US" w:eastAsia="vi-VN"/>
        </w:rPr>
        <w:t>Trần</w:t>
      </w:r>
      <w:proofErr w:type="spellEnd"/>
      <w:r w:rsidR="004A74FA" w:rsidRPr="00F90737">
        <w:rPr>
          <w:rFonts w:ascii="Times New Roman" w:eastAsia="Times New Roman" w:hAnsi="Times New Roman" w:cs="Times New Roman"/>
          <w:sz w:val="28"/>
          <w:szCs w:val="28"/>
          <w:lang w:val="en-US" w:eastAsia="vi-VN"/>
        </w:rPr>
        <w:t xml:space="preserve"> </w:t>
      </w:r>
      <w:proofErr w:type="spellStart"/>
      <w:r w:rsidR="004A74FA" w:rsidRPr="00F90737">
        <w:rPr>
          <w:rFonts w:ascii="Times New Roman" w:eastAsia="Times New Roman" w:hAnsi="Times New Roman" w:cs="Times New Roman"/>
          <w:sz w:val="28"/>
          <w:szCs w:val="28"/>
          <w:lang w:val="en-US" w:eastAsia="vi-VN"/>
        </w:rPr>
        <w:t>Phú</w:t>
      </w:r>
      <w:proofErr w:type="spellEnd"/>
      <w:r w:rsidR="0040103B" w:rsidRPr="00F90737">
        <w:rPr>
          <w:rFonts w:ascii="Times New Roman" w:eastAsia="Times New Roman" w:hAnsi="Times New Roman" w:cs="Times New Roman"/>
          <w:sz w:val="28"/>
          <w:szCs w:val="28"/>
          <w:lang w:eastAsia="vi-VN"/>
        </w:rPr>
        <w:t>đã</w:t>
      </w:r>
      <w:r w:rsidR="0040103B" w:rsidRPr="00F90737">
        <w:rPr>
          <w:rFonts w:ascii="Times New Roman" w:eastAsia="Times New Roman" w:hAnsi="Times New Roman" w:cs="Times New Roman"/>
          <w:sz w:val="28"/>
          <w:szCs w:val="28"/>
          <w:lang w:val="en-US" w:eastAsia="vi-VN"/>
        </w:rPr>
        <w:t xml:space="preserve"> </w:t>
      </w:r>
      <w:proofErr w:type="spellStart"/>
      <w:r w:rsidR="0040103B" w:rsidRPr="00F90737">
        <w:rPr>
          <w:rFonts w:ascii="Times New Roman" w:eastAsia="Times New Roman" w:hAnsi="Times New Roman" w:cs="Times New Roman"/>
          <w:sz w:val="28"/>
          <w:szCs w:val="28"/>
          <w:lang w:val="en-US" w:eastAsia="vi-VN"/>
        </w:rPr>
        <w:t>kịp</w:t>
      </w:r>
      <w:proofErr w:type="spellEnd"/>
      <w:r w:rsidR="0040103B" w:rsidRPr="00F90737">
        <w:rPr>
          <w:rFonts w:ascii="Times New Roman" w:eastAsia="Times New Roman" w:hAnsi="Times New Roman" w:cs="Times New Roman"/>
          <w:sz w:val="28"/>
          <w:szCs w:val="28"/>
          <w:lang w:val="en-US" w:eastAsia="vi-VN"/>
        </w:rPr>
        <w:t xml:space="preserve"> </w:t>
      </w:r>
      <w:proofErr w:type="spellStart"/>
      <w:r w:rsidR="0040103B" w:rsidRPr="00F90737">
        <w:rPr>
          <w:rFonts w:ascii="Times New Roman" w:eastAsia="Times New Roman" w:hAnsi="Times New Roman" w:cs="Times New Roman"/>
          <w:sz w:val="28"/>
          <w:szCs w:val="28"/>
          <w:lang w:val="en-US" w:eastAsia="vi-VN"/>
        </w:rPr>
        <w:t>thời</w:t>
      </w:r>
      <w:proofErr w:type="spellEnd"/>
      <w:r w:rsidR="0040103B" w:rsidRPr="00F90737">
        <w:rPr>
          <w:rFonts w:ascii="Times New Roman" w:eastAsia="Times New Roman" w:hAnsi="Times New Roman" w:cs="Times New Roman"/>
          <w:sz w:val="28"/>
          <w:szCs w:val="28"/>
          <w:lang w:val="en-US" w:eastAsia="vi-VN"/>
        </w:rPr>
        <w:t xml:space="preserve"> </w:t>
      </w:r>
      <w:proofErr w:type="spellStart"/>
      <w:r w:rsidR="0040103B" w:rsidRPr="00F90737">
        <w:rPr>
          <w:rFonts w:ascii="Times New Roman" w:eastAsia="Times New Roman" w:hAnsi="Times New Roman" w:cs="Times New Roman"/>
          <w:sz w:val="28"/>
          <w:szCs w:val="28"/>
          <w:lang w:val="en-US" w:eastAsia="vi-VN"/>
        </w:rPr>
        <w:t>quán</w:t>
      </w:r>
      <w:proofErr w:type="spellEnd"/>
      <w:r w:rsidR="0040103B" w:rsidRPr="00F90737">
        <w:rPr>
          <w:rFonts w:ascii="Times New Roman" w:eastAsia="Times New Roman" w:hAnsi="Times New Roman" w:cs="Times New Roman"/>
          <w:sz w:val="28"/>
          <w:szCs w:val="28"/>
          <w:lang w:val="en-US" w:eastAsia="vi-VN"/>
        </w:rPr>
        <w:t xml:space="preserve"> </w:t>
      </w:r>
      <w:proofErr w:type="spellStart"/>
      <w:r w:rsidR="0040103B" w:rsidRPr="00F90737">
        <w:rPr>
          <w:rFonts w:ascii="Times New Roman" w:eastAsia="Times New Roman" w:hAnsi="Times New Roman" w:cs="Times New Roman"/>
          <w:sz w:val="28"/>
          <w:szCs w:val="28"/>
          <w:lang w:val="en-US" w:eastAsia="vi-VN"/>
        </w:rPr>
        <w:t>triệt</w:t>
      </w:r>
      <w:proofErr w:type="spellEnd"/>
      <w:r w:rsidR="0040103B" w:rsidRPr="00F90737">
        <w:rPr>
          <w:rFonts w:ascii="Times New Roman" w:eastAsia="Times New Roman" w:hAnsi="Times New Roman" w:cs="Times New Roman"/>
          <w:sz w:val="28"/>
          <w:szCs w:val="28"/>
          <w:lang w:val="en-US" w:eastAsia="vi-VN"/>
        </w:rPr>
        <w:t xml:space="preserve"> </w:t>
      </w:r>
      <w:proofErr w:type="spellStart"/>
      <w:r w:rsidR="0040103B" w:rsidRPr="00F90737">
        <w:rPr>
          <w:rFonts w:ascii="Times New Roman" w:eastAsia="Times New Roman" w:hAnsi="Times New Roman" w:cs="Times New Roman"/>
          <w:sz w:val="28"/>
          <w:szCs w:val="28"/>
          <w:lang w:val="en-US" w:eastAsia="vi-VN"/>
        </w:rPr>
        <w:t>sự</w:t>
      </w:r>
      <w:proofErr w:type="spellEnd"/>
      <w:r w:rsidR="0040103B" w:rsidRPr="00F90737">
        <w:rPr>
          <w:rFonts w:ascii="Times New Roman" w:eastAsia="Times New Roman" w:hAnsi="Times New Roman" w:cs="Times New Roman"/>
          <w:sz w:val="28"/>
          <w:szCs w:val="28"/>
          <w:lang w:eastAsia="vi-VN"/>
        </w:rPr>
        <w:t xml:space="preserve"> lãnh</w:t>
      </w:r>
      <w:r w:rsidR="004A74FA" w:rsidRPr="00F90737">
        <w:rPr>
          <w:rFonts w:ascii="Times New Roman" w:eastAsia="Times New Roman" w:hAnsi="Times New Roman" w:cs="Times New Roman"/>
          <w:sz w:val="28"/>
          <w:szCs w:val="28"/>
          <w:lang w:eastAsia="vi-VN"/>
        </w:rPr>
        <w:t xml:space="preserve">đạo của Tỉnh ủy; </w:t>
      </w:r>
      <w:proofErr w:type="spellStart"/>
      <w:r w:rsidR="0040103B" w:rsidRPr="00F90737">
        <w:rPr>
          <w:rFonts w:ascii="Times New Roman" w:eastAsia="Times New Roman" w:hAnsi="Times New Roman" w:cs="Times New Roman"/>
          <w:sz w:val="28"/>
          <w:szCs w:val="28"/>
          <w:lang w:val="en-US" w:eastAsia="vi-VN"/>
        </w:rPr>
        <w:t>tăng</w:t>
      </w:r>
      <w:proofErr w:type="spellEnd"/>
      <w:r w:rsidR="0040103B" w:rsidRPr="00F90737">
        <w:rPr>
          <w:rFonts w:ascii="Times New Roman" w:eastAsia="Times New Roman" w:hAnsi="Times New Roman" w:cs="Times New Roman"/>
          <w:sz w:val="28"/>
          <w:szCs w:val="28"/>
          <w:lang w:val="en-US" w:eastAsia="vi-VN"/>
        </w:rPr>
        <w:t xml:space="preserve"> </w:t>
      </w:r>
      <w:proofErr w:type="spellStart"/>
      <w:r w:rsidR="0040103B" w:rsidRPr="00F90737">
        <w:rPr>
          <w:rFonts w:ascii="Times New Roman" w:eastAsia="Times New Roman" w:hAnsi="Times New Roman" w:cs="Times New Roman"/>
          <w:sz w:val="28"/>
          <w:szCs w:val="28"/>
          <w:lang w:val="en-US" w:eastAsia="vi-VN"/>
        </w:rPr>
        <w:t>cường</w:t>
      </w:r>
      <w:proofErr w:type="spellEnd"/>
      <w:r w:rsidR="004A74FA" w:rsidRPr="00F90737">
        <w:rPr>
          <w:rFonts w:ascii="Times New Roman" w:eastAsia="Times New Roman" w:hAnsi="Times New Roman" w:cs="Times New Roman"/>
          <w:sz w:val="28"/>
          <w:szCs w:val="28"/>
          <w:lang w:eastAsia="vi-VN"/>
        </w:rPr>
        <w:t xml:space="preserve"> lãnh đạo, quản lý, điều hành; thường xuyên</w:t>
      </w:r>
      <w:r w:rsidR="0040103B" w:rsidRPr="00F90737">
        <w:rPr>
          <w:rFonts w:ascii="Times New Roman" w:eastAsia="Times New Roman" w:hAnsi="Times New Roman" w:cs="Times New Roman"/>
          <w:sz w:val="28"/>
          <w:szCs w:val="28"/>
          <w:lang w:eastAsia="vi-VN"/>
        </w:rPr>
        <w:t>kiểm tra</w:t>
      </w:r>
      <w:r w:rsidRPr="00F90737">
        <w:rPr>
          <w:rFonts w:ascii="Times New Roman" w:eastAsia="Times New Roman" w:hAnsi="Times New Roman" w:cs="Times New Roman"/>
          <w:sz w:val="28"/>
          <w:szCs w:val="28"/>
          <w:lang w:eastAsia="vi-VN"/>
        </w:rPr>
        <w:t xml:space="preserve">, </w:t>
      </w:r>
      <w:r w:rsidR="004A74FA" w:rsidRPr="00F90737">
        <w:rPr>
          <w:rFonts w:ascii="Times New Roman" w:eastAsia="Times New Roman" w:hAnsi="Times New Roman" w:cs="Times New Roman"/>
          <w:sz w:val="28"/>
          <w:szCs w:val="28"/>
          <w:lang w:eastAsia="vi-VN"/>
        </w:rPr>
        <w:t xml:space="preserve">hướng dẫn, kịp thời </w:t>
      </w:r>
      <w:r w:rsidRPr="00F90737">
        <w:rPr>
          <w:rFonts w:ascii="Times New Roman" w:eastAsia="Times New Roman" w:hAnsi="Times New Roman" w:cs="Times New Roman"/>
          <w:sz w:val="28"/>
          <w:szCs w:val="28"/>
          <w:lang w:eastAsia="vi-VN"/>
        </w:rPr>
        <w:t xml:space="preserve">chỉ đạo </w:t>
      </w:r>
      <w:r w:rsidR="004A74FA" w:rsidRPr="00F90737">
        <w:rPr>
          <w:rFonts w:ascii="Times New Roman" w:eastAsia="Times New Roman" w:hAnsi="Times New Roman" w:cs="Times New Roman"/>
          <w:sz w:val="28"/>
          <w:szCs w:val="28"/>
          <w:lang w:eastAsia="vi-VN"/>
        </w:rPr>
        <w:t>tháo gỡvướng mắc</w:t>
      </w:r>
      <w:r w:rsidRPr="00F90737">
        <w:rPr>
          <w:rFonts w:ascii="Times New Roman" w:eastAsia="Times New Roman" w:hAnsi="Times New Roman" w:cs="Times New Roman"/>
          <w:sz w:val="28"/>
          <w:szCs w:val="28"/>
          <w:lang w:eastAsia="vi-VN"/>
        </w:rPr>
        <w:t xml:space="preserve"> và </w:t>
      </w:r>
      <w:r w:rsidR="004A74FA" w:rsidRPr="00F90737">
        <w:rPr>
          <w:rFonts w:ascii="Times New Roman" w:eastAsia="Times New Roman" w:hAnsi="Times New Roman" w:cs="Times New Roman"/>
          <w:sz w:val="28"/>
          <w:szCs w:val="28"/>
          <w:lang w:eastAsia="vi-VN"/>
        </w:rPr>
        <w:t>chấn chỉnh, khắc phục những thiếu sót, từng bước đưa hoạt động của nhà trường đi vào nề nếp, ổn định, hiệu quả.</w:t>
      </w:r>
    </w:p>
    <w:p w14:paraId="5C1603D8" w14:textId="77777777" w:rsidR="004A74FA" w:rsidRPr="00F90737" w:rsidRDefault="001968F5"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w:t>
      </w:r>
      <w:r w:rsidR="00A24917" w:rsidRPr="00F90737">
        <w:rPr>
          <w:rFonts w:ascii="Times New Roman" w:eastAsia="Times New Roman" w:hAnsi="Times New Roman" w:cs="Times New Roman"/>
          <w:sz w:val="28"/>
          <w:szCs w:val="28"/>
          <w:lang w:eastAsia="vi-VN"/>
        </w:rPr>
        <w:t xml:space="preserve">Trường Chính trị </w:t>
      </w:r>
      <w:proofErr w:type="spellStart"/>
      <w:r w:rsidR="00A24917" w:rsidRPr="00F90737">
        <w:rPr>
          <w:rFonts w:ascii="Times New Roman" w:eastAsia="Times New Roman" w:hAnsi="Times New Roman" w:cs="Times New Roman"/>
          <w:sz w:val="28"/>
          <w:szCs w:val="28"/>
          <w:lang w:val="en-US" w:eastAsia="vi-VN"/>
        </w:rPr>
        <w:t>Trần</w:t>
      </w:r>
      <w:proofErr w:type="spellEnd"/>
      <w:r w:rsidR="00A24917" w:rsidRPr="00F90737">
        <w:rPr>
          <w:rFonts w:ascii="Times New Roman" w:eastAsia="Times New Roman" w:hAnsi="Times New Roman" w:cs="Times New Roman"/>
          <w:sz w:val="28"/>
          <w:szCs w:val="28"/>
          <w:lang w:val="en-US" w:eastAsia="vi-VN"/>
        </w:rPr>
        <w:t xml:space="preserve"> </w:t>
      </w:r>
      <w:proofErr w:type="spellStart"/>
      <w:r w:rsidR="00A24917" w:rsidRPr="00F90737">
        <w:rPr>
          <w:rFonts w:ascii="Times New Roman" w:eastAsia="Times New Roman" w:hAnsi="Times New Roman" w:cs="Times New Roman"/>
          <w:sz w:val="28"/>
          <w:szCs w:val="28"/>
          <w:lang w:val="en-US" w:eastAsia="vi-VN"/>
        </w:rPr>
        <w:t>Phú</w:t>
      </w:r>
      <w:proofErr w:type="spellEnd"/>
      <w:r w:rsidR="00A24917" w:rsidRPr="00F90737">
        <w:rPr>
          <w:rFonts w:ascii="Times New Roman" w:eastAsia="Times New Roman" w:hAnsi="Times New Roman" w:cs="Times New Roman"/>
          <w:sz w:val="28"/>
          <w:szCs w:val="28"/>
          <w:lang w:eastAsia="vi-VN"/>
        </w:rPr>
        <w:t xml:space="preserve"> đã x</w:t>
      </w:r>
      <w:r w:rsidR="0040103B" w:rsidRPr="00F90737">
        <w:rPr>
          <w:rFonts w:ascii="Times New Roman" w:eastAsia="Times New Roman" w:hAnsi="Times New Roman" w:cs="Times New Roman"/>
          <w:sz w:val="28"/>
          <w:szCs w:val="28"/>
          <w:lang w:eastAsia="vi-VN"/>
        </w:rPr>
        <w:t xml:space="preserve">ây dựng </w:t>
      </w:r>
      <w:r w:rsidR="00E96E83" w:rsidRPr="00F90737">
        <w:rPr>
          <w:rFonts w:ascii="Times New Roman" w:eastAsia="Times New Roman" w:hAnsi="Times New Roman" w:cs="Times New Roman"/>
          <w:sz w:val="28"/>
          <w:szCs w:val="28"/>
          <w:lang w:eastAsia="vi-VN"/>
        </w:rPr>
        <w:t xml:space="preserve">được </w:t>
      </w:r>
      <w:r w:rsidR="0040103B" w:rsidRPr="00F90737">
        <w:rPr>
          <w:rFonts w:ascii="Times New Roman" w:eastAsia="Times New Roman" w:hAnsi="Times New Roman" w:cs="Times New Roman"/>
          <w:sz w:val="28"/>
          <w:szCs w:val="28"/>
          <w:lang w:eastAsia="vi-VN"/>
        </w:rPr>
        <w:t>hệ thống q</w:t>
      </w:r>
      <w:r w:rsidR="004A74FA" w:rsidRPr="00F90737">
        <w:rPr>
          <w:rFonts w:ascii="Times New Roman" w:eastAsia="Times New Roman" w:hAnsi="Times New Roman" w:cs="Times New Roman"/>
          <w:sz w:val="28"/>
          <w:szCs w:val="28"/>
          <w:lang w:eastAsia="vi-VN"/>
        </w:rPr>
        <w:t>uy chế nội bộ khá đồng bộvà luônđược sửa đổi, bổ sung phù hợp với từng thời điểm</w:t>
      </w:r>
      <w:r w:rsidR="0040103B" w:rsidRPr="00F90737">
        <w:rPr>
          <w:rFonts w:ascii="Times New Roman" w:eastAsia="Times New Roman" w:hAnsi="Times New Roman" w:cs="Times New Roman"/>
          <w:sz w:val="28"/>
          <w:szCs w:val="28"/>
          <w:lang w:val="en-US" w:eastAsia="vi-VN"/>
        </w:rPr>
        <w:t>,</w:t>
      </w:r>
      <w:r w:rsidR="004A74FA" w:rsidRPr="00F90737">
        <w:rPr>
          <w:rFonts w:ascii="Times New Roman" w:eastAsia="Times New Roman" w:hAnsi="Times New Roman" w:cs="Times New Roman"/>
          <w:sz w:val="28"/>
          <w:szCs w:val="28"/>
          <w:lang w:eastAsia="vi-VN"/>
        </w:rPr>
        <w:t xml:space="preserve"> góp phầnđiều chỉnh mọi hoạt động của Nhà trường. Nội bộ cán bộ, viên chức đoàn kết, đồng thuận cao, tự giáctrong thực hiện nhiệm vụ. </w:t>
      </w:r>
    </w:p>
    <w:p w14:paraId="539E4EA2" w14:textId="77777777" w:rsidR="004C5ECA" w:rsidRPr="00F90737" w:rsidRDefault="001968F5"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E96E83" w:rsidRPr="00F90737">
        <w:rPr>
          <w:rFonts w:ascii="Times New Roman" w:eastAsia="Times New Roman" w:hAnsi="Times New Roman" w:cs="Times New Roman"/>
          <w:sz w:val="28"/>
          <w:szCs w:val="28"/>
          <w:lang w:eastAsia="vi-VN"/>
        </w:rPr>
        <w:t>T</w:t>
      </w:r>
      <w:r w:rsidR="004A74FA" w:rsidRPr="00F90737">
        <w:rPr>
          <w:rFonts w:ascii="Times New Roman" w:eastAsia="Times New Roman" w:hAnsi="Times New Roman" w:cs="Times New Roman"/>
          <w:sz w:val="28"/>
          <w:szCs w:val="28"/>
          <w:lang w:eastAsia="vi-VN"/>
        </w:rPr>
        <w:t>rường đã vận dụng linh hoạt, giải quyết kịp thời các chế độ, chính</w:t>
      </w:r>
      <w:r w:rsidR="00BC08AC" w:rsidRPr="00F90737">
        <w:rPr>
          <w:rFonts w:ascii="Times New Roman" w:eastAsia="Times New Roman" w:hAnsi="Times New Roman" w:cs="Times New Roman"/>
          <w:sz w:val="28"/>
          <w:szCs w:val="28"/>
          <w:lang w:eastAsia="vi-VN"/>
        </w:rPr>
        <w:t xml:space="preserve"> sách, góp phần tạo động lực</w:t>
      </w:r>
      <w:r w:rsidR="004A74FA" w:rsidRPr="00F90737">
        <w:rPr>
          <w:rFonts w:ascii="Times New Roman" w:eastAsia="Times New Roman" w:hAnsi="Times New Roman" w:cs="Times New Roman"/>
          <w:sz w:val="28"/>
          <w:szCs w:val="28"/>
          <w:lang w:eastAsia="vi-VN"/>
        </w:rPr>
        <w:t xml:space="preserve">, khích lệ đội ngũ cán bộ, viên chức nỗ lực, cố gắng thực </w:t>
      </w:r>
      <w:r w:rsidR="004A74FA" w:rsidRPr="00F90737">
        <w:rPr>
          <w:rFonts w:ascii="Times New Roman" w:eastAsia="Times New Roman" w:hAnsi="Times New Roman" w:cs="Times New Roman"/>
          <w:sz w:val="28"/>
          <w:szCs w:val="28"/>
          <w:lang w:eastAsia="vi-VN"/>
        </w:rPr>
        <w:lastRenderedPageBreak/>
        <w:t>hiện tốt hơn nhiệm vụ. Các đoàn thể, khoa, phòng phối hợpđồng bộ, chặt chẽ, phân công nhiệm vụ rõ ràng, hợp lý.</w:t>
      </w:r>
    </w:p>
    <w:p w14:paraId="7B3B7C88" w14:textId="77777777" w:rsidR="004C5ECA" w:rsidRPr="00F90737" w:rsidRDefault="004C5ECA" w:rsidP="009C7C90">
      <w:pPr>
        <w:spacing w:before="40" w:after="40" w:line="269" w:lineRule="auto"/>
        <w:ind w:firstLine="567"/>
        <w:jc w:val="both"/>
        <w:rPr>
          <w:rFonts w:ascii="Times New Roman" w:eastAsia="Times New Roman" w:hAnsi="Times New Roman" w:cs="Times New Roman"/>
          <w:b/>
          <w:i/>
          <w:sz w:val="28"/>
          <w:szCs w:val="28"/>
          <w:lang w:val="en-US" w:eastAsia="vi-VN"/>
        </w:rPr>
      </w:pPr>
      <w:r w:rsidRPr="00F90737">
        <w:rPr>
          <w:rFonts w:ascii="Times New Roman" w:eastAsia="Times New Roman" w:hAnsi="Times New Roman" w:cs="Times New Roman"/>
          <w:b/>
          <w:i/>
          <w:sz w:val="28"/>
          <w:szCs w:val="28"/>
          <w:lang w:val="en-US" w:eastAsia="vi-VN"/>
        </w:rPr>
        <w:t>3.</w:t>
      </w:r>
      <w:r w:rsidR="004A74FA" w:rsidRPr="00F90737">
        <w:rPr>
          <w:rFonts w:ascii="Times New Roman" w:eastAsia="Times New Roman" w:hAnsi="Times New Roman" w:cs="Times New Roman"/>
          <w:b/>
          <w:i/>
          <w:sz w:val="28"/>
          <w:szCs w:val="28"/>
          <w:lang w:eastAsia="vi-VN"/>
        </w:rPr>
        <w:t>2.</w:t>
      </w:r>
      <w:r w:rsidR="009A66C0" w:rsidRPr="00F90737">
        <w:rPr>
          <w:rFonts w:ascii="Times New Roman" w:eastAsia="Times New Roman" w:hAnsi="Times New Roman" w:cs="Times New Roman"/>
          <w:b/>
          <w:i/>
          <w:sz w:val="28"/>
          <w:szCs w:val="28"/>
          <w:lang w:eastAsia="vi-VN"/>
        </w:rPr>
        <w:t xml:space="preserve"> Nguyên nhân dẫn đến hạn chế</w:t>
      </w:r>
    </w:p>
    <w:p w14:paraId="34256BE3" w14:textId="77777777" w:rsidR="004C5ECA" w:rsidRPr="00F90737" w:rsidRDefault="0096288D" w:rsidP="009C7C90">
      <w:pPr>
        <w:spacing w:before="40" w:after="40" w:line="269" w:lineRule="auto"/>
        <w:ind w:firstLine="567"/>
        <w:jc w:val="both"/>
        <w:rPr>
          <w:rFonts w:ascii="Times New Roman" w:eastAsia="Times New Roman" w:hAnsi="Times New Roman" w:cs="Times New Roman"/>
          <w:bCs/>
          <w:i/>
          <w:sz w:val="28"/>
          <w:szCs w:val="28"/>
          <w:lang w:val="en-US" w:eastAsia="vi-VN"/>
        </w:rPr>
      </w:pPr>
      <w:r w:rsidRPr="00F90737">
        <w:rPr>
          <w:rFonts w:ascii="Times New Roman" w:eastAsia="Times New Roman" w:hAnsi="Times New Roman" w:cs="Times New Roman"/>
          <w:bCs/>
          <w:i/>
          <w:sz w:val="28"/>
          <w:szCs w:val="28"/>
          <w:lang w:val="en-US" w:eastAsia="vi-VN"/>
        </w:rPr>
        <w:t>3.2</w:t>
      </w:r>
      <w:r w:rsidR="00432262" w:rsidRPr="00F90737">
        <w:rPr>
          <w:rFonts w:ascii="Times New Roman" w:eastAsia="Times New Roman" w:hAnsi="Times New Roman" w:cs="Times New Roman"/>
          <w:bCs/>
          <w:i/>
          <w:sz w:val="28"/>
          <w:szCs w:val="28"/>
          <w:lang w:eastAsia="vi-VN"/>
        </w:rPr>
        <w:t>.1. Nguyên nhân khách quan</w:t>
      </w:r>
    </w:p>
    <w:p w14:paraId="1AA8AE52" w14:textId="77777777" w:rsidR="004C5ECA" w:rsidRPr="00F90737" w:rsidRDefault="00197B29"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w:t>
      </w:r>
      <w:r w:rsidR="004A74FA" w:rsidRPr="00F90737">
        <w:rPr>
          <w:rFonts w:ascii="Times New Roman" w:eastAsia="Times New Roman" w:hAnsi="Times New Roman" w:cs="Times New Roman"/>
          <w:sz w:val="28"/>
          <w:szCs w:val="28"/>
          <w:lang w:eastAsia="vi-VN"/>
        </w:rPr>
        <w:t xml:space="preserve">Một số cấp ủy, chính quyền, các ban, ngành, đoàn thể các cấp chưa </w:t>
      </w:r>
      <w:r w:rsidRPr="00F90737">
        <w:rPr>
          <w:rFonts w:ascii="Times New Roman" w:eastAsia="Times New Roman" w:hAnsi="Times New Roman" w:cs="Times New Roman"/>
          <w:sz w:val="28"/>
          <w:szCs w:val="28"/>
          <w:lang w:eastAsia="vi-VN"/>
        </w:rPr>
        <w:t>quan tâm đúng mức đến công tác đào tạo, bồi dưỡng</w:t>
      </w: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cán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bộ</w:t>
      </w:r>
      <w:proofErr w:type="spellEnd"/>
      <w:r w:rsidR="00057677" w:rsidRPr="00F90737">
        <w:rPr>
          <w:rFonts w:ascii="Times New Roman" w:eastAsia="Times New Roman" w:hAnsi="Times New Roman" w:cs="Times New Roman"/>
          <w:sz w:val="28"/>
          <w:szCs w:val="28"/>
          <w:lang w:eastAsia="vi-VN"/>
        </w:rPr>
        <w:t>;</w:t>
      </w:r>
      <w:r w:rsidRPr="00F90737">
        <w:rPr>
          <w:rFonts w:ascii="Times New Roman" w:eastAsia="Times New Roman" w:hAnsi="Times New Roman" w:cs="Times New Roman"/>
          <w:sz w:val="28"/>
          <w:szCs w:val="28"/>
          <w:lang w:eastAsia="vi-VN"/>
        </w:rPr>
        <w:t xml:space="preserve"> chưa</w:t>
      </w:r>
      <w:r w:rsidR="004B4C03" w:rsidRPr="00F90737">
        <w:rPr>
          <w:rFonts w:ascii="Times New Roman" w:eastAsia="Times New Roman" w:hAnsi="Times New Roman" w:cs="Times New Roman"/>
          <w:sz w:val="28"/>
          <w:szCs w:val="28"/>
          <w:lang w:eastAsia="vi-VN"/>
        </w:rPr>
        <w:t xml:space="preserve"> tích cực,</w:t>
      </w:r>
      <w:r w:rsidRPr="00F90737">
        <w:rPr>
          <w:rFonts w:ascii="Times New Roman" w:eastAsia="Times New Roman" w:hAnsi="Times New Roman" w:cs="Times New Roman"/>
          <w:sz w:val="28"/>
          <w:szCs w:val="28"/>
          <w:lang w:eastAsia="vi-VN"/>
        </w:rPr>
        <w:t xml:space="preserve"> chủ động </w:t>
      </w:r>
      <w:r w:rsidR="004A74FA" w:rsidRPr="00F90737">
        <w:rPr>
          <w:rFonts w:ascii="Times New Roman" w:eastAsia="Times New Roman" w:hAnsi="Times New Roman" w:cs="Times New Roman"/>
          <w:sz w:val="28"/>
          <w:szCs w:val="28"/>
          <w:lang w:eastAsia="vi-VN"/>
        </w:rPr>
        <w:t>phối hợp</w:t>
      </w:r>
      <w:r w:rsidRPr="00F90737">
        <w:rPr>
          <w:rFonts w:ascii="Times New Roman" w:eastAsia="Times New Roman" w:hAnsi="Times New Roman" w:cs="Times New Roman"/>
          <w:sz w:val="28"/>
          <w:szCs w:val="28"/>
          <w:lang w:eastAsia="vi-VN"/>
        </w:rPr>
        <w:t xml:space="preserve"> trong thực hiện nhiệm vụ đào tạo, bồi dưỡng</w:t>
      </w: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cán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bộ</w:t>
      </w:r>
      <w:proofErr w:type="spellEnd"/>
      <w:r w:rsidR="00B15D72" w:rsidRPr="00F90737">
        <w:rPr>
          <w:rFonts w:ascii="Times New Roman" w:eastAsia="Times New Roman" w:hAnsi="Times New Roman" w:cs="Times New Roman"/>
          <w:sz w:val="28"/>
          <w:szCs w:val="28"/>
          <w:lang w:eastAsia="vi-VN"/>
        </w:rPr>
        <w:t>.</w:t>
      </w:r>
    </w:p>
    <w:p w14:paraId="543444DF" w14:textId="77777777" w:rsidR="0096288D" w:rsidRPr="00F90737" w:rsidRDefault="00197B29"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4A74FA" w:rsidRPr="00F90737">
        <w:rPr>
          <w:rFonts w:ascii="Times New Roman" w:eastAsia="Times New Roman" w:hAnsi="Times New Roman" w:cs="Times New Roman"/>
          <w:sz w:val="28"/>
          <w:szCs w:val="28"/>
          <w:lang w:eastAsia="vi-VN"/>
        </w:rPr>
        <w:t>Một bộ phận học viên chưa xác định đúng động cơ học tập</w:t>
      </w:r>
      <w:r w:rsidRPr="00F90737">
        <w:rPr>
          <w:rFonts w:ascii="Times New Roman" w:eastAsia="Times New Roman" w:hAnsi="Times New Roman" w:cs="Times New Roman"/>
          <w:sz w:val="28"/>
          <w:szCs w:val="28"/>
          <w:lang w:eastAsia="vi-VN"/>
        </w:rPr>
        <w:t xml:space="preserve">, dẫn đến tình trạnghọc đối phó, </w:t>
      </w:r>
      <w:r w:rsidR="004A74FA" w:rsidRPr="00F90737">
        <w:rPr>
          <w:rFonts w:ascii="Times New Roman" w:eastAsia="Times New Roman" w:hAnsi="Times New Roman" w:cs="Times New Roman"/>
          <w:sz w:val="28"/>
          <w:szCs w:val="28"/>
          <w:lang w:eastAsia="vi-VN"/>
        </w:rPr>
        <w:t xml:space="preserve">thiếu tự giác, kết quả học tập chưa </w:t>
      </w:r>
      <w:r w:rsidR="00994D53" w:rsidRPr="00F90737">
        <w:rPr>
          <w:rFonts w:ascii="Times New Roman" w:eastAsia="Times New Roman" w:hAnsi="Times New Roman" w:cs="Times New Roman"/>
          <w:sz w:val="28"/>
          <w:szCs w:val="28"/>
          <w:lang w:eastAsia="vi-VN"/>
        </w:rPr>
        <w:t>cao</w:t>
      </w:r>
      <w:r w:rsidR="00B15D72" w:rsidRPr="00F90737">
        <w:rPr>
          <w:rFonts w:ascii="Times New Roman" w:eastAsia="Times New Roman" w:hAnsi="Times New Roman" w:cs="Times New Roman"/>
          <w:sz w:val="28"/>
          <w:szCs w:val="28"/>
          <w:lang w:eastAsia="vi-VN"/>
        </w:rPr>
        <w:t>.</w:t>
      </w:r>
    </w:p>
    <w:p w14:paraId="74430AFB" w14:textId="77777777" w:rsidR="0096288D" w:rsidRPr="00F90737" w:rsidRDefault="00197B29"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4A74FA" w:rsidRPr="00F90737">
        <w:rPr>
          <w:rFonts w:ascii="Times New Roman" w:eastAsia="Times New Roman" w:hAnsi="Times New Roman" w:cs="Times New Roman"/>
          <w:sz w:val="28"/>
          <w:szCs w:val="28"/>
          <w:lang w:eastAsia="vi-VN"/>
        </w:rPr>
        <w:t>Thiếu cơ chếkhai thác năng lực, kinh nghiệm của đội ngũgiảng viên thỉnhgiảng, các nhà khoa học, các chuyên gia trên các lĩnh vực để tham gia công tác giảng dạy</w:t>
      </w:r>
      <w:proofErr w:type="spellStart"/>
      <w:r w:rsidR="00B15D72" w:rsidRPr="00F90737">
        <w:rPr>
          <w:rFonts w:ascii="Times New Roman" w:eastAsia="Times New Roman" w:hAnsi="Times New Roman" w:cs="Times New Roman"/>
          <w:sz w:val="28"/>
          <w:szCs w:val="28"/>
          <w:lang w:val="en-US" w:eastAsia="vi-VN"/>
        </w:rPr>
        <w:t>và</w:t>
      </w:r>
      <w:proofErr w:type="spellEnd"/>
      <w:r w:rsidR="00B15D72" w:rsidRPr="00F90737">
        <w:rPr>
          <w:rFonts w:ascii="Times New Roman" w:eastAsia="Times New Roman" w:hAnsi="Times New Roman" w:cs="Times New Roman"/>
          <w:sz w:val="28"/>
          <w:szCs w:val="28"/>
          <w:lang w:eastAsia="vi-VN"/>
        </w:rPr>
        <w:t xml:space="preserve"> nghiên cứu khoa học </w:t>
      </w:r>
      <w:proofErr w:type="spellStart"/>
      <w:r w:rsidR="00BC08AC" w:rsidRPr="00F90737">
        <w:rPr>
          <w:rFonts w:ascii="Times New Roman" w:eastAsia="Times New Roman" w:hAnsi="Times New Roman" w:cs="Times New Roman"/>
          <w:sz w:val="28"/>
          <w:szCs w:val="28"/>
          <w:lang w:val="en-US" w:eastAsia="vi-VN"/>
        </w:rPr>
        <w:t>tại</w:t>
      </w:r>
      <w:proofErr w:type="spellEnd"/>
      <w:r w:rsidR="00BC08AC" w:rsidRPr="00F90737">
        <w:rPr>
          <w:rFonts w:ascii="Times New Roman" w:eastAsia="Times New Roman" w:hAnsi="Times New Roman" w:cs="Times New Roman"/>
          <w:sz w:val="28"/>
          <w:szCs w:val="28"/>
          <w:lang w:val="en-US" w:eastAsia="vi-VN"/>
        </w:rPr>
        <w:t xml:space="preserve"> </w:t>
      </w:r>
      <w:proofErr w:type="spellStart"/>
      <w:r w:rsidR="00BC08AC" w:rsidRPr="00F90737">
        <w:rPr>
          <w:rFonts w:ascii="Times New Roman" w:eastAsia="Times New Roman" w:hAnsi="Times New Roman" w:cs="Times New Roman"/>
          <w:sz w:val="28"/>
          <w:szCs w:val="28"/>
          <w:lang w:val="en-US" w:eastAsia="vi-VN"/>
        </w:rPr>
        <w:t>trường</w:t>
      </w:r>
      <w:proofErr w:type="spellEnd"/>
      <w:r w:rsidR="00B15D72" w:rsidRPr="00F90737">
        <w:rPr>
          <w:rFonts w:ascii="Times New Roman" w:eastAsia="Times New Roman" w:hAnsi="Times New Roman" w:cs="Times New Roman"/>
          <w:sz w:val="28"/>
          <w:szCs w:val="28"/>
          <w:lang w:eastAsia="vi-VN"/>
        </w:rPr>
        <w:t>.</w:t>
      </w:r>
    </w:p>
    <w:p w14:paraId="4B093592" w14:textId="77777777" w:rsidR="0096288D" w:rsidRPr="00F90737" w:rsidRDefault="00197B29"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4A74FA" w:rsidRPr="00F90737">
        <w:rPr>
          <w:rFonts w:ascii="Times New Roman" w:eastAsia="Times New Roman" w:hAnsi="Times New Roman" w:cs="Times New Roman"/>
          <w:sz w:val="28"/>
          <w:szCs w:val="28"/>
          <w:lang w:eastAsia="vi-VN"/>
        </w:rPr>
        <w:t>Nguồn lực đầu tư cho công tác đào tạo,</w:t>
      </w:r>
      <w:r w:rsidR="00BC08AC" w:rsidRPr="00F90737">
        <w:rPr>
          <w:rFonts w:ascii="Times New Roman" w:eastAsia="Times New Roman" w:hAnsi="Times New Roman" w:cs="Times New Roman"/>
          <w:sz w:val="28"/>
          <w:szCs w:val="28"/>
          <w:lang w:eastAsia="vi-VN"/>
        </w:rPr>
        <w:t xml:space="preserve"> bồi dưỡng, nghiên cứu khoa học,</w:t>
      </w:r>
      <w:r w:rsidR="004A74FA" w:rsidRPr="00F90737">
        <w:rPr>
          <w:rFonts w:ascii="Times New Roman" w:eastAsia="Times New Roman" w:hAnsi="Times New Roman" w:cs="Times New Roman"/>
          <w:sz w:val="28"/>
          <w:szCs w:val="28"/>
          <w:lang w:eastAsia="vi-VN"/>
        </w:rPr>
        <w:t xml:space="preserve"> hiện đại hóa cơ sở vật chất, trang thiết bị cho Nhà trường vẫn còn bất cập so v</w:t>
      </w:r>
      <w:r w:rsidR="00BC08AC" w:rsidRPr="00F90737">
        <w:rPr>
          <w:rFonts w:ascii="Times New Roman" w:eastAsia="Times New Roman" w:hAnsi="Times New Roman" w:cs="Times New Roman"/>
          <w:sz w:val="28"/>
          <w:szCs w:val="28"/>
          <w:lang w:eastAsia="vi-VN"/>
        </w:rPr>
        <w:t>ới yêu cầu nhiệm vụ</w:t>
      </w:r>
      <w:r w:rsidR="00B15D72" w:rsidRPr="00F90737">
        <w:rPr>
          <w:rFonts w:ascii="Times New Roman" w:eastAsia="Times New Roman" w:hAnsi="Times New Roman" w:cs="Times New Roman"/>
          <w:sz w:val="28"/>
          <w:szCs w:val="28"/>
          <w:lang w:eastAsia="vi-VN"/>
        </w:rPr>
        <w:t>.</w:t>
      </w:r>
    </w:p>
    <w:p w14:paraId="3B58FB94" w14:textId="77777777" w:rsidR="0096288D" w:rsidRPr="00F90737" w:rsidRDefault="00994D53"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4A74FA" w:rsidRPr="00F90737">
        <w:rPr>
          <w:rFonts w:ascii="Times New Roman" w:eastAsia="Times New Roman" w:hAnsi="Times New Roman" w:cs="Times New Roman"/>
          <w:sz w:val="28"/>
          <w:szCs w:val="28"/>
          <w:lang w:eastAsia="vi-VN"/>
        </w:rPr>
        <w:t>Nội dung giáo trình các chương trình</w:t>
      </w:r>
      <w:r w:rsidR="0096288D" w:rsidRPr="00F90737">
        <w:rPr>
          <w:rFonts w:ascii="Times New Roman" w:eastAsia="Times New Roman" w:hAnsi="Times New Roman" w:cs="Times New Roman"/>
          <w:sz w:val="28"/>
          <w:szCs w:val="28"/>
          <w:lang w:val="en-US" w:eastAsia="vi-VN"/>
        </w:rPr>
        <w:t xml:space="preserve"> </w:t>
      </w:r>
      <w:proofErr w:type="spellStart"/>
      <w:r w:rsidR="0096288D" w:rsidRPr="00F90737">
        <w:rPr>
          <w:rFonts w:ascii="Times New Roman" w:eastAsia="Times New Roman" w:hAnsi="Times New Roman" w:cs="Times New Roman"/>
          <w:sz w:val="28"/>
          <w:szCs w:val="28"/>
          <w:lang w:val="en-US" w:eastAsia="vi-VN"/>
        </w:rPr>
        <w:t>đào</w:t>
      </w:r>
      <w:proofErr w:type="spellEnd"/>
      <w:r w:rsidR="0096288D" w:rsidRPr="00F90737">
        <w:rPr>
          <w:rFonts w:ascii="Times New Roman" w:eastAsia="Times New Roman" w:hAnsi="Times New Roman" w:cs="Times New Roman"/>
          <w:sz w:val="28"/>
          <w:szCs w:val="28"/>
          <w:lang w:val="en-US" w:eastAsia="vi-VN"/>
        </w:rPr>
        <w:t xml:space="preserve"> </w:t>
      </w:r>
      <w:proofErr w:type="spellStart"/>
      <w:r w:rsidR="0096288D" w:rsidRPr="00F90737">
        <w:rPr>
          <w:rFonts w:ascii="Times New Roman" w:eastAsia="Times New Roman" w:hAnsi="Times New Roman" w:cs="Times New Roman"/>
          <w:sz w:val="28"/>
          <w:szCs w:val="28"/>
          <w:lang w:val="en-US" w:eastAsia="vi-VN"/>
        </w:rPr>
        <w:t>tạo</w:t>
      </w:r>
      <w:proofErr w:type="spellEnd"/>
      <w:r w:rsidR="0096288D" w:rsidRPr="00F90737">
        <w:rPr>
          <w:rFonts w:ascii="Times New Roman" w:eastAsia="Times New Roman" w:hAnsi="Times New Roman" w:cs="Times New Roman"/>
          <w:sz w:val="28"/>
          <w:szCs w:val="28"/>
          <w:lang w:val="en-US" w:eastAsia="vi-VN"/>
        </w:rPr>
        <w:t>,</w:t>
      </w:r>
      <w:r w:rsidR="004A74FA" w:rsidRPr="00F90737">
        <w:rPr>
          <w:rFonts w:ascii="Times New Roman" w:eastAsia="Times New Roman" w:hAnsi="Times New Roman" w:cs="Times New Roman"/>
          <w:sz w:val="28"/>
          <w:szCs w:val="28"/>
          <w:lang w:eastAsia="vi-VN"/>
        </w:rPr>
        <w:t xml:space="preserve"> bồi dưỡng còn bất cập, chưa </w:t>
      </w:r>
      <w:r w:rsidR="00E96E83" w:rsidRPr="00F90737">
        <w:rPr>
          <w:rFonts w:ascii="Times New Roman" w:eastAsia="Times New Roman" w:hAnsi="Times New Roman" w:cs="Times New Roman"/>
          <w:sz w:val="28"/>
          <w:szCs w:val="28"/>
          <w:lang w:eastAsia="vi-VN"/>
        </w:rPr>
        <w:t>đáp ứng được yêu cầu thực tiễn</w:t>
      </w:r>
      <w:r w:rsidR="004A74FA" w:rsidRPr="00F90737">
        <w:rPr>
          <w:rFonts w:ascii="Times New Roman" w:eastAsia="Times New Roman" w:hAnsi="Times New Roman" w:cs="Times New Roman"/>
          <w:sz w:val="28"/>
          <w:szCs w:val="28"/>
          <w:lang w:eastAsia="vi-VN"/>
        </w:rPr>
        <w:t>; một số vấn đề trong công tác quản lý đào tạo, bồi dưỡng cán bộ trên phạm vi cả nước chưa được tổng kết, rút kinh nghiệm.</w:t>
      </w:r>
    </w:p>
    <w:p w14:paraId="5FB838ED" w14:textId="77777777" w:rsidR="0096288D" w:rsidRPr="00F90737" w:rsidRDefault="0096288D" w:rsidP="009C7C90">
      <w:pPr>
        <w:spacing w:before="40" w:after="40" w:line="269" w:lineRule="auto"/>
        <w:ind w:firstLine="567"/>
        <w:jc w:val="both"/>
        <w:rPr>
          <w:rFonts w:ascii="Times New Roman" w:eastAsia="Times New Roman" w:hAnsi="Times New Roman" w:cs="Times New Roman"/>
          <w:bCs/>
          <w:sz w:val="28"/>
          <w:szCs w:val="28"/>
          <w:lang w:val="en-US" w:eastAsia="vi-VN"/>
        </w:rPr>
      </w:pPr>
      <w:r w:rsidRPr="00F90737">
        <w:rPr>
          <w:rFonts w:ascii="Times New Roman" w:eastAsia="Times New Roman" w:hAnsi="Times New Roman" w:cs="Times New Roman"/>
          <w:bCs/>
          <w:i/>
          <w:sz w:val="28"/>
          <w:szCs w:val="28"/>
          <w:lang w:val="en-US" w:eastAsia="vi-VN"/>
        </w:rPr>
        <w:t>3.</w:t>
      </w:r>
      <w:r w:rsidR="004A74FA" w:rsidRPr="00F90737">
        <w:rPr>
          <w:rFonts w:ascii="Times New Roman" w:eastAsia="Times New Roman" w:hAnsi="Times New Roman" w:cs="Times New Roman"/>
          <w:bCs/>
          <w:i/>
          <w:sz w:val="28"/>
          <w:szCs w:val="28"/>
          <w:lang w:eastAsia="vi-VN"/>
        </w:rPr>
        <w:t>2.2. Nguyên nhân chủ quan</w:t>
      </w:r>
    </w:p>
    <w:p w14:paraId="396CC5F9" w14:textId="77777777" w:rsidR="0096288D" w:rsidRPr="00F90737" w:rsidRDefault="00BC346B"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96288D" w:rsidRPr="00F90737">
        <w:rPr>
          <w:rFonts w:ascii="Times New Roman" w:eastAsia="Times New Roman" w:hAnsi="Times New Roman" w:cs="Times New Roman"/>
          <w:sz w:val="28"/>
          <w:szCs w:val="28"/>
          <w:lang w:val="en-US" w:eastAsia="vi-VN"/>
        </w:rPr>
        <w:t>C</w:t>
      </w:r>
      <w:r w:rsidR="00E64BFF" w:rsidRPr="00F90737">
        <w:rPr>
          <w:rFonts w:ascii="Times New Roman" w:eastAsia="Times New Roman" w:hAnsi="Times New Roman" w:cs="Times New Roman"/>
          <w:sz w:val="28"/>
          <w:szCs w:val="28"/>
          <w:lang w:eastAsia="vi-VN"/>
        </w:rPr>
        <w:t xml:space="preserve">hưa </w:t>
      </w:r>
      <w:r w:rsidR="00344DA9" w:rsidRPr="00F90737">
        <w:rPr>
          <w:rFonts w:ascii="Times New Roman" w:eastAsia="Times New Roman" w:hAnsi="Times New Roman" w:cs="Times New Roman"/>
          <w:sz w:val="28"/>
          <w:szCs w:val="28"/>
          <w:lang w:eastAsia="vi-VN"/>
        </w:rPr>
        <w:t>kịp</w:t>
      </w:r>
      <w:r w:rsidR="00344DA9" w:rsidRPr="00F90737">
        <w:rPr>
          <w:rFonts w:ascii="Times New Roman" w:eastAsia="Times New Roman" w:hAnsi="Times New Roman" w:cs="Times New Roman"/>
          <w:sz w:val="28"/>
          <w:szCs w:val="28"/>
          <w:lang w:val="en-US" w:eastAsia="vi-VN"/>
        </w:rPr>
        <w:t xml:space="preserve"> </w:t>
      </w:r>
      <w:proofErr w:type="spellStart"/>
      <w:r w:rsidR="00344DA9" w:rsidRPr="00F90737">
        <w:rPr>
          <w:rFonts w:ascii="Times New Roman" w:eastAsia="Times New Roman" w:hAnsi="Times New Roman" w:cs="Times New Roman"/>
          <w:sz w:val="28"/>
          <w:szCs w:val="28"/>
          <w:lang w:val="en-US" w:eastAsia="vi-VN"/>
        </w:rPr>
        <w:t>thời</w:t>
      </w:r>
      <w:proofErr w:type="spellEnd"/>
      <w:r w:rsidR="00344DA9" w:rsidRPr="00F90737">
        <w:rPr>
          <w:rFonts w:ascii="Times New Roman" w:eastAsia="Times New Roman" w:hAnsi="Times New Roman" w:cs="Times New Roman"/>
          <w:sz w:val="28"/>
          <w:szCs w:val="28"/>
          <w:lang w:eastAsia="vi-VN"/>
        </w:rPr>
        <w:t xml:space="preserve"> trong </w:t>
      </w:r>
      <w:r w:rsidR="00E64BFF" w:rsidRPr="00F90737">
        <w:rPr>
          <w:rFonts w:ascii="Times New Roman" w:eastAsia="Times New Roman" w:hAnsi="Times New Roman" w:cs="Times New Roman"/>
          <w:sz w:val="28"/>
          <w:szCs w:val="28"/>
          <w:lang w:eastAsia="vi-VN"/>
        </w:rPr>
        <w:t>tham mưu, triển</w:t>
      </w:r>
      <w:r w:rsidR="00E64BFF" w:rsidRPr="00F90737">
        <w:rPr>
          <w:rFonts w:ascii="Times New Roman" w:eastAsia="Times New Roman" w:hAnsi="Times New Roman" w:cs="Times New Roman"/>
          <w:sz w:val="28"/>
          <w:szCs w:val="28"/>
          <w:lang w:val="en-US" w:eastAsia="vi-VN"/>
        </w:rPr>
        <w:t xml:space="preserve"> </w:t>
      </w:r>
      <w:proofErr w:type="spellStart"/>
      <w:r w:rsidR="00E64BFF" w:rsidRPr="00F90737">
        <w:rPr>
          <w:rFonts w:ascii="Times New Roman" w:eastAsia="Times New Roman" w:hAnsi="Times New Roman" w:cs="Times New Roman"/>
          <w:sz w:val="28"/>
          <w:szCs w:val="28"/>
          <w:lang w:val="en-US" w:eastAsia="vi-VN"/>
        </w:rPr>
        <w:t>khai</w:t>
      </w:r>
      <w:proofErr w:type="spellEnd"/>
      <w:r w:rsidR="00E64BFF" w:rsidRPr="00F90737">
        <w:rPr>
          <w:rFonts w:ascii="Times New Roman" w:eastAsia="Times New Roman" w:hAnsi="Times New Roman" w:cs="Times New Roman"/>
          <w:sz w:val="28"/>
          <w:szCs w:val="28"/>
          <w:lang w:val="en-US" w:eastAsia="vi-VN"/>
        </w:rPr>
        <w:t xml:space="preserve"> </w:t>
      </w:r>
      <w:r w:rsidR="00E64BFF" w:rsidRPr="00F90737">
        <w:rPr>
          <w:rFonts w:ascii="Times New Roman" w:eastAsia="Times New Roman" w:hAnsi="Times New Roman" w:cs="Times New Roman"/>
          <w:sz w:val="28"/>
          <w:szCs w:val="28"/>
          <w:lang w:eastAsia="vi-VN"/>
        </w:rPr>
        <w:t>thực hiện</w:t>
      </w:r>
      <w:r w:rsidR="00E64BFF" w:rsidRPr="00F90737">
        <w:rPr>
          <w:rFonts w:ascii="Times New Roman" w:eastAsia="Times New Roman" w:hAnsi="Times New Roman" w:cs="Times New Roman"/>
          <w:sz w:val="28"/>
          <w:szCs w:val="28"/>
          <w:lang w:val="en-US" w:eastAsia="vi-VN"/>
        </w:rPr>
        <w:t xml:space="preserve"> </w:t>
      </w:r>
      <w:proofErr w:type="spellStart"/>
      <w:r w:rsidR="00E64BFF" w:rsidRPr="00F90737">
        <w:rPr>
          <w:rFonts w:ascii="Times New Roman" w:eastAsia="Times New Roman" w:hAnsi="Times New Roman" w:cs="Times New Roman"/>
          <w:sz w:val="28"/>
          <w:szCs w:val="28"/>
          <w:lang w:val="en-US" w:eastAsia="vi-VN"/>
        </w:rPr>
        <w:t>đồng</w:t>
      </w:r>
      <w:proofErr w:type="spellEnd"/>
      <w:r w:rsidR="00E64BFF" w:rsidRPr="00F90737">
        <w:rPr>
          <w:rFonts w:ascii="Times New Roman" w:eastAsia="Times New Roman" w:hAnsi="Times New Roman" w:cs="Times New Roman"/>
          <w:sz w:val="28"/>
          <w:szCs w:val="28"/>
          <w:lang w:val="en-US" w:eastAsia="vi-VN"/>
        </w:rPr>
        <w:t xml:space="preserve"> </w:t>
      </w:r>
      <w:proofErr w:type="spellStart"/>
      <w:r w:rsidR="00E64BFF" w:rsidRPr="00F90737">
        <w:rPr>
          <w:rFonts w:ascii="Times New Roman" w:eastAsia="Times New Roman" w:hAnsi="Times New Roman" w:cs="Times New Roman"/>
          <w:sz w:val="28"/>
          <w:szCs w:val="28"/>
          <w:lang w:val="en-US" w:eastAsia="vi-VN"/>
        </w:rPr>
        <w:t>bộ</w:t>
      </w:r>
      <w:proofErr w:type="spellEnd"/>
      <w:r w:rsidR="00E64BFF" w:rsidRPr="00F90737">
        <w:rPr>
          <w:rFonts w:ascii="Times New Roman" w:eastAsia="Times New Roman" w:hAnsi="Times New Roman" w:cs="Times New Roman"/>
          <w:sz w:val="28"/>
          <w:szCs w:val="28"/>
          <w:lang w:val="en-US" w:eastAsia="vi-VN"/>
        </w:rPr>
        <w:t xml:space="preserve"> </w:t>
      </w:r>
      <w:proofErr w:type="spellStart"/>
      <w:r w:rsidR="00E64BFF" w:rsidRPr="00F90737">
        <w:rPr>
          <w:rFonts w:ascii="Times New Roman" w:eastAsia="Times New Roman" w:hAnsi="Times New Roman" w:cs="Times New Roman"/>
          <w:sz w:val="28"/>
          <w:szCs w:val="28"/>
          <w:lang w:val="en-US" w:eastAsia="vi-VN"/>
        </w:rPr>
        <w:t>các</w:t>
      </w:r>
      <w:proofErr w:type="spellEnd"/>
      <w:r w:rsidR="004A74FA" w:rsidRPr="00F90737">
        <w:rPr>
          <w:rFonts w:ascii="Times New Roman" w:eastAsia="Times New Roman" w:hAnsi="Times New Roman" w:cs="Times New Roman"/>
          <w:sz w:val="28"/>
          <w:szCs w:val="28"/>
          <w:lang w:eastAsia="vi-VN"/>
        </w:rPr>
        <w:t xml:space="preserve"> giải pháp đổi mới nội dung, phương pháp đào tạo, quản lý học viên và nâng cao chất lượng </w:t>
      </w:r>
      <w:r w:rsidR="00057677" w:rsidRPr="00F90737">
        <w:rPr>
          <w:rFonts w:ascii="Times New Roman" w:eastAsia="Times New Roman" w:hAnsi="Times New Roman" w:cs="Times New Roman"/>
          <w:sz w:val="28"/>
          <w:szCs w:val="28"/>
          <w:lang w:eastAsia="vi-VN"/>
        </w:rPr>
        <w:t xml:space="preserve">đội ngũ giảng viên, công tác </w:t>
      </w:r>
      <w:r w:rsidR="004A74FA" w:rsidRPr="00F90737">
        <w:rPr>
          <w:rFonts w:ascii="Times New Roman" w:eastAsia="Times New Roman" w:hAnsi="Times New Roman" w:cs="Times New Roman"/>
          <w:sz w:val="28"/>
          <w:szCs w:val="28"/>
          <w:lang w:eastAsia="vi-VN"/>
        </w:rPr>
        <w:t>giảng dạy, nghiên cứu khoa học, tổng kết thực tiễn</w:t>
      </w:r>
      <w:r w:rsidR="00210AF0" w:rsidRPr="00F90737">
        <w:rPr>
          <w:rFonts w:ascii="Times New Roman" w:eastAsia="Times New Roman" w:hAnsi="Times New Roman" w:cs="Times New Roman"/>
          <w:sz w:val="28"/>
          <w:szCs w:val="28"/>
          <w:lang w:val="en-US" w:eastAsia="vi-VN"/>
        </w:rPr>
        <w:t>.</w:t>
      </w:r>
    </w:p>
    <w:p w14:paraId="1CF3AE30" w14:textId="77777777" w:rsidR="0096288D" w:rsidRPr="00F90737" w:rsidRDefault="000407B6"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w:t>
      </w:r>
      <w:r w:rsidR="00EA24D8" w:rsidRPr="00F90737">
        <w:rPr>
          <w:rFonts w:ascii="Times New Roman" w:eastAsia="Times New Roman" w:hAnsi="Times New Roman" w:cs="Times New Roman"/>
          <w:sz w:val="28"/>
          <w:szCs w:val="28"/>
          <w:lang w:eastAsia="vi-VN"/>
        </w:rPr>
        <w:t xml:space="preserve">Một bộ phận </w:t>
      </w:r>
      <w:r w:rsidR="004A74FA" w:rsidRPr="00F90737">
        <w:rPr>
          <w:rFonts w:ascii="Times New Roman" w:eastAsia="Times New Roman" w:hAnsi="Times New Roman" w:cs="Times New Roman"/>
          <w:sz w:val="28"/>
          <w:szCs w:val="28"/>
          <w:lang w:eastAsia="vi-VN"/>
        </w:rPr>
        <w:t xml:space="preserve">giảng viên chưa </w:t>
      </w:r>
      <w:r w:rsidR="00EA24D8" w:rsidRPr="00F90737">
        <w:rPr>
          <w:rFonts w:ascii="Times New Roman" w:eastAsia="Times New Roman" w:hAnsi="Times New Roman" w:cs="Times New Roman"/>
          <w:sz w:val="28"/>
          <w:szCs w:val="28"/>
          <w:lang w:eastAsia="vi-VN"/>
        </w:rPr>
        <w:t xml:space="preserve">thật sự tâm huyết, trau nghề, chưa </w:t>
      </w:r>
      <w:r w:rsidR="004A74FA" w:rsidRPr="00F90737">
        <w:rPr>
          <w:rFonts w:ascii="Times New Roman" w:eastAsia="Times New Roman" w:hAnsi="Times New Roman" w:cs="Times New Roman"/>
          <w:sz w:val="28"/>
          <w:szCs w:val="28"/>
          <w:lang w:eastAsia="vi-VN"/>
        </w:rPr>
        <w:t xml:space="preserve">đầu tư và dành thời gian hợp lý cho </w:t>
      </w:r>
      <w:r w:rsidR="00EA24D8" w:rsidRPr="00F90737">
        <w:rPr>
          <w:rFonts w:ascii="Times New Roman" w:eastAsia="Times New Roman" w:hAnsi="Times New Roman" w:cs="Times New Roman"/>
          <w:sz w:val="28"/>
          <w:szCs w:val="28"/>
          <w:lang w:eastAsia="vi-VN"/>
        </w:rPr>
        <w:t xml:space="preserve">việc học tập nâng cao trình độ, năng lực giảng dạy, </w:t>
      </w:r>
      <w:r w:rsidR="004A74FA" w:rsidRPr="00F90737">
        <w:rPr>
          <w:rFonts w:ascii="Times New Roman" w:eastAsia="Times New Roman" w:hAnsi="Times New Roman" w:cs="Times New Roman"/>
          <w:sz w:val="28"/>
          <w:szCs w:val="28"/>
          <w:lang w:eastAsia="vi-VN"/>
        </w:rPr>
        <w:t xml:space="preserve">nghiên cứu khoa học, tổng kết thực tiễn; chưa có nhiều cán bộ, giảng viên tham gia </w:t>
      </w:r>
      <w:r w:rsidR="004B4C03" w:rsidRPr="00F90737">
        <w:rPr>
          <w:rFonts w:ascii="Times New Roman" w:eastAsia="Times New Roman" w:hAnsi="Times New Roman" w:cs="Times New Roman"/>
          <w:sz w:val="28"/>
          <w:szCs w:val="28"/>
          <w:lang w:eastAsia="vi-VN"/>
        </w:rPr>
        <w:t>đào tạo trình độ</w:t>
      </w:r>
      <w:r w:rsidR="00210AF0" w:rsidRPr="00F90737">
        <w:rPr>
          <w:rFonts w:ascii="Times New Roman" w:eastAsia="Times New Roman" w:hAnsi="Times New Roman" w:cs="Times New Roman"/>
          <w:sz w:val="28"/>
          <w:szCs w:val="28"/>
          <w:lang w:eastAsia="vi-VN"/>
        </w:rPr>
        <w:t xml:space="preserve"> tiến sĩ</w:t>
      </w:r>
      <w:r w:rsidR="00210AF0" w:rsidRPr="00F90737">
        <w:rPr>
          <w:rFonts w:ascii="Times New Roman" w:eastAsia="Times New Roman" w:hAnsi="Times New Roman" w:cs="Times New Roman"/>
          <w:sz w:val="28"/>
          <w:szCs w:val="28"/>
          <w:lang w:val="en-US" w:eastAsia="vi-VN"/>
        </w:rPr>
        <w:t>.</w:t>
      </w:r>
    </w:p>
    <w:p w14:paraId="4B6E1AEA" w14:textId="77777777" w:rsidR="00432262" w:rsidRPr="00F90737" w:rsidRDefault="000407B6"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 xml:space="preserve">- </w:t>
      </w:r>
      <w:r w:rsidR="00057677" w:rsidRPr="00F90737">
        <w:rPr>
          <w:rFonts w:ascii="Times New Roman" w:eastAsia="Times New Roman" w:hAnsi="Times New Roman" w:cs="Times New Roman"/>
          <w:sz w:val="28"/>
          <w:szCs w:val="28"/>
          <w:lang w:eastAsia="vi-VN"/>
        </w:rPr>
        <w:t xml:space="preserve">Một số </w:t>
      </w:r>
      <w:r w:rsidR="004A74FA" w:rsidRPr="00F90737">
        <w:rPr>
          <w:rFonts w:ascii="Times New Roman" w:eastAsia="Times New Roman" w:hAnsi="Times New Roman" w:cs="Times New Roman"/>
          <w:sz w:val="28"/>
          <w:szCs w:val="28"/>
          <w:lang w:eastAsia="vi-VN"/>
        </w:rPr>
        <w:t xml:space="preserve">giảng viên </w:t>
      </w:r>
      <w:r w:rsidR="00057677" w:rsidRPr="00F90737">
        <w:rPr>
          <w:rFonts w:ascii="Times New Roman" w:eastAsia="Times New Roman" w:hAnsi="Times New Roman" w:cs="Times New Roman"/>
          <w:sz w:val="28"/>
          <w:szCs w:val="28"/>
          <w:lang w:eastAsia="vi-VN"/>
        </w:rPr>
        <w:t>trẻ</w:t>
      </w:r>
      <w:r w:rsidR="00B15D72" w:rsidRPr="00F90737">
        <w:rPr>
          <w:rFonts w:ascii="Times New Roman" w:eastAsia="Times New Roman" w:hAnsi="Times New Roman" w:cs="Times New Roman"/>
          <w:sz w:val="28"/>
          <w:szCs w:val="28"/>
          <w:lang w:eastAsia="vi-VN"/>
        </w:rPr>
        <w:t xml:space="preserve"> còn thiếu</w:t>
      </w:r>
      <w:r w:rsidR="004A74FA" w:rsidRPr="00F90737">
        <w:rPr>
          <w:rFonts w:ascii="Times New Roman" w:eastAsia="Times New Roman" w:hAnsi="Times New Roman" w:cs="Times New Roman"/>
          <w:sz w:val="28"/>
          <w:szCs w:val="28"/>
          <w:lang w:eastAsia="vi-VN"/>
        </w:rPr>
        <w:t xml:space="preserve"> kinh nghiệm giảng dạy, kinh nghiệm thực tiễn chưa nhiều</w:t>
      </w:r>
      <w:r w:rsidR="00057677" w:rsidRPr="00F90737">
        <w:rPr>
          <w:rFonts w:ascii="Times New Roman" w:eastAsia="Times New Roman" w:hAnsi="Times New Roman" w:cs="Times New Roman"/>
          <w:sz w:val="28"/>
          <w:szCs w:val="28"/>
          <w:lang w:eastAsia="vi-VN"/>
        </w:rPr>
        <w:t>, chưa đáp ứng đầy đủ yêu cầu</w:t>
      </w:r>
      <w:r w:rsidR="004B4C03" w:rsidRPr="00F90737">
        <w:rPr>
          <w:rFonts w:ascii="Times New Roman" w:eastAsia="Times New Roman" w:hAnsi="Times New Roman" w:cs="Times New Roman"/>
          <w:sz w:val="28"/>
          <w:szCs w:val="28"/>
          <w:lang w:eastAsia="vi-VN"/>
        </w:rPr>
        <w:t xml:space="preserve"> không ngừngnâng cao</w:t>
      </w:r>
      <w:r w:rsidR="004A74FA" w:rsidRPr="00F90737">
        <w:rPr>
          <w:rFonts w:ascii="Times New Roman" w:eastAsia="Times New Roman" w:hAnsi="Times New Roman" w:cs="Times New Roman"/>
          <w:sz w:val="28"/>
          <w:szCs w:val="28"/>
          <w:lang w:eastAsia="vi-VN"/>
        </w:rPr>
        <w:t>chất lượng đào tạo, bồi dưỡng</w:t>
      </w:r>
      <w:r w:rsidR="00057677" w:rsidRPr="00F90737">
        <w:rPr>
          <w:rFonts w:ascii="Times New Roman" w:eastAsia="Times New Roman" w:hAnsi="Times New Roman" w:cs="Times New Roman"/>
          <w:sz w:val="28"/>
          <w:szCs w:val="28"/>
          <w:lang w:eastAsia="vi-VN"/>
        </w:rPr>
        <w:t xml:space="preserve"> và nghiên cứu khoa học.</w:t>
      </w:r>
    </w:p>
    <w:p w14:paraId="5A0B54AE" w14:textId="77777777" w:rsidR="00A128F2" w:rsidRPr="00F90737" w:rsidRDefault="00A128F2" w:rsidP="009C7C90">
      <w:pPr>
        <w:pStyle w:val="NormalWeb"/>
        <w:shd w:val="clear" w:color="auto" w:fill="FFFFFF"/>
        <w:spacing w:before="40" w:beforeAutospacing="0" w:after="40" w:afterAutospacing="0" w:line="269" w:lineRule="auto"/>
        <w:jc w:val="center"/>
        <w:rPr>
          <w:rStyle w:val="Strong"/>
          <w:sz w:val="28"/>
          <w:szCs w:val="28"/>
          <w:lang w:val="en-US"/>
        </w:rPr>
      </w:pPr>
    </w:p>
    <w:p w14:paraId="7FBC7099" w14:textId="77777777" w:rsidR="002747D1" w:rsidRPr="00F90737" w:rsidRDefault="002747D1" w:rsidP="009C7C90">
      <w:pPr>
        <w:pStyle w:val="NormalWeb"/>
        <w:shd w:val="clear" w:color="auto" w:fill="FFFFFF"/>
        <w:spacing w:before="40" w:beforeAutospacing="0" w:after="40" w:afterAutospacing="0" w:line="269" w:lineRule="auto"/>
        <w:jc w:val="center"/>
        <w:rPr>
          <w:rStyle w:val="Strong"/>
          <w:sz w:val="28"/>
          <w:szCs w:val="28"/>
          <w:lang w:val="en-US"/>
        </w:rPr>
      </w:pPr>
      <w:proofErr w:type="spellStart"/>
      <w:r w:rsidRPr="00F90737">
        <w:rPr>
          <w:rStyle w:val="Strong"/>
          <w:sz w:val="28"/>
          <w:szCs w:val="28"/>
          <w:lang w:val="en-US"/>
        </w:rPr>
        <w:t>Phần</w:t>
      </w:r>
      <w:proofErr w:type="spellEnd"/>
      <w:r w:rsidRPr="00F90737">
        <w:rPr>
          <w:rStyle w:val="Strong"/>
          <w:sz w:val="28"/>
          <w:szCs w:val="28"/>
          <w:lang w:val="en-US"/>
        </w:rPr>
        <w:t xml:space="preserve"> </w:t>
      </w:r>
      <w:proofErr w:type="spellStart"/>
      <w:r w:rsidRPr="00F90737">
        <w:rPr>
          <w:rStyle w:val="Strong"/>
          <w:sz w:val="28"/>
          <w:szCs w:val="28"/>
          <w:lang w:val="en-US"/>
        </w:rPr>
        <w:t>thứ</w:t>
      </w:r>
      <w:proofErr w:type="spellEnd"/>
      <w:r w:rsidRPr="00F90737">
        <w:rPr>
          <w:rStyle w:val="Strong"/>
          <w:sz w:val="28"/>
          <w:szCs w:val="28"/>
          <w:lang w:val="en-US"/>
        </w:rPr>
        <w:t xml:space="preserve"> </w:t>
      </w:r>
      <w:proofErr w:type="spellStart"/>
      <w:r w:rsidRPr="00F90737">
        <w:rPr>
          <w:rStyle w:val="Strong"/>
          <w:sz w:val="28"/>
          <w:szCs w:val="28"/>
          <w:lang w:val="en-US"/>
        </w:rPr>
        <w:t>ba</w:t>
      </w:r>
      <w:proofErr w:type="spellEnd"/>
    </w:p>
    <w:p w14:paraId="7B38922B" w14:textId="77777777" w:rsidR="002747D1" w:rsidRPr="00F90737" w:rsidRDefault="002747D1" w:rsidP="009C7C90">
      <w:pPr>
        <w:pStyle w:val="NormalWeb"/>
        <w:shd w:val="clear" w:color="auto" w:fill="FFFFFF"/>
        <w:spacing w:before="40" w:beforeAutospacing="0" w:after="40" w:afterAutospacing="0" w:line="269" w:lineRule="auto"/>
        <w:jc w:val="center"/>
        <w:rPr>
          <w:rStyle w:val="Strong"/>
          <w:sz w:val="28"/>
          <w:szCs w:val="28"/>
          <w:lang w:val="en-US"/>
        </w:rPr>
      </w:pPr>
      <w:r w:rsidRPr="00F90737">
        <w:rPr>
          <w:rStyle w:val="Strong"/>
          <w:sz w:val="28"/>
          <w:szCs w:val="28"/>
          <w:lang w:val="en-US"/>
        </w:rPr>
        <w:t xml:space="preserve">QUAN ĐIỂM, ĐỊNH </w:t>
      </w:r>
      <w:proofErr w:type="gramStart"/>
      <w:r w:rsidRPr="00F90737">
        <w:rPr>
          <w:rStyle w:val="Strong"/>
          <w:sz w:val="28"/>
          <w:szCs w:val="28"/>
          <w:lang w:val="en-US"/>
        </w:rPr>
        <w:t>HƯỚNG,MỤC</w:t>
      </w:r>
      <w:proofErr w:type="gramEnd"/>
      <w:r w:rsidRPr="00F90737">
        <w:rPr>
          <w:rStyle w:val="Strong"/>
          <w:sz w:val="28"/>
          <w:szCs w:val="28"/>
          <w:lang w:val="en-US"/>
        </w:rPr>
        <w:t xml:space="preserve"> TIÊU, NHIỆM VỤ VÀ GIẢI PHÁP XÂY DỰNG TRƯỜNG CHÍNH TRỊ TRẦN PHÚ ĐẠT CHUẨN MỨC 1, GIAI ĐOẠN 202</w:t>
      </w:r>
      <w:r w:rsidR="006222D7" w:rsidRPr="00F90737">
        <w:rPr>
          <w:rStyle w:val="Strong"/>
          <w:sz w:val="28"/>
          <w:szCs w:val="28"/>
          <w:lang w:val="en-US"/>
        </w:rPr>
        <w:t>2</w:t>
      </w:r>
      <w:r w:rsidRPr="00F90737">
        <w:rPr>
          <w:rStyle w:val="Strong"/>
          <w:sz w:val="28"/>
          <w:szCs w:val="28"/>
          <w:lang w:val="en-US"/>
        </w:rPr>
        <w:t xml:space="preserve"> - 2025 VÀ ĐỊNH HƯỚNG ĐẾN NĂM 203</w:t>
      </w:r>
      <w:r w:rsidR="009E67DF" w:rsidRPr="00F90737">
        <w:rPr>
          <w:rStyle w:val="Strong"/>
          <w:sz w:val="28"/>
          <w:szCs w:val="28"/>
          <w:lang w:val="en-US"/>
        </w:rPr>
        <w:t>0</w:t>
      </w:r>
    </w:p>
    <w:p w14:paraId="444C6DBD" w14:textId="77777777" w:rsidR="002A30AA" w:rsidRPr="00F90737" w:rsidRDefault="002A30AA" w:rsidP="009C7C90">
      <w:pPr>
        <w:pStyle w:val="NormalWeb"/>
        <w:shd w:val="clear" w:color="auto" w:fill="FFFFFF"/>
        <w:spacing w:before="40" w:beforeAutospacing="0" w:after="40" w:afterAutospacing="0" w:line="269" w:lineRule="auto"/>
        <w:ind w:firstLine="567"/>
        <w:jc w:val="center"/>
        <w:rPr>
          <w:rStyle w:val="Strong"/>
          <w:color w:val="FF0000"/>
          <w:sz w:val="28"/>
          <w:szCs w:val="28"/>
          <w:lang w:val="en-US"/>
        </w:rPr>
      </w:pPr>
    </w:p>
    <w:p w14:paraId="431AB7B6" w14:textId="77777777" w:rsidR="0041688E" w:rsidRPr="00F90737" w:rsidRDefault="002747D1" w:rsidP="009C7C90">
      <w:pPr>
        <w:pStyle w:val="NormalWeb"/>
        <w:shd w:val="clear" w:color="auto" w:fill="FFFFFF"/>
        <w:spacing w:before="40" w:beforeAutospacing="0" w:after="40" w:afterAutospacing="0" w:line="269" w:lineRule="auto"/>
        <w:ind w:firstLine="567"/>
        <w:jc w:val="both"/>
        <w:rPr>
          <w:rStyle w:val="Strong"/>
          <w:sz w:val="28"/>
          <w:szCs w:val="28"/>
          <w:lang w:val="en-US"/>
        </w:rPr>
      </w:pPr>
      <w:r w:rsidRPr="00F90737">
        <w:rPr>
          <w:rStyle w:val="Strong"/>
          <w:sz w:val="28"/>
          <w:szCs w:val="28"/>
          <w:lang w:val="en-US"/>
        </w:rPr>
        <w:t xml:space="preserve">I. QUAN ĐIỂM VÀ ĐỊNH HƯỚNG </w:t>
      </w:r>
    </w:p>
    <w:p w14:paraId="7306A8F7" w14:textId="77777777" w:rsidR="0041688E" w:rsidRPr="00F90737" w:rsidRDefault="002747D1" w:rsidP="009C7C90">
      <w:pPr>
        <w:pStyle w:val="NormalWeb"/>
        <w:shd w:val="clear" w:color="auto" w:fill="FFFFFF"/>
        <w:spacing w:before="40" w:beforeAutospacing="0" w:after="40" w:afterAutospacing="0" w:line="269" w:lineRule="auto"/>
        <w:ind w:firstLine="567"/>
        <w:jc w:val="both"/>
        <w:rPr>
          <w:rStyle w:val="Strong"/>
          <w:sz w:val="28"/>
          <w:szCs w:val="28"/>
          <w:lang w:val="en-US"/>
        </w:rPr>
      </w:pPr>
      <w:r w:rsidRPr="00F90737">
        <w:rPr>
          <w:rStyle w:val="Strong"/>
          <w:sz w:val="28"/>
          <w:szCs w:val="28"/>
          <w:lang w:val="en-US"/>
        </w:rPr>
        <w:lastRenderedPageBreak/>
        <w:t xml:space="preserve">1. Quan </w:t>
      </w:r>
      <w:proofErr w:type="spellStart"/>
      <w:r w:rsidRPr="00F90737">
        <w:rPr>
          <w:rStyle w:val="Strong"/>
          <w:sz w:val="28"/>
          <w:szCs w:val="28"/>
          <w:lang w:val="en-US"/>
        </w:rPr>
        <w:t>điểm</w:t>
      </w:r>
      <w:proofErr w:type="spellEnd"/>
    </w:p>
    <w:p w14:paraId="618D027D" w14:textId="77777777" w:rsidR="009E67DF" w:rsidRPr="00F90737" w:rsidRDefault="009E67DF" w:rsidP="009C7C90">
      <w:pPr>
        <w:widowControl w:val="0"/>
        <w:tabs>
          <w:tab w:val="right" w:pos="9360"/>
        </w:tabs>
        <w:spacing w:before="40" w:after="40" w:line="269" w:lineRule="auto"/>
        <w:ind w:firstLine="567"/>
        <w:jc w:val="both"/>
        <w:outlineLvl w:val="1"/>
        <w:rPr>
          <w:rFonts w:ascii="Times New Roman" w:hAnsi="Times New Roman" w:cs="Times New Roman"/>
          <w:color w:val="000000" w:themeColor="text1"/>
          <w:sz w:val="28"/>
          <w:szCs w:val="28"/>
          <w:lang w:val="en-US"/>
        </w:rPr>
      </w:pPr>
      <w:r w:rsidRPr="00F90737">
        <w:rPr>
          <w:rFonts w:ascii="Times New Roman" w:eastAsia="Calibri" w:hAnsi="Times New Roman" w:cs="Times New Roman"/>
          <w:color w:val="000000" w:themeColor="text1"/>
          <w:sz w:val="28"/>
          <w:szCs w:val="28"/>
          <w:lang w:val="en-US"/>
        </w:rPr>
        <w:t xml:space="preserve">- </w:t>
      </w:r>
      <w:r w:rsidRPr="00F90737">
        <w:rPr>
          <w:rFonts w:ascii="Times New Roman" w:eastAsia="Calibri" w:hAnsi="Times New Roman" w:cs="Times New Roman"/>
          <w:color w:val="000000" w:themeColor="text1"/>
          <w:sz w:val="28"/>
          <w:szCs w:val="28"/>
        </w:rPr>
        <w:t xml:space="preserve">Cán bộ là gốc của mọi công việc; đào tạo, bồi dưỡng cán bộ là công việc gốc của Đảng. </w:t>
      </w:r>
      <w:r w:rsidR="00F24E20" w:rsidRPr="00F90737">
        <w:rPr>
          <w:rFonts w:ascii="Times New Roman" w:eastAsia="Calibri" w:hAnsi="Times New Roman" w:cs="Times New Roman"/>
          <w:color w:val="000000" w:themeColor="text1"/>
          <w:sz w:val="28"/>
          <w:szCs w:val="28"/>
        </w:rPr>
        <w:t xml:space="preserve">Hoạt động của </w:t>
      </w:r>
      <w:r w:rsidRPr="00F90737">
        <w:rPr>
          <w:rFonts w:ascii="Times New Roman" w:eastAsia="Calibri" w:hAnsi="Times New Roman" w:cs="Times New Roman"/>
          <w:color w:val="000000" w:themeColor="text1"/>
          <w:sz w:val="28"/>
          <w:szCs w:val="28"/>
        </w:rPr>
        <w:t>Trườ</w:t>
      </w:r>
      <w:r w:rsidRPr="00F90737">
        <w:rPr>
          <w:rFonts w:ascii="Times New Roman" w:eastAsia="Calibri" w:hAnsi="Times New Roman" w:cs="Times New Roman"/>
          <w:sz w:val="28"/>
          <w:szCs w:val="28"/>
        </w:rPr>
        <w:t>ng Chính trị Trần Phú phải bám sát chức năng, nhiệm vụ</w:t>
      </w:r>
      <w:proofErr w:type="spellStart"/>
      <w:r w:rsidR="00A3462D" w:rsidRPr="00F90737">
        <w:rPr>
          <w:rFonts w:ascii="Times New Roman" w:eastAsia="Calibri" w:hAnsi="Times New Roman" w:cs="Times New Roman"/>
          <w:sz w:val="28"/>
          <w:szCs w:val="28"/>
          <w:lang w:val="en-US"/>
        </w:rPr>
        <w:t>và</w:t>
      </w:r>
      <w:proofErr w:type="spellEnd"/>
      <w:r w:rsidR="00A3462D" w:rsidRPr="00F90737">
        <w:rPr>
          <w:rFonts w:ascii="Times New Roman" w:eastAsia="Calibri" w:hAnsi="Times New Roman" w:cs="Times New Roman"/>
          <w:sz w:val="28"/>
          <w:szCs w:val="28"/>
          <w:lang w:val="en-US"/>
        </w:rPr>
        <w:t xml:space="preserve"> </w:t>
      </w:r>
      <w:proofErr w:type="spellStart"/>
      <w:r w:rsidR="00A3462D" w:rsidRPr="00F90737">
        <w:rPr>
          <w:rFonts w:ascii="Times New Roman" w:eastAsia="Calibri" w:hAnsi="Times New Roman" w:cs="Times New Roman"/>
          <w:sz w:val="28"/>
          <w:szCs w:val="28"/>
          <w:lang w:val="en-US"/>
        </w:rPr>
        <w:t>phải</w:t>
      </w:r>
      <w:proofErr w:type="spellEnd"/>
      <w:r w:rsidR="00A3462D" w:rsidRPr="00F90737">
        <w:rPr>
          <w:rFonts w:ascii="Times New Roman" w:eastAsia="Calibri" w:hAnsi="Times New Roman" w:cs="Times New Roman"/>
          <w:sz w:val="28"/>
          <w:szCs w:val="28"/>
          <w:lang w:val="en-US"/>
        </w:rPr>
        <w:t xml:space="preserve"> </w:t>
      </w:r>
      <w:proofErr w:type="spellStart"/>
      <w:r w:rsidR="00A3462D" w:rsidRPr="00F90737">
        <w:rPr>
          <w:rFonts w:ascii="Times New Roman" w:eastAsia="Calibri" w:hAnsi="Times New Roman" w:cs="Times New Roman"/>
          <w:sz w:val="28"/>
          <w:szCs w:val="28"/>
          <w:lang w:val="en-US"/>
        </w:rPr>
        <w:t>xuất</w:t>
      </w:r>
      <w:proofErr w:type="spellEnd"/>
      <w:r w:rsidR="00A3462D" w:rsidRPr="00F90737">
        <w:rPr>
          <w:rFonts w:ascii="Times New Roman" w:eastAsia="Calibri" w:hAnsi="Times New Roman" w:cs="Times New Roman"/>
          <w:sz w:val="28"/>
          <w:szCs w:val="28"/>
          <w:lang w:val="en-US"/>
        </w:rPr>
        <w:t xml:space="preserve"> </w:t>
      </w:r>
      <w:proofErr w:type="spellStart"/>
      <w:r w:rsidR="00A3462D" w:rsidRPr="00F90737">
        <w:rPr>
          <w:rFonts w:ascii="Times New Roman" w:eastAsia="Calibri" w:hAnsi="Times New Roman" w:cs="Times New Roman"/>
          <w:sz w:val="28"/>
          <w:szCs w:val="28"/>
          <w:lang w:val="en-US"/>
        </w:rPr>
        <w:t>phát</w:t>
      </w:r>
      <w:proofErr w:type="spellEnd"/>
      <w:r w:rsidR="00A3462D" w:rsidRPr="00F90737">
        <w:rPr>
          <w:rFonts w:ascii="Times New Roman" w:eastAsia="Calibri" w:hAnsi="Times New Roman" w:cs="Times New Roman"/>
          <w:sz w:val="28"/>
          <w:szCs w:val="28"/>
          <w:lang w:val="en-US"/>
        </w:rPr>
        <w:t xml:space="preserve"> </w:t>
      </w:r>
      <w:proofErr w:type="spellStart"/>
      <w:r w:rsidR="00A3462D" w:rsidRPr="00F90737">
        <w:rPr>
          <w:rFonts w:ascii="Times New Roman" w:eastAsia="Calibri" w:hAnsi="Times New Roman" w:cs="Times New Roman"/>
          <w:sz w:val="28"/>
          <w:szCs w:val="28"/>
          <w:lang w:val="en-US"/>
        </w:rPr>
        <w:t>từ</w:t>
      </w:r>
      <w:proofErr w:type="spellEnd"/>
      <w:r w:rsidR="00A3462D" w:rsidRPr="00F90737">
        <w:rPr>
          <w:rFonts w:ascii="Times New Roman" w:eastAsia="Calibri" w:hAnsi="Times New Roman" w:cs="Times New Roman"/>
          <w:sz w:val="28"/>
          <w:szCs w:val="28"/>
          <w:lang w:val="en-US"/>
        </w:rPr>
        <w:t xml:space="preserve"> </w:t>
      </w:r>
      <w:proofErr w:type="spellStart"/>
      <w:r w:rsidR="00A3462D" w:rsidRPr="00F90737">
        <w:rPr>
          <w:rFonts w:ascii="Times New Roman" w:eastAsia="Calibri" w:hAnsi="Times New Roman" w:cs="Times New Roman"/>
          <w:sz w:val="28"/>
          <w:szCs w:val="28"/>
          <w:lang w:val="en-US"/>
        </w:rPr>
        <w:t>tình</w:t>
      </w:r>
      <w:proofErr w:type="spellEnd"/>
      <w:r w:rsidR="00A3462D" w:rsidRPr="00F90737">
        <w:rPr>
          <w:rFonts w:ascii="Times New Roman" w:eastAsia="Calibri" w:hAnsi="Times New Roman" w:cs="Times New Roman"/>
          <w:sz w:val="28"/>
          <w:szCs w:val="28"/>
          <w:lang w:val="en-US"/>
        </w:rPr>
        <w:t xml:space="preserve"> </w:t>
      </w:r>
      <w:proofErr w:type="spellStart"/>
      <w:r w:rsidR="00A3462D" w:rsidRPr="00F90737">
        <w:rPr>
          <w:rFonts w:ascii="Times New Roman" w:eastAsia="Calibri" w:hAnsi="Times New Roman" w:cs="Times New Roman"/>
          <w:sz w:val="28"/>
          <w:szCs w:val="28"/>
          <w:lang w:val="en-US"/>
        </w:rPr>
        <w:t>hình</w:t>
      </w:r>
      <w:proofErr w:type="spellEnd"/>
      <w:r w:rsidR="00A3462D" w:rsidRPr="00F90737">
        <w:rPr>
          <w:rFonts w:ascii="Times New Roman" w:eastAsia="Calibri" w:hAnsi="Times New Roman" w:cs="Times New Roman"/>
          <w:sz w:val="28"/>
          <w:szCs w:val="28"/>
          <w:lang w:val="en-US"/>
        </w:rPr>
        <w:t xml:space="preserve"> </w:t>
      </w:r>
      <w:proofErr w:type="spellStart"/>
      <w:r w:rsidR="00A3462D" w:rsidRPr="00F90737">
        <w:rPr>
          <w:rFonts w:ascii="Times New Roman" w:eastAsia="Calibri" w:hAnsi="Times New Roman" w:cs="Times New Roman"/>
          <w:sz w:val="28"/>
          <w:szCs w:val="28"/>
          <w:lang w:val="en-US"/>
        </w:rPr>
        <w:t>thực</w:t>
      </w:r>
      <w:proofErr w:type="spellEnd"/>
      <w:r w:rsidR="00A3462D" w:rsidRPr="00F90737">
        <w:rPr>
          <w:rFonts w:ascii="Times New Roman" w:eastAsia="Calibri" w:hAnsi="Times New Roman" w:cs="Times New Roman"/>
          <w:sz w:val="28"/>
          <w:szCs w:val="28"/>
          <w:lang w:val="en-US"/>
        </w:rPr>
        <w:t xml:space="preserve"> </w:t>
      </w:r>
      <w:proofErr w:type="spellStart"/>
      <w:r w:rsidR="00A3462D" w:rsidRPr="00F90737">
        <w:rPr>
          <w:rFonts w:ascii="Times New Roman" w:eastAsia="Calibri" w:hAnsi="Times New Roman" w:cs="Times New Roman"/>
          <w:sz w:val="28"/>
          <w:szCs w:val="28"/>
          <w:lang w:val="en-US"/>
        </w:rPr>
        <w:t>tiễn</w:t>
      </w:r>
      <w:proofErr w:type="spellEnd"/>
      <w:r w:rsidR="00A3462D" w:rsidRPr="00F90737">
        <w:rPr>
          <w:rFonts w:ascii="Times New Roman" w:eastAsia="Calibri" w:hAnsi="Times New Roman" w:cs="Times New Roman"/>
          <w:sz w:val="28"/>
          <w:szCs w:val="28"/>
          <w:lang w:val="en-US"/>
        </w:rPr>
        <w:t xml:space="preserve"> </w:t>
      </w:r>
      <w:proofErr w:type="spellStart"/>
      <w:r w:rsidR="00A3462D" w:rsidRPr="00F90737">
        <w:rPr>
          <w:rFonts w:ascii="Times New Roman" w:eastAsia="Calibri" w:hAnsi="Times New Roman" w:cs="Times New Roman"/>
          <w:sz w:val="28"/>
          <w:szCs w:val="28"/>
          <w:lang w:val="en-US"/>
        </w:rPr>
        <w:t>phát</w:t>
      </w:r>
      <w:proofErr w:type="spellEnd"/>
      <w:r w:rsidR="00A3462D" w:rsidRPr="00F90737">
        <w:rPr>
          <w:rFonts w:ascii="Times New Roman" w:eastAsia="Calibri" w:hAnsi="Times New Roman" w:cs="Times New Roman"/>
          <w:sz w:val="28"/>
          <w:szCs w:val="28"/>
          <w:lang w:val="en-US"/>
        </w:rPr>
        <w:t xml:space="preserve"> </w:t>
      </w:r>
      <w:proofErr w:type="spellStart"/>
      <w:r w:rsidR="00A3462D" w:rsidRPr="00F90737">
        <w:rPr>
          <w:rFonts w:ascii="Times New Roman" w:eastAsia="Calibri" w:hAnsi="Times New Roman" w:cs="Times New Roman"/>
          <w:sz w:val="28"/>
          <w:szCs w:val="28"/>
          <w:lang w:val="en-US"/>
        </w:rPr>
        <w:t>triển</w:t>
      </w:r>
      <w:proofErr w:type="spellEnd"/>
      <w:r w:rsidR="00A3462D" w:rsidRPr="00F90737">
        <w:rPr>
          <w:rFonts w:ascii="Times New Roman" w:eastAsia="Calibri" w:hAnsi="Times New Roman" w:cs="Times New Roman"/>
          <w:sz w:val="28"/>
          <w:szCs w:val="28"/>
          <w:lang w:val="en-US"/>
        </w:rPr>
        <w:t xml:space="preserve"> </w:t>
      </w:r>
      <w:proofErr w:type="spellStart"/>
      <w:r w:rsidR="00A3462D" w:rsidRPr="00F90737">
        <w:rPr>
          <w:rFonts w:ascii="Times New Roman" w:eastAsia="Calibri" w:hAnsi="Times New Roman" w:cs="Times New Roman"/>
          <w:sz w:val="28"/>
          <w:szCs w:val="28"/>
          <w:lang w:val="en-US"/>
        </w:rPr>
        <w:t>của</w:t>
      </w:r>
      <w:proofErr w:type="spellEnd"/>
      <w:r w:rsidR="00F24E20" w:rsidRPr="00F90737">
        <w:rPr>
          <w:rFonts w:ascii="Times New Roman" w:eastAsia="Calibri" w:hAnsi="Times New Roman" w:cs="Times New Roman"/>
          <w:sz w:val="28"/>
          <w:szCs w:val="28"/>
        </w:rPr>
        <w:t xml:space="preserve">; </w:t>
      </w:r>
      <w:proofErr w:type="spellStart"/>
      <w:r w:rsidR="002A30AA" w:rsidRPr="00F90737">
        <w:rPr>
          <w:rFonts w:ascii="Times New Roman" w:eastAsia="Calibri" w:hAnsi="Times New Roman" w:cs="Times New Roman"/>
          <w:sz w:val="28"/>
          <w:szCs w:val="28"/>
          <w:lang w:val="en-US"/>
        </w:rPr>
        <w:t>chủ</w:t>
      </w:r>
      <w:proofErr w:type="spellEnd"/>
      <w:r w:rsidR="002A30AA" w:rsidRPr="00F90737">
        <w:rPr>
          <w:rFonts w:ascii="Times New Roman" w:eastAsia="Calibri" w:hAnsi="Times New Roman" w:cs="Times New Roman"/>
          <w:sz w:val="28"/>
          <w:szCs w:val="28"/>
          <w:lang w:val="en-US"/>
        </w:rPr>
        <w:t xml:space="preserve"> </w:t>
      </w:r>
      <w:proofErr w:type="spellStart"/>
      <w:r w:rsidR="002A30AA" w:rsidRPr="00F90737">
        <w:rPr>
          <w:rFonts w:ascii="Times New Roman" w:eastAsia="Calibri" w:hAnsi="Times New Roman" w:cs="Times New Roman"/>
          <w:sz w:val="28"/>
          <w:szCs w:val="28"/>
          <w:lang w:val="en-US"/>
        </w:rPr>
        <w:t>trì</w:t>
      </w:r>
      <w:proofErr w:type="spellEnd"/>
      <w:r w:rsidR="00933673" w:rsidRPr="00F90737">
        <w:rPr>
          <w:rFonts w:ascii="Times New Roman" w:eastAsia="Calibri" w:hAnsi="Times New Roman" w:cs="Times New Roman"/>
          <w:sz w:val="28"/>
          <w:szCs w:val="28"/>
        </w:rPr>
        <w:t xml:space="preserve"> và chủ động </w:t>
      </w:r>
      <w:r w:rsidRPr="00F90737">
        <w:rPr>
          <w:rFonts w:ascii="Times New Roman" w:eastAsia="Calibri" w:hAnsi="Times New Roman" w:cs="Times New Roman"/>
          <w:sz w:val="28"/>
          <w:szCs w:val="28"/>
        </w:rPr>
        <w:t>phối hợp với các cơ quan có thẩm quyền trong</w:t>
      </w:r>
      <w:r w:rsidR="002A30AA" w:rsidRPr="00F90737">
        <w:rPr>
          <w:rFonts w:ascii="Times New Roman" w:eastAsia="Calibri" w:hAnsi="Times New Roman" w:cs="Times New Roman"/>
          <w:sz w:val="28"/>
          <w:szCs w:val="28"/>
          <w:lang w:val="en-US"/>
        </w:rPr>
        <w:t xml:space="preserve"> </w:t>
      </w:r>
      <w:proofErr w:type="spellStart"/>
      <w:r w:rsidR="002A30AA" w:rsidRPr="00F90737">
        <w:rPr>
          <w:rFonts w:ascii="Times New Roman" w:eastAsia="Calibri" w:hAnsi="Times New Roman" w:cs="Times New Roman"/>
          <w:sz w:val="28"/>
          <w:szCs w:val="28"/>
          <w:lang w:val="en-US"/>
        </w:rPr>
        <w:t>việc</w:t>
      </w:r>
      <w:proofErr w:type="spellEnd"/>
      <w:r w:rsidRPr="00F90737">
        <w:rPr>
          <w:rFonts w:ascii="Times New Roman" w:eastAsia="Calibri" w:hAnsi="Times New Roman" w:cs="Times New Roman"/>
          <w:sz w:val="28"/>
          <w:szCs w:val="28"/>
        </w:rPr>
        <w:t xml:space="preserve"> thực hiệ</w:t>
      </w:r>
      <w:r w:rsidR="002A30AA" w:rsidRPr="00F90737">
        <w:rPr>
          <w:rFonts w:ascii="Times New Roman" w:eastAsia="Calibri" w:hAnsi="Times New Roman" w:cs="Times New Roman"/>
          <w:sz w:val="28"/>
          <w:szCs w:val="28"/>
        </w:rPr>
        <w:t>n nhiệm</w:t>
      </w:r>
      <w:r w:rsidR="002A30AA" w:rsidRPr="00F90737">
        <w:rPr>
          <w:rFonts w:ascii="Times New Roman" w:eastAsia="Calibri" w:hAnsi="Times New Roman" w:cs="Times New Roman"/>
          <w:sz w:val="28"/>
          <w:szCs w:val="28"/>
          <w:lang w:val="en-US"/>
        </w:rPr>
        <w:t xml:space="preserve"> </w:t>
      </w:r>
      <w:proofErr w:type="spellStart"/>
      <w:r w:rsidR="002A30AA" w:rsidRPr="00F90737">
        <w:rPr>
          <w:rFonts w:ascii="Times New Roman" w:eastAsia="Calibri" w:hAnsi="Times New Roman" w:cs="Times New Roman"/>
          <w:sz w:val="28"/>
          <w:szCs w:val="28"/>
          <w:lang w:val="en-US"/>
        </w:rPr>
        <w:t>vụ</w:t>
      </w:r>
      <w:proofErr w:type="spellEnd"/>
      <w:r w:rsidRPr="00F90737">
        <w:rPr>
          <w:rFonts w:ascii="Times New Roman" w:eastAsia="Calibri" w:hAnsi="Times New Roman" w:cs="Times New Roman"/>
          <w:sz w:val="28"/>
          <w:szCs w:val="28"/>
        </w:rPr>
        <w:t xml:space="preserve"> đào tạo, bồi dưỡng; thường xuyên </w:t>
      </w:r>
      <w:r w:rsidRPr="00F90737">
        <w:rPr>
          <w:rFonts w:ascii="Times New Roman" w:eastAsia="Calibri" w:hAnsi="Times New Roman" w:cs="Times New Roman"/>
          <w:color w:val="000000" w:themeColor="text1"/>
          <w:sz w:val="28"/>
          <w:szCs w:val="28"/>
        </w:rPr>
        <w:t xml:space="preserve">đổi mới, nâng cao chất lượng, hiệu quả công tác đào tạo, bồi dưỡng cán bộ nhằm </w:t>
      </w:r>
      <w:r w:rsidRPr="00F90737">
        <w:rPr>
          <w:rFonts w:ascii="Times New Roman" w:hAnsi="Times New Roman" w:cs="Times New Roman"/>
          <w:color w:val="000000" w:themeColor="text1"/>
          <w:sz w:val="28"/>
          <w:szCs w:val="28"/>
        </w:rPr>
        <w:t>x</w:t>
      </w:r>
      <w:r w:rsidR="00F24E20" w:rsidRPr="00F90737">
        <w:rPr>
          <w:rFonts w:ascii="Times New Roman" w:hAnsi="Times New Roman" w:cs="Times New Roman"/>
          <w:color w:val="000000" w:themeColor="text1"/>
          <w:sz w:val="28"/>
          <w:szCs w:val="28"/>
        </w:rPr>
        <w:t>â</w:t>
      </w:r>
      <w:r w:rsidRPr="00F90737">
        <w:rPr>
          <w:rFonts w:ascii="Times New Roman" w:hAnsi="Times New Roman" w:cs="Times New Roman"/>
          <w:color w:val="000000" w:themeColor="text1"/>
          <w:sz w:val="28"/>
          <w:szCs w:val="28"/>
        </w:rPr>
        <w:t xml:space="preserve">y dựng </w:t>
      </w:r>
      <w:r w:rsidR="00F24E20" w:rsidRPr="00F90737">
        <w:rPr>
          <w:rFonts w:ascii="Times New Roman" w:hAnsi="Times New Roman" w:cs="Times New Roman"/>
          <w:color w:val="000000" w:themeColor="text1"/>
          <w:sz w:val="28"/>
          <w:szCs w:val="28"/>
        </w:rPr>
        <w:t>đội</w:t>
      </w:r>
      <w:r w:rsidRPr="00F90737">
        <w:rPr>
          <w:rFonts w:ascii="Times New Roman" w:hAnsi="Times New Roman" w:cs="Times New Roman"/>
          <w:color w:val="000000" w:themeColor="text1"/>
          <w:sz w:val="28"/>
          <w:szCs w:val="28"/>
        </w:rPr>
        <w:t xml:space="preserve"> ngũ cán b</w:t>
      </w:r>
      <w:r w:rsidR="00F24E20" w:rsidRPr="00F90737">
        <w:rPr>
          <w:rFonts w:ascii="Times New Roman" w:hAnsi="Times New Roman" w:cs="Times New Roman"/>
          <w:color w:val="000000" w:themeColor="text1"/>
          <w:sz w:val="28"/>
          <w:szCs w:val="28"/>
        </w:rPr>
        <w:t>ộ</w:t>
      </w:r>
      <w:r w:rsidRPr="00F90737">
        <w:rPr>
          <w:rFonts w:ascii="Times New Roman" w:hAnsi="Times New Roman" w:cs="Times New Roman"/>
          <w:color w:val="000000" w:themeColor="text1"/>
          <w:sz w:val="28"/>
          <w:szCs w:val="28"/>
        </w:rPr>
        <w:t xml:space="preserve"> có phẩm chất, đạo đức trong sáng, đủ năng lực, uy tín, đáp ứng nhi</w:t>
      </w:r>
      <w:r w:rsidR="004434D5" w:rsidRPr="00F90737">
        <w:rPr>
          <w:rFonts w:ascii="Times New Roman" w:hAnsi="Times New Roman" w:cs="Times New Roman"/>
          <w:color w:val="000000" w:themeColor="text1"/>
          <w:sz w:val="28"/>
          <w:szCs w:val="28"/>
        </w:rPr>
        <w:t>ệ</w:t>
      </w:r>
      <w:r w:rsidRPr="00F90737">
        <w:rPr>
          <w:rFonts w:ascii="Times New Roman" w:hAnsi="Times New Roman" w:cs="Times New Roman"/>
          <w:color w:val="000000" w:themeColor="text1"/>
          <w:sz w:val="28"/>
          <w:szCs w:val="28"/>
        </w:rPr>
        <w:t>m vụ đáp ứng yêu cầu phát triển của tỉnh</w:t>
      </w:r>
      <w:r w:rsidR="00151D1A" w:rsidRPr="00F90737">
        <w:rPr>
          <w:rFonts w:ascii="Times New Roman" w:hAnsi="Times New Roman" w:cs="Times New Roman"/>
          <w:color w:val="000000" w:themeColor="text1"/>
          <w:sz w:val="28"/>
          <w:szCs w:val="28"/>
          <w:lang w:val="en-US"/>
        </w:rPr>
        <w:t>.</w:t>
      </w:r>
    </w:p>
    <w:p w14:paraId="79A571DD" w14:textId="77777777" w:rsidR="009E67DF" w:rsidRPr="00F90737" w:rsidRDefault="009E67DF" w:rsidP="009C7C90">
      <w:pPr>
        <w:widowControl w:val="0"/>
        <w:tabs>
          <w:tab w:val="right" w:pos="9360"/>
        </w:tabs>
        <w:spacing w:before="40" w:after="40" w:line="269" w:lineRule="auto"/>
        <w:ind w:firstLine="567"/>
        <w:jc w:val="both"/>
        <w:outlineLvl w:val="1"/>
        <w:rPr>
          <w:rFonts w:ascii="Times New Roman" w:hAnsi="Times New Roman" w:cs="Times New Roman"/>
          <w:color w:val="FF0000"/>
          <w:sz w:val="28"/>
          <w:szCs w:val="28"/>
          <w:lang w:val="en-US"/>
        </w:rPr>
      </w:pPr>
      <w:r w:rsidRPr="00F90737">
        <w:rPr>
          <w:rFonts w:ascii="Times New Roman" w:hAnsi="Times New Roman" w:cs="Times New Roman"/>
          <w:color w:val="000000" w:themeColor="text1"/>
          <w:sz w:val="28"/>
          <w:szCs w:val="28"/>
          <w:shd w:val="clear" w:color="auto" w:fill="FFFFFF"/>
          <w:lang w:val="en-US"/>
        </w:rPr>
        <w:t>-</w:t>
      </w:r>
      <w:r w:rsidRPr="00F90737">
        <w:rPr>
          <w:rFonts w:ascii="Times New Roman" w:hAnsi="Times New Roman" w:cs="Times New Roman"/>
          <w:color w:val="000000" w:themeColor="text1"/>
          <w:sz w:val="28"/>
          <w:szCs w:val="28"/>
          <w:shd w:val="clear" w:color="auto" w:fill="FFFFFF"/>
        </w:rPr>
        <w:t xml:space="preserve">Công tác đào tạo, bồi dưỡng phải được chuẩn hóa từ chương trình, tài liệu đến quản lý, đánh giá kết quả gắn với vị trí, chức danh cán bộ, công chức viên chức. Tập trung xâydựng khung chương trình cho từng loại hình đào tạo, bồi </w:t>
      </w:r>
      <w:r w:rsidRPr="00F90737">
        <w:rPr>
          <w:rFonts w:ascii="Times New Roman" w:hAnsi="Times New Roman" w:cs="Times New Roman"/>
          <w:sz w:val="28"/>
          <w:szCs w:val="28"/>
          <w:shd w:val="clear" w:color="auto" w:fill="FFFFFF"/>
        </w:rPr>
        <w:t>dưỡng phù hợp với khung</w:t>
      </w:r>
      <w:r w:rsidR="002A30AA" w:rsidRPr="00F90737">
        <w:rPr>
          <w:rFonts w:ascii="Times New Roman" w:hAnsi="Times New Roman" w:cs="Times New Roman"/>
          <w:sz w:val="28"/>
          <w:szCs w:val="28"/>
          <w:shd w:val="clear" w:color="auto" w:fill="FFFFFF"/>
          <w:lang w:val="en-US"/>
        </w:rPr>
        <w:t>c</w:t>
      </w:r>
      <w:r w:rsidRPr="00F90737">
        <w:rPr>
          <w:rFonts w:ascii="Times New Roman" w:hAnsi="Times New Roman" w:cs="Times New Roman"/>
          <w:sz w:val="28"/>
          <w:szCs w:val="28"/>
          <w:shd w:val="clear" w:color="auto" w:fill="FFFFFF"/>
        </w:rPr>
        <w:t xml:space="preserve">hương trình do Học viện </w:t>
      </w:r>
      <w:r w:rsidR="00933673" w:rsidRPr="00F90737">
        <w:rPr>
          <w:rFonts w:ascii="Times New Roman" w:hAnsi="Times New Roman" w:cs="Times New Roman"/>
          <w:sz w:val="28"/>
          <w:szCs w:val="28"/>
          <w:shd w:val="clear" w:color="auto" w:fill="FFFFFF"/>
        </w:rPr>
        <w:t>C</w:t>
      </w:r>
      <w:r w:rsidRPr="00F90737">
        <w:rPr>
          <w:rFonts w:ascii="Times New Roman" w:hAnsi="Times New Roman" w:cs="Times New Roman"/>
          <w:sz w:val="28"/>
          <w:szCs w:val="28"/>
          <w:shd w:val="clear" w:color="auto" w:fill="FFFFFF"/>
        </w:rPr>
        <w:t>hính trị quốc gia Hồ Chí Minh</w:t>
      </w:r>
      <w:r w:rsidR="000E6123" w:rsidRPr="00F90737">
        <w:rPr>
          <w:rFonts w:ascii="Times New Roman" w:hAnsi="Times New Roman" w:cs="Times New Roman"/>
          <w:sz w:val="28"/>
          <w:szCs w:val="28"/>
          <w:shd w:val="clear" w:color="auto" w:fill="FFFFFF"/>
        </w:rPr>
        <w:t xml:space="preserve">, </w:t>
      </w:r>
      <w:r w:rsidRPr="00F90737">
        <w:rPr>
          <w:rFonts w:ascii="Times New Roman" w:hAnsi="Times New Roman" w:cs="Times New Roman"/>
          <w:sz w:val="28"/>
          <w:szCs w:val="28"/>
          <w:shd w:val="clear" w:color="auto" w:fill="FFFFFF"/>
        </w:rPr>
        <w:t>Bộ Nội vụ</w:t>
      </w:r>
      <w:r w:rsidR="00A3462D" w:rsidRPr="00F90737">
        <w:rPr>
          <w:rFonts w:ascii="Times New Roman" w:hAnsi="Times New Roman" w:cs="Times New Roman"/>
          <w:sz w:val="28"/>
          <w:szCs w:val="28"/>
          <w:shd w:val="clear" w:color="auto" w:fill="FFFFFF"/>
          <w:lang w:val="en-US"/>
        </w:rPr>
        <w:t xml:space="preserve">, </w:t>
      </w:r>
      <w:r w:rsidR="000E6123" w:rsidRPr="00F90737">
        <w:rPr>
          <w:rFonts w:ascii="Times New Roman" w:hAnsi="Times New Roman" w:cs="Times New Roman"/>
          <w:sz w:val="28"/>
          <w:szCs w:val="28"/>
          <w:shd w:val="clear" w:color="auto" w:fill="FFFFFF"/>
        </w:rPr>
        <w:t xml:space="preserve">Học viện Hành chính quốc gia </w:t>
      </w:r>
      <w:r w:rsidRPr="00F90737">
        <w:rPr>
          <w:rFonts w:ascii="Times New Roman" w:hAnsi="Times New Roman" w:cs="Times New Roman"/>
          <w:sz w:val="28"/>
          <w:szCs w:val="28"/>
          <w:shd w:val="clear" w:color="auto" w:fill="FFFFFF"/>
        </w:rPr>
        <w:t>ban hành</w:t>
      </w:r>
      <w:r w:rsidR="00A3462D" w:rsidRPr="00F90737">
        <w:rPr>
          <w:rFonts w:ascii="Times New Roman" w:hAnsi="Times New Roman" w:cs="Times New Roman"/>
          <w:sz w:val="28"/>
          <w:szCs w:val="28"/>
          <w:shd w:val="clear" w:color="auto" w:fill="FFFFFF"/>
          <w:lang w:val="en-US"/>
        </w:rPr>
        <w:t xml:space="preserve"> </w:t>
      </w:r>
      <w:proofErr w:type="spellStart"/>
      <w:r w:rsidR="00A3462D" w:rsidRPr="00F90737">
        <w:rPr>
          <w:rFonts w:ascii="Times New Roman" w:hAnsi="Times New Roman" w:cs="Times New Roman"/>
          <w:sz w:val="28"/>
          <w:szCs w:val="28"/>
          <w:shd w:val="clear" w:color="auto" w:fill="FFFFFF"/>
          <w:lang w:val="en-US"/>
        </w:rPr>
        <w:t>và</w:t>
      </w:r>
      <w:proofErr w:type="spellEnd"/>
      <w:r w:rsidR="00A3462D" w:rsidRPr="00F90737">
        <w:rPr>
          <w:rFonts w:ascii="Times New Roman" w:hAnsi="Times New Roman" w:cs="Times New Roman"/>
          <w:sz w:val="28"/>
          <w:szCs w:val="28"/>
          <w:shd w:val="clear" w:color="auto" w:fill="FFFFFF"/>
          <w:lang w:val="en-US"/>
        </w:rPr>
        <w:t xml:space="preserve"> </w:t>
      </w:r>
      <w:proofErr w:type="spellStart"/>
      <w:r w:rsidR="00A3462D" w:rsidRPr="00F90737">
        <w:rPr>
          <w:rFonts w:ascii="Times New Roman" w:hAnsi="Times New Roman" w:cs="Times New Roman"/>
          <w:sz w:val="28"/>
          <w:szCs w:val="28"/>
          <w:shd w:val="clear" w:color="auto" w:fill="FFFFFF"/>
          <w:lang w:val="en-US"/>
        </w:rPr>
        <w:t>phù</w:t>
      </w:r>
      <w:proofErr w:type="spellEnd"/>
      <w:r w:rsidR="00A3462D" w:rsidRPr="00F90737">
        <w:rPr>
          <w:rFonts w:ascii="Times New Roman" w:hAnsi="Times New Roman" w:cs="Times New Roman"/>
          <w:sz w:val="28"/>
          <w:szCs w:val="28"/>
          <w:shd w:val="clear" w:color="auto" w:fill="FFFFFF"/>
          <w:lang w:val="en-US"/>
        </w:rPr>
        <w:t xml:space="preserve"> </w:t>
      </w:r>
      <w:proofErr w:type="spellStart"/>
      <w:r w:rsidR="00A3462D" w:rsidRPr="00F90737">
        <w:rPr>
          <w:rFonts w:ascii="Times New Roman" w:hAnsi="Times New Roman" w:cs="Times New Roman"/>
          <w:sz w:val="28"/>
          <w:szCs w:val="28"/>
          <w:shd w:val="clear" w:color="auto" w:fill="FFFFFF"/>
          <w:lang w:val="en-US"/>
        </w:rPr>
        <w:t>hợp</w:t>
      </w:r>
      <w:proofErr w:type="spellEnd"/>
      <w:r w:rsidR="00A3462D" w:rsidRPr="00F90737">
        <w:rPr>
          <w:rFonts w:ascii="Times New Roman" w:hAnsi="Times New Roman" w:cs="Times New Roman"/>
          <w:sz w:val="28"/>
          <w:szCs w:val="28"/>
          <w:shd w:val="clear" w:color="auto" w:fill="FFFFFF"/>
          <w:lang w:val="en-US"/>
        </w:rPr>
        <w:t xml:space="preserve"> xu </w:t>
      </w:r>
      <w:proofErr w:type="spellStart"/>
      <w:r w:rsidR="00A3462D" w:rsidRPr="00F90737">
        <w:rPr>
          <w:rFonts w:ascii="Times New Roman" w:hAnsi="Times New Roman" w:cs="Times New Roman"/>
          <w:sz w:val="28"/>
          <w:szCs w:val="28"/>
          <w:shd w:val="clear" w:color="auto" w:fill="FFFFFF"/>
          <w:lang w:val="en-US"/>
        </w:rPr>
        <w:t>thế</w:t>
      </w:r>
      <w:proofErr w:type="spellEnd"/>
      <w:r w:rsidR="00A3462D" w:rsidRPr="00F90737">
        <w:rPr>
          <w:rFonts w:ascii="Times New Roman" w:hAnsi="Times New Roman" w:cs="Times New Roman"/>
          <w:sz w:val="28"/>
          <w:szCs w:val="28"/>
          <w:shd w:val="clear" w:color="auto" w:fill="FFFFFF"/>
          <w:lang w:val="en-US"/>
        </w:rPr>
        <w:t xml:space="preserve"> </w:t>
      </w:r>
      <w:proofErr w:type="spellStart"/>
      <w:r w:rsidR="00A3462D" w:rsidRPr="00F90737">
        <w:rPr>
          <w:rFonts w:ascii="Times New Roman" w:hAnsi="Times New Roman" w:cs="Times New Roman"/>
          <w:sz w:val="28"/>
          <w:szCs w:val="28"/>
          <w:shd w:val="clear" w:color="auto" w:fill="FFFFFF"/>
          <w:lang w:val="en-US"/>
        </w:rPr>
        <w:t>phát</w:t>
      </w:r>
      <w:proofErr w:type="spellEnd"/>
      <w:r w:rsidR="00A3462D" w:rsidRPr="00F90737">
        <w:rPr>
          <w:rFonts w:ascii="Times New Roman" w:hAnsi="Times New Roman" w:cs="Times New Roman"/>
          <w:sz w:val="28"/>
          <w:szCs w:val="28"/>
          <w:shd w:val="clear" w:color="auto" w:fill="FFFFFF"/>
          <w:lang w:val="en-US"/>
        </w:rPr>
        <w:t xml:space="preserve"> </w:t>
      </w:r>
      <w:proofErr w:type="spellStart"/>
      <w:r w:rsidR="00A3462D" w:rsidRPr="00F90737">
        <w:rPr>
          <w:rFonts w:ascii="Times New Roman" w:hAnsi="Times New Roman" w:cs="Times New Roman"/>
          <w:sz w:val="28"/>
          <w:szCs w:val="28"/>
          <w:shd w:val="clear" w:color="auto" w:fill="FFFFFF"/>
          <w:lang w:val="en-US"/>
        </w:rPr>
        <w:t>triển</w:t>
      </w:r>
      <w:proofErr w:type="spellEnd"/>
      <w:r w:rsidR="00A3462D" w:rsidRPr="00F90737">
        <w:rPr>
          <w:rFonts w:ascii="Times New Roman" w:hAnsi="Times New Roman" w:cs="Times New Roman"/>
          <w:sz w:val="28"/>
          <w:szCs w:val="28"/>
          <w:shd w:val="clear" w:color="auto" w:fill="FFFFFF"/>
          <w:lang w:val="en-US"/>
        </w:rPr>
        <w:t xml:space="preserve"> </w:t>
      </w:r>
      <w:proofErr w:type="spellStart"/>
      <w:r w:rsidR="00A3462D" w:rsidRPr="00F90737">
        <w:rPr>
          <w:rFonts w:ascii="Times New Roman" w:hAnsi="Times New Roman" w:cs="Times New Roman"/>
          <w:sz w:val="28"/>
          <w:szCs w:val="28"/>
          <w:shd w:val="clear" w:color="auto" w:fill="FFFFFF"/>
          <w:lang w:val="en-US"/>
        </w:rPr>
        <w:t>của</w:t>
      </w:r>
      <w:proofErr w:type="spellEnd"/>
      <w:r w:rsidR="00A3462D" w:rsidRPr="00F90737">
        <w:rPr>
          <w:rFonts w:ascii="Times New Roman" w:hAnsi="Times New Roman" w:cs="Times New Roman"/>
          <w:sz w:val="28"/>
          <w:szCs w:val="28"/>
          <w:shd w:val="clear" w:color="auto" w:fill="FFFFFF"/>
          <w:lang w:val="en-US"/>
        </w:rPr>
        <w:t xml:space="preserve"> </w:t>
      </w:r>
      <w:proofErr w:type="spellStart"/>
      <w:r w:rsidR="00A3462D" w:rsidRPr="00F90737">
        <w:rPr>
          <w:rFonts w:ascii="Times New Roman" w:hAnsi="Times New Roman" w:cs="Times New Roman"/>
          <w:sz w:val="28"/>
          <w:szCs w:val="28"/>
          <w:shd w:val="clear" w:color="auto" w:fill="FFFFFF"/>
          <w:lang w:val="en-US"/>
        </w:rPr>
        <w:t>tỉnh</w:t>
      </w:r>
      <w:proofErr w:type="spellEnd"/>
      <w:r w:rsidR="00151D1A" w:rsidRPr="00F90737">
        <w:rPr>
          <w:rFonts w:ascii="Times New Roman" w:hAnsi="Times New Roman" w:cs="Times New Roman"/>
          <w:sz w:val="28"/>
          <w:szCs w:val="28"/>
          <w:shd w:val="clear" w:color="auto" w:fill="FFFFFF"/>
          <w:lang w:val="en-US"/>
        </w:rPr>
        <w:t>.</w:t>
      </w:r>
    </w:p>
    <w:p w14:paraId="5B0E202C" w14:textId="77777777" w:rsidR="009E67DF" w:rsidRPr="00F90737" w:rsidRDefault="009E67DF" w:rsidP="009C7C90">
      <w:pPr>
        <w:widowControl w:val="0"/>
        <w:tabs>
          <w:tab w:val="right" w:pos="9360"/>
        </w:tabs>
        <w:spacing w:before="40" w:after="40" w:line="269" w:lineRule="auto"/>
        <w:ind w:firstLine="567"/>
        <w:jc w:val="both"/>
        <w:outlineLvl w:val="1"/>
        <w:rPr>
          <w:rFonts w:ascii="Times New Roman" w:hAnsi="Times New Roman" w:cs="Times New Roman"/>
          <w:color w:val="000000" w:themeColor="text1"/>
          <w:sz w:val="28"/>
          <w:szCs w:val="28"/>
          <w:lang w:val="en-US"/>
        </w:rPr>
      </w:pPr>
      <w:r w:rsidRPr="00F90737">
        <w:rPr>
          <w:rFonts w:ascii="Times New Roman" w:hAnsi="Times New Roman" w:cs="Times New Roman"/>
          <w:color w:val="000000" w:themeColor="text1"/>
          <w:sz w:val="28"/>
          <w:szCs w:val="28"/>
          <w:lang w:val="en-US"/>
        </w:rPr>
        <w:t xml:space="preserve">- </w:t>
      </w:r>
      <w:r w:rsidRPr="00F90737">
        <w:rPr>
          <w:rFonts w:ascii="Times New Roman" w:hAnsi="Times New Roman" w:cs="Times New Roman"/>
          <w:color w:val="000000" w:themeColor="text1"/>
          <w:sz w:val="28"/>
          <w:szCs w:val="28"/>
        </w:rPr>
        <w:t>Chất lượng đội ngũ cán bộ, giảng viên là nhân tố quan trọng hàng đầu quyết định đến chất lượng đào tạo, bồi dưỡng cán bộ, công chức, viên chức. Xây dựng đội ngũ cán bộ, giảng viên có</w:t>
      </w:r>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bản</w:t>
      </w:r>
      <w:proofErr w:type="spellEnd"/>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lĩnh</w:t>
      </w:r>
      <w:proofErr w:type="spellEnd"/>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chính</w:t>
      </w:r>
      <w:proofErr w:type="spellEnd"/>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trị</w:t>
      </w:r>
      <w:proofErr w:type="spellEnd"/>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vững</w:t>
      </w:r>
      <w:proofErr w:type="spellEnd"/>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vàng</w:t>
      </w:r>
      <w:proofErr w:type="spellEnd"/>
      <w:r w:rsidR="004F51D3" w:rsidRPr="00F90737">
        <w:rPr>
          <w:rFonts w:ascii="Times New Roman" w:hAnsi="Times New Roman" w:cs="Times New Roman"/>
          <w:color w:val="000000" w:themeColor="text1"/>
          <w:sz w:val="28"/>
          <w:szCs w:val="28"/>
          <w:lang w:val="en-US"/>
        </w:rPr>
        <w:t>;</w:t>
      </w:r>
      <w:r w:rsidRPr="00F90737">
        <w:rPr>
          <w:rFonts w:ascii="Times New Roman" w:hAnsi="Times New Roman" w:cs="Times New Roman"/>
          <w:color w:val="000000" w:themeColor="text1"/>
          <w:sz w:val="28"/>
          <w:szCs w:val="28"/>
        </w:rPr>
        <w:t xml:space="preserve"> phẩm chất đạo đức,</w:t>
      </w:r>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lối</w:t>
      </w:r>
      <w:proofErr w:type="spellEnd"/>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sống</w:t>
      </w:r>
      <w:proofErr w:type="spellEnd"/>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trong</w:t>
      </w:r>
      <w:proofErr w:type="spellEnd"/>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sáng</w:t>
      </w:r>
      <w:proofErr w:type="spellEnd"/>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đảm</w:t>
      </w:r>
      <w:proofErr w:type="spellEnd"/>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bảo</w:t>
      </w:r>
      <w:proofErr w:type="spellEnd"/>
      <w:r w:rsidRPr="00F90737">
        <w:rPr>
          <w:rFonts w:ascii="Times New Roman" w:hAnsi="Times New Roman" w:cs="Times New Roman"/>
          <w:color w:val="000000" w:themeColor="text1"/>
          <w:sz w:val="28"/>
          <w:szCs w:val="28"/>
        </w:rPr>
        <w:t xml:space="preserve"> trình độ, năng lực, </w:t>
      </w:r>
      <w:proofErr w:type="spellStart"/>
      <w:r w:rsidR="004F51D3" w:rsidRPr="00F90737">
        <w:rPr>
          <w:rFonts w:ascii="Times New Roman" w:hAnsi="Times New Roman" w:cs="Times New Roman"/>
          <w:color w:val="000000" w:themeColor="text1"/>
          <w:sz w:val="28"/>
          <w:szCs w:val="28"/>
          <w:lang w:val="en-US"/>
        </w:rPr>
        <w:t>uy</w:t>
      </w:r>
      <w:proofErr w:type="spellEnd"/>
      <w:r w:rsidR="004F51D3" w:rsidRPr="00F90737">
        <w:rPr>
          <w:rFonts w:ascii="Times New Roman" w:hAnsi="Times New Roman" w:cs="Times New Roman"/>
          <w:color w:val="000000" w:themeColor="text1"/>
          <w:sz w:val="28"/>
          <w:szCs w:val="28"/>
          <w:lang w:val="en-US"/>
        </w:rPr>
        <w:t xml:space="preserve"> </w:t>
      </w:r>
      <w:proofErr w:type="spellStart"/>
      <w:r w:rsidR="004F51D3" w:rsidRPr="00F90737">
        <w:rPr>
          <w:rFonts w:ascii="Times New Roman" w:hAnsi="Times New Roman" w:cs="Times New Roman"/>
          <w:color w:val="000000" w:themeColor="text1"/>
          <w:sz w:val="28"/>
          <w:szCs w:val="28"/>
          <w:lang w:val="en-US"/>
        </w:rPr>
        <w:t>tín</w:t>
      </w:r>
      <w:proofErr w:type="spellEnd"/>
      <w:r w:rsidR="004F51D3" w:rsidRPr="00F90737">
        <w:rPr>
          <w:rFonts w:ascii="Times New Roman" w:hAnsi="Times New Roman" w:cs="Times New Roman"/>
          <w:color w:val="000000" w:themeColor="text1"/>
          <w:sz w:val="28"/>
          <w:szCs w:val="28"/>
          <w:lang w:val="en-US"/>
        </w:rPr>
        <w:t xml:space="preserve">, </w:t>
      </w:r>
      <w:r w:rsidRPr="00F90737">
        <w:rPr>
          <w:rFonts w:ascii="Times New Roman" w:hAnsi="Times New Roman" w:cs="Times New Roman"/>
          <w:color w:val="000000" w:themeColor="text1"/>
          <w:sz w:val="28"/>
          <w:szCs w:val="28"/>
        </w:rPr>
        <w:t>trách nhiệm, đáp ứng yêu cầu ngày càng cao của công tác đào tạo, bồi dưỡng cán bộ</w:t>
      </w:r>
      <w:r w:rsidR="00151D1A" w:rsidRPr="00F90737">
        <w:rPr>
          <w:rFonts w:ascii="Times New Roman" w:hAnsi="Times New Roman" w:cs="Times New Roman"/>
          <w:color w:val="000000" w:themeColor="text1"/>
          <w:sz w:val="28"/>
          <w:szCs w:val="28"/>
          <w:lang w:val="en-US"/>
        </w:rPr>
        <w:t>.</w:t>
      </w:r>
    </w:p>
    <w:p w14:paraId="47F51F9C" w14:textId="77777777" w:rsidR="009E67DF" w:rsidRPr="00F90737" w:rsidRDefault="009E67DF" w:rsidP="009C7C90">
      <w:pPr>
        <w:widowControl w:val="0"/>
        <w:spacing w:before="40" w:after="40" w:line="269" w:lineRule="auto"/>
        <w:ind w:firstLine="567"/>
        <w:jc w:val="both"/>
        <w:rPr>
          <w:rFonts w:ascii="Times New Roman" w:hAnsi="Times New Roman" w:cs="Times New Roman"/>
          <w:color w:val="000000" w:themeColor="text1"/>
          <w:sz w:val="28"/>
          <w:szCs w:val="28"/>
        </w:rPr>
      </w:pPr>
      <w:r w:rsidRPr="00F90737">
        <w:rPr>
          <w:rFonts w:ascii="Times New Roman" w:hAnsi="Times New Roman" w:cs="Times New Roman"/>
          <w:b/>
          <w:bCs/>
          <w:color w:val="000000" w:themeColor="text1"/>
          <w:sz w:val="28"/>
          <w:szCs w:val="28"/>
          <w:lang w:val="en-US"/>
        </w:rPr>
        <w:t>-</w:t>
      </w:r>
      <w:r w:rsidRPr="00F90737">
        <w:rPr>
          <w:rFonts w:ascii="Times New Roman" w:hAnsi="Times New Roman" w:cs="Times New Roman"/>
          <w:color w:val="000000" w:themeColor="text1"/>
          <w:sz w:val="28"/>
          <w:szCs w:val="28"/>
        </w:rPr>
        <w:t xml:space="preserve">Tập trung xây dựng cơ sở vật chất theo hướng đồng bộ, hiện đại, đáp ứng yêu cầu ngày càng cao của công tác đào tạo, bồi dưỡng cán bộ; bảo đảm nguồn tài chính cần thiết, đáp ứng nhu cầu hoạt động của Trường trong quá trình thực hiện nhiệm vụ chính trị được giao. </w:t>
      </w:r>
    </w:p>
    <w:p w14:paraId="21CA8588" w14:textId="77777777" w:rsidR="002747D1" w:rsidRPr="00F90737" w:rsidRDefault="002747D1" w:rsidP="009C7C90">
      <w:pPr>
        <w:pStyle w:val="NormalWeb"/>
        <w:shd w:val="clear" w:color="auto" w:fill="FFFFFF"/>
        <w:spacing w:before="40" w:beforeAutospacing="0" w:after="40" w:afterAutospacing="0" w:line="269" w:lineRule="auto"/>
        <w:ind w:firstLine="567"/>
        <w:jc w:val="both"/>
        <w:rPr>
          <w:rStyle w:val="Strong"/>
          <w:sz w:val="28"/>
          <w:szCs w:val="28"/>
          <w:lang w:val="en-US"/>
        </w:rPr>
      </w:pPr>
      <w:r w:rsidRPr="00F90737">
        <w:rPr>
          <w:rStyle w:val="Strong"/>
          <w:sz w:val="28"/>
          <w:szCs w:val="28"/>
          <w:lang w:val="en-US"/>
        </w:rPr>
        <w:t xml:space="preserve">2. </w:t>
      </w:r>
      <w:proofErr w:type="spellStart"/>
      <w:r w:rsidRPr="00F90737">
        <w:rPr>
          <w:rStyle w:val="Strong"/>
          <w:sz w:val="28"/>
          <w:szCs w:val="28"/>
          <w:lang w:val="en-US"/>
        </w:rPr>
        <w:t>Định</w:t>
      </w:r>
      <w:proofErr w:type="spellEnd"/>
      <w:r w:rsidRPr="00F90737">
        <w:rPr>
          <w:rStyle w:val="Strong"/>
          <w:sz w:val="28"/>
          <w:szCs w:val="28"/>
          <w:lang w:val="en-US"/>
        </w:rPr>
        <w:t xml:space="preserve"> </w:t>
      </w:r>
      <w:proofErr w:type="spellStart"/>
      <w:r w:rsidRPr="00F90737">
        <w:rPr>
          <w:rStyle w:val="Strong"/>
          <w:sz w:val="28"/>
          <w:szCs w:val="28"/>
          <w:lang w:val="en-US"/>
        </w:rPr>
        <w:t>hướng</w:t>
      </w:r>
      <w:proofErr w:type="spellEnd"/>
      <w:r w:rsidRPr="00F90737">
        <w:rPr>
          <w:rStyle w:val="Strong"/>
          <w:sz w:val="28"/>
          <w:szCs w:val="28"/>
          <w:lang w:val="en-US"/>
        </w:rPr>
        <w:t xml:space="preserve"> </w:t>
      </w:r>
      <w:proofErr w:type="spellStart"/>
      <w:r w:rsidRPr="00F90737">
        <w:rPr>
          <w:rStyle w:val="Strong"/>
          <w:sz w:val="28"/>
          <w:szCs w:val="28"/>
          <w:lang w:val="en-US"/>
        </w:rPr>
        <w:t>phát</w:t>
      </w:r>
      <w:proofErr w:type="spellEnd"/>
      <w:r w:rsidRPr="00F90737">
        <w:rPr>
          <w:rStyle w:val="Strong"/>
          <w:sz w:val="28"/>
          <w:szCs w:val="28"/>
          <w:lang w:val="en-US"/>
        </w:rPr>
        <w:t xml:space="preserve"> </w:t>
      </w:r>
      <w:proofErr w:type="spellStart"/>
      <w:r w:rsidRPr="00F90737">
        <w:rPr>
          <w:rStyle w:val="Strong"/>
          <w:sz w:val="28"/>
          <w:szCs w:val="28"/>
          <w:lang w:val="en-US"/>
        </w:rPr>
        <w:t>triển</w:t>
      </w:r>
      <w:proofErr w:type="spellEnd"/>
    </w:p>
    <w:p w14:paraId="71716E6C" w14:textId="77777777" w:rsidR="0041688E" w:rsidRPr="00F90737" w:rsidRDefault="00D80394" w:rsidP="009C7C90">
      <w:pPr>
        <w:pStyle w:val="NormalWeb"/>
        <w:shd w:val="clear" w:color="auto" w:fill="FFFFFF"/>
        <w:spacing w:before="40" w:beforeAutospacing="0" w:after="40" w:afterAutospacing="0" w:line="269" w:lineRule="auto"/>
        <w:ind w:firstLine="567"/>
        <w:jc w:val="both"/>
        <w:rPr>
          <w:rStyle w:val="Strong"/>
          <w:b w:val="0"/>
          <w:sz w:val="28"/>
          <w:szCs w:val="28"/>
          <w:lang w:val="en-US"/>
        </w:rPr>
      </w:pPr>
      <w:r w:rsidRPr="00F90737">
        <w:rPr>
          <w:rStyle w:val="Strong"/>
          <w:b w:val="0"/>
          <w:sz w:val="28"/>
          <w:szCs w:val="28"/>
          <w:lang w:val="en-US"/>
        </w:rPr>
        <w:t xml:space="preserve">- </w:t>
      </w:r>
      <w:proofErr w:type="spellStart"/>
      <w:r w:rsidR="004F51D3" w:rsidRPr="00F90737">
        <w:rPr>
          <w:rStyle w:val="Strong"/>
          <w:b w:val="0"/>
          <w:sz w:val="28"/>
          <w:szCs w:val="28"/>
          <w:lang w:val="en-US"/>
        </w:rPr>
        <w:t>X</w:t>
      </w:r>
      <w:r w:rsidR="002747D1" w:rsidRPr="00F90737">
        <w:rPr>
          <w:rStyle w:val="Strong"/>
          <w:b w:val="0"/>
          <w:sz w:val="28"/>
          <w:szCs w:val="28"/>
          <w:lang w:val="en-US"/>
        </w:rPr>
        <w:t>ây</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dựng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đội</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ngũ</w:t>
      </w:r>
      <w:proofErr w:type="spellEnd"/>
      <w:r w:rsidR="002747D1" w:rsidRPr="00F90737">
        <w:rPr>
          <w:rStyle w:val="Strong"/>
          <w:b w:val="0"/>
          <w:sz w:val="28"/>
          <w:szCs w:val="28"/>
          <w:lang w:val="en-US"/>
        </w:rPr>
        <w:t xml:space="preserve"> </w:t>
      </w:r>
      <w:proofErr w:type="spellStart"/>
      <w:r w:rsidR="0041688E" w:rsidRPr="00F90737">
        <w:rPr>
          <w:rStyle w:val="Strong"/>
          <w:b w:val="0"/>
          <w:sz w:val="28"/>
          <w:szCs w:val="28"/>
          <w:lang w:val="en-US"/>
        </w:rPr>
        <w:t>cán</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bộ</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giảng</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viên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của</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Trường</w:t>
      </w:r>
      <w:proofErr w:type="spellEnd"/>
      <w:r w:rsidR="002747D1" w:rsidRPr="00F90737">
        <w:rPr>
          <w:rStyle w:val="Strong"/>
          <w:b w:val="0"/>
          <w:sz w:val="28"/>
          <w:szCs w:val="28"/>
          <w:lang w:val="en-US"/>
        </w:rPr>
        <w:t xml:space="preserve"> </w:t>
      </w:r>
      <w:proofErr w:type="spellStart"/>
      <w:r w:rsidR="00933673" w:rsidRPr="00F90737">
        <w:rPr>
          <w:rStyle w:val="Strong"/>
          <w:b w:val="0"/>
          <w:sz w:val="28"/>
          <w:szCs w:val="28"/>
          <w:lang w:val="en-US"/>
        </w:rPr>
        <w:t>Chính</w:t>
      </w:r>
      <w:proofErr w:type="spellEnd"/>
      <w:r w:rsidR="00933673" w:rsidRPr="00F90737">
        <w:rPr>
          <w:rStyle w:val="Strong"/>
          <w:b w:val="0"/>
          <w:sz w:val="28"/>
          <w:szCs w:val="28"/>
        </w:rPr>
        <w:t xml:space="preserve"> trị Trần Phú </w:t>
      </w:r>
      <w:proofErr w:type="spellStart"/>
      <w:r w:rsidR="004F51D3" w:rsidRPr="00F90737">
        <w:rPr>
          <w:rStyle w:val="Strong"/>
          <w:b w:val="0"/>
          <w:sz w:val="28"/>
          <w:szCs w:val="28"/>
          <w:lang w:val="en-US"/>
        </w:rPr>
        <w:t>đảm</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bảo</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cả</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về</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số</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lượng</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và</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chất</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lượng</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trong</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đó</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chú</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trọng</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nâng</w:t>
      </w:r>
      <w:proofErr w:type="spellEnd"/>
      <w:r w:rsidR="0041688E" w:rsidRPr="00F90737">
        <w:rPr>
          <w:rStyle w:val="Strong"/>
          <w:b w:val="0"/>
          <w:sz w:val="28"/>
          <w:szCs w:val="28"/>
          <w:lang w:val="en-US"/>
        </w:rPr>
        <w:t xml:space="preserve"> </w:t>
      </w:r>
      <w:proofErr w:type="spellStart"/>
      <w:r w:rsidR="002747D1" w:rsidRPr="00F90737">
        <w:rPr>
          <w:rStyle w:val="Strong"/>
          <w:b w:val="0"/>
          <w:sz w:val="28"/>
          <w:szCs w:val="28"/>
          <w:lang w:val="en-US"/>
        </w:rPr>
        <w:t>cao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chất</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lượng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Đội</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ngũ</w:t>
      </w:r>
      <w:proofErr w:type="spellEnd"/>
      <w:r w:rsidR="002747D1" w:rsidRPr="00F90737">
        <w:rPr>
          <w:rStyle w:val="Strong"/>
          <w:b w:val="0"/>
          <w:sz w:val="28"/>
          <w:szCs w:val="28"/>
          <w:lang w:val="en-US"/>
        </w:rPr>
        <w:t xml:space="preserve"> </w:t>
      </w:r>
      <w:proofErr w:type="spellStart"/>
      <w:r w:rsidR="0041688E" w:rsidRPr="00F90737">
        <w:rPr>
          <w:rStyle w:val="Strong"/>
          <w:b w:val="0"/>
          <w:sz w:val="28"/>
          <w:szCs w:val="28"/>
          <w:lang w:val="en-US"/>
        </w:rPr>
        <w:t>cán</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bộ</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giảng</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viên</w:t>
      </w:r>
      <w:proofErr w:type="spellEnd"/>
      <w:r w:rsidR="0041688E" w:rsidRPr="00F90737">
        <w:rPr>
          <w:rStyle w:val="Strong"/>
          <w:b w:val="0"/>
          <w:sz w:val="28"/>
          <w:szCs w:val="28"/>
          <w:lang w:val="en-US"/>
        </w:rPr>
        <w:t xml:space="preserve"> </w:t>
      </w:r>
      <w:proofErr w:type="spellStart"/>
      <w:r w:rsidR="004F51D3" w:rsidRPr="00F90737">
        <w:rPr>
          <w:rStyle w:val="Strong"/>
          <w:b w:val="0"/>
          <w:sz w:val="28"/>
          <w:szCs w:val="28"/>
          <w:lang w:val="en-US"/>
        </w:rPr>
        <w:t>phải</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thực</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sự</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giỏi</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về</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chuyên</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môn</w:t>
      </w:r>
      <w:proofErr w:type="spellEnd"/>
      <w:r w:rsidR="0041688E" w:rsidRPr="00F90737">
        <w:rPr>
          <w:rStyle w:val="Strong"/>
          <w:b w:val="0"/>
          <w:sz w:val="28"/>
          <w:szCs w:val="28"/>
          <w:lang w:val="en-US"/>
        </w:rPr>
        <w:t xml:space="preserve">, </w:t>
      </w:r>
      <w:proofErr w:type="spellStart"/>
      <w:r w:rsidR="004F51D3" w:rsidRPr="00F90737">
        <w:rPr>
          <w:rStyle w:val="Strong"/>
          <w:b w:val="0"/>
          <w:sz w:val="28"/>
          <w:szCs w:val="28"/>
          <w:lang w:val="en-US"/>
        </w:rPr>
        <w:t>nghiệp</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vụ</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có</w:t>
      </w:r>
      <w:proofErr w:type="spellEnd"/>
      <w:r w:rsidR="004F51D3" w:rsidRPr="00F90737">
        <w:rPr>
          <w:rStyle w:val="Strong"/>
          <w:b w:val="0"/>
          <w:sz w:val="28"/>
          <w:szCs w:val="28"/>
          <w:lang w:val="en-US"/>
        </w:rPr>
        <w:t xml:space="preserve"> </w:t>
      </w:r>
      <w:proofErr w:type="spellStart"/>
      <w:r w:rsidR="002747D1" w:rsidRPr="00F90737">
        <w:rPr>
          <w:rStyle w:val="Strong"/>
          <w:b w:val="0"/>
          <w:sz w:val="28"/>
          <w:szCs w:val="28"/>
          <w:lang w:val="en-US"/>
        </w:rPr>
        <w:t>bản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lĩnh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chính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trị</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vững</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vàng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gương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mẫu</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về</w:t>
      </w:r>
      <w:proofErr w:type="spellEnd"/>
      <w:r w:rsidR="002747D1" w:rsidRPr="00F90737">
        <w:rPr>
          <w:rStyle w:val="Strong"/>
          <w:b w:val="0"/>
          <w:sz w:val="28"/>
          <w:szCs w:val="28"/>
          <w:lang w:val="en-US"/>
        </w:rPr>
        <w:t xml:space="preserve"> </w:t>
      </w:r>
      <w:proofErr w:type="spellStart"/>
      <w:r w:rsidR="004F51D3" w:rsidRPr="00F90737">
        <w:rPr>
          <w:rStyle w:val="Strong"/>
          <w:b w:val="0"/>
          <w:sz w:val="28"/>
          <w:szCs w:val="28"/>
          <w:lang w:val="en-US"/>
        </w:rPr>
        <w:t>đạo</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đức</w:t>
      </w:r>
      <w:proofErr w:type="spellEnd"/>
      <w:r w:rsidR="004B4C03" w:rsidRPr="00F90737">
        <w:rPr>
          <w:rStyle w:val="Strong"/>
          <w:b w:val="0"/>
          <w:sz w:val="28"/>
          <w:szCs w:val="28"/>
        </w:rPr>
        <w:t>, phong cách, lối sống</w:t>
      </w:r>
      <w:r w:rsidR="004F51D3" w:rsidRPr="00F90737">
        <w:rPr>
          <w:rStyle w:val="Strong"/>
          <w:b w:val="0"/>
          <w:sz w:val="28"/>
          <w:szCs w:val="28"/>
          <w:lang w:val="en-US"/>
        </w:rPr>
        <w:t xml:space="preserve">; </w:t>
      </w:r>
      <w:proofErr w:type="spellStart"/>
      <w:r w:rsidR="0041688E" w:rsidRPr="00F90737">
        <w:rPr>
          <w:rStyle w:val="Strong"/>
          <w:b w:val="0"/>
          <w:sz w:val="28"/>
          <w:szCs w:val="28"/>
          <w:lang w:val="en-US"/>
        </w:rPr>
        <w:t>có</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phương</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pháp</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giảng</w:t>
      </w:r>
      <w:proofErr w:type="spellEnd"/>
      <w:r w:rsidR="0041688E" w:rsidRPr="00F90737">
        <w:rPr>
          <w:rStyle w:val="Strong"/>
          <w:b w:val="0"/>
          <w:sz w:val="28"/>
          <w:szCs w:val="28"/>
          <w:lang w:val="en-US"/>
        </w:rPr>
        <w:t xml:space="preserve"> </w:t>
      </w:r>
      <w:proofErr w:type="spellStart"/>
      <w:r w:rsidR="004F51D3" w:rsidRPr="00F90737">
        <w:rPr>
          <w:rStyle w:val="Strong"/>
          <w:b w:val="0"/>
          <w:sz w:val="28"/>
          <w:szCs w:val="28"/>
          <w:lang w:val="en-US"/>
        </w:rPr>
        <w:t>dạy</w:t>
      </w:r>
      <w:proofErr w:type="spellEnd"/>
      <w:r w:rsidR="004F51D3" w:rsidRPr="00F90737">
        <w:rPr>
          <w:rStyle w:val="Strong"/>
          <w:b w:val="0"/>
          <w:sz w:val="28"/>
          <w:szCs w:val="28"/>
          <w:lang w:val="en-US"/>
        </w:rPr>
        <w:t xml:space="preserve"> khoa </w:t>
      </w:r>
      <w:proofErr w:type="spellStart"/>
      <w:r w:rsidR="004F51D3" w:rsidRPr="00F90737">
        <w:rPr>
          <w:rStyle w:val="Strong"/>
          <w:b w:val="0"/>
          <w:sz w:val="28"/>
          <w:szCs w:val="28"/>
          <w:lang w:val="en-US"/>
        </w:rPr>
        <w:t>học</w:t>
      </w:r>
      <w:proofErr w:type="spellEnd"/>
      <w:r w:rsidR="00006554" w:rsidRPr="00F90737">
        <w:rPr>
          <w:rStyle w:val="Strong"/>
          <w:b w:val="0"/>
          <w:sz w:val="28"/>
          <w:szCs w:val="28"/>
          <w:lang w:val="en-US"/>
        </w:rPr>
        <w:t xml:space="preserve"> </w:t>
      </w:r>
      <w:proofErr w:type="spellStart"/>
      <w:r w:rsidR="00006554" w:rsidRPr="00F90737">
        <w:rPr>
          <w:rStyle w:val="Strong"/>
          <w:b w:val="0"/>
          <w:sz w:val="28"/>
          <w:szCs w:val="28"/>
          <w:lang w:val="en-US"/>
        </w:rPr>
        <w:t>và</w:t>
      </w:r>
      <w:proofErr w:type="spellEnd"/>
      <w:r w:rsidR="00006554" w:rsidRPr="00F90737">
        <w:rPr>
          <w:rStyle w:val="Strong"/>
          <w:b w:val="0"/>
          <w:sz w:val="28"/>
          <w:szCs w:val="28"/>
          <w:lang w:val="en-US"/>
        </w:rPr>
        <w:t xml:space="preserve"> </w:t>
      </w:r>
      <w:proofErr w:type="spellStart"/>
      <w:r w:rsidR="00006554" w:rsidRPr="00F90737">
        <w:rPr>
          <w:rStyle w:val="Strong"/>
          <w:b w:val="0"/>
          <w:sz w:val="28"/>
          <w:szCs w:val="28"/>
          <w:lang w:val="en-US"/>
        </w:rPr>
        <w:t>thực</w:t>
      </w:r>
      <w:proofErr w:type="spellEnd"/>
      <w:r w:rsidR="00006554" w:rsidRPr="00F90737">
        <w:rPr>
          <w:rStyle w:val="Strong"/>
          <w:b w:val="0"/>
          <w:sz w:val="28"/>
          <w:szCs w:val="28"/>
          <w:lang w:val="en-US"/>
        </w:rPr>
        <w:t xml:space="preserve"> </w:t>
      </w:r>
      <w:proofErr w:type="spellStart"/>
      <w:r w:rsidR="00006554" w:rsidRPr="00F90737">
        <w:rPr>
          <w:rStyle w:val="Strong"/>
          <w:b w:val="0"/>
          <w:sz w:val="28"/>
          <w:szCs w:val="28"/>
          <w:lang w:val="en-US"/>
        </w:rPr>
        <w:t>tiễn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bảo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đảm</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cơ</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cấu</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độ</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tuổi</w:t>
      </w:r>
      <w:proofErr w:type="spellEnd"/>
      <w:r w:rsidR="004F51D3" w:rsidRPr="00F90737">
        <w:rPr>
          <w:rStyle w:val="Strong"/>
          <w:b w:val="0"/>
          <w:sz w:val="28"/>
          <w:szCs w:val="28"/>
          <w:lang w:val="en-US"/>
        </w:rPr>
        <w:t xml:space="preserve"> </w:t>
      </w:r>
      <w:proofErr w:type="spellStart"/>
      <w:r w:rsidR="004F51D3" w:rsidRPr="00F90737">
        <w:rPr>
          <w:rStyle w:val="Strong"/>
          <w:b w:val="0"/>
          <w:sz w:val="28"/>
          <w:szCs w:val="28"/>
          <w:lang w:val="en-US"/>
        </w:rPr>
        <w:t>và</w:t>
      </w:r>
      <w:proofErr w:type="spellEnd"/>
      <w:r w:rsidR="004F51D3" w:rsidRPr="00F90737">
        <w:rPr>
          <w:rStyle w:val="Strong"/>
          <w:b w:val="0"/>
          <w:sz w:val="28"/>
          <w:szCs w:val="28"/>
          <w:lang w:val="en-US"/>
        </w:rPr>
        <w:t xml:space="preserve"> </w:t>
      </w:r>
      <w:proofErr w:type="spellStart"/>
      <w:r w:rsidR="0041688E" w:rsidRPr="00F90737">
        <w:rPr>
          <w:rStyle w:val="Strong"/>
          <w:b w:val="0"/>
          <w:sz w:val="28"/>
          <w:szCs w:val="28"/>
          <w:lang w:val="en-US"/>
        </w:rPr>
        <w:t>các</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yêu</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cầu</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khác</w:t>
      </w:r>
      <w:proofErr w:type="spellEnd"/>
      <w:r w:rsidR="0041688E" w:rsidRPr="00F90737">
        <w:rPr>
          <w:rStyle w:val="Strong"/>
          <w:b w:val="0"/>
          <w:sz w:val="28"/>
          <w:szCs w:val="28"/>
          <w:lang w:val="en-US"/>
        </w:rPr>
        <w:t xml:space="preserve"> </w:t>
      </w:r>
      <w:proofErr w:type="spellStart"/>
      <w:r w:rsidR="002747D1" w:rsidRPr="00F90737">
        <w:rPr>
          <w:rStyle w:val="Strong"/>
          <w:b w:val="0"/>
          <w:sz w:val="28"/>
          <w:szCs w:val="28"/>
          <w:lang w:val="en-US"/>
        </w:rPr>
        <w:t>theo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quy</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định</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số</w:t>
      </w:r>
      <w:proofErr w:type="spellEnd"/>
      <w:r w:rsidR="0041688E" w:rsidRPr="00F90737">
        <w:rPr>
          <w:rStyle w:val="Strong"/>
          <w:b w:val="0"/>
          <w:sz w:val="28"/>
          <w:szCs w:val="28"/>
          <w:lang w:val="en-US"/>
        </w:rPr>
        <w:t xml:space="preserve"> 11-QĐ/TW</w:t>
      </w:r>
      <w:r w:rsidR="006C1B6F" w:rsidRPr="00F90737">
        <w:rPr>
          <w:rStyle w:val="Strong"/>
          <w:b w:val="0"/>
          <w:sz w:val="28"/>
          <w:szCs w:val="28"/>
          <w:lang w:val="en-US"/>
        </w:rPr>
        <w:t>.</w:t>
      </w:r>
    </w:p>
    <w:p w14:paraId="27A61208" w14:textId="77777777" w:rsidR="002747D1" w:rsidRPr="00F90737" w:rsidRDefault="00D80394" w:rsidP="009C7C90">
      <w:pPr>
        <w:pStyle w:val="NormalWeb"/>
        <w:shd w:val="clear" w:color="auto" w:fill="FFFFFF"/>
        <w:spacing w:before="40" w:beforeAutospacing="0" w:after="40" w:afterAutospacing="0" w:line="269" w:lineRule="auto"/>
        <w:ind w:firstLine="567"/>
        <w:jc w:val="both"/>
        <w:rPr>
          <w:rStyle w:val="Strong"/>
          <w:b w:val="0"/>
          <w:strike/>
          <w:color w:val="FF0000"/>
          <w:sz w:val="28"/>
          <w:szCs w:val="28"/>
        </w:rPr>
      </w:pPr>
      <w:r w:rsidRPr="00F90737">
        <w:rPr>
          <w:rStyle w:val="Strong"/>
          <w:b w:val="0"/>
          <w:sz w:val="28"/>
          <w:szCs w:val="28"/>
          <w:lang w:val="en-US"/>
        </w:rPr>
        <w:t xml:space="preserve">- </w:t>
      </w:r>
      <w:proofErr w:type="spellStart"/>
      <w:r w:rsidR="002747D1" w:rsidRPr="00F90737">
        <w:rPr>
          <w:rStyle w:val="Strong"/>
          <w:b w:val="0"/>
          <w:sz w:val="28"/>
          <w:szCs w:val="28"/>
          <w:lang w:val="en-US"/>
        </w:rPr>
        <w:t>Tiếp</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tục</w:t>
      </w:r>
      <w:proofErr w:type="spellEnd"/>
      <w:r w:rsidR="002747D1" w:rsidRPr="00F90737">
        <w:rPr>
          <w:rStyle w:val="Strong"/>
          <w:b w:val="0"/>
          <w:sz w:val="28"/>
          <w:szCs w:val="28"/>
          <w:lang w:val="en-US"/>
        </w:rPr>
        <w:t xml:space="preserve"> </w:t>
      </w:r>
      <w:proofErr w:type="spellStart"/>
      <w:r w:rsidR="003D72F5" w:rsidRPr="00F90737">
        <w:rPr>
          <w:rStyle w:val="Strong"/>
          <w:b w:val="0"/>
          <w:sz w:val="28"/>
          <w:szCs w:val="28"/>
          <w:lang w:val="en-US"/>
        </w:rPr>
        <w:t>đổi</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mới</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nộidung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chương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trình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đào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tạo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bồi</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dưỡng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theo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hướng</w:t>
      </w:r>
      <w:proofErr w:type="spellEnd"/>
      <w:r w:rsidR="002747D1" w:rsidRPr="00F90737">
        <w:rPr>
          <w:rStyle w:val="Strong"/>
          <w:b w:val="0"/>
          <w:sz w:val="28"/>
          <w:szCs w:val="28"/>
          <w:lang w:val="en-US"/>
        </w:rPr>
        <w:t xml:space="preserve"> </w:t>
      </w:r>
      <w:proofErr w:type="spellStart"/>
      <w:r w:rsidR="003D72F5" w:rsidRPr="00F90737">
        <w:rPr>
          <w:rStyle w:val="Strong"/>
          <w:b w:val="0"/>
          <w:sz w:val="28"/>
          <w:szCs w:val="28"/>
          <w:lang w:val="en-US"/>
        </w:rPr>
        <w:t>phù</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hợp</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với</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từng</w:t>
      </w:r>
      <w:proofErr w:type="spellEnd"/>
      <w:r w:rsidR="003D72F5" w:rsidRPr="00F90737">
        <w:rPr>
          <w:rStyle w:val="Strong"/>
          <w:b w:val="0"/>
          <w:sz w:val="28"/>
          <w:szCs w:val="28"/>
          <w:lang w:val="en-US"/>
        </w:rPr>
        <w:t xml:space="preserve"> </w:t>
      </w:r>
      <w:proofErr w:type="spellStart"/>
      <w:r w:rsidR="002747D1" w:rsidRPr="00F90737">
        <w:rPr>
          <w:rStyle w:val="Strong"/>
          <w:b w:val="0"/>
          <w:sz w:val="28"/>
          <w:szCs w:val="28"/>
          <w:lang w:val="en-US"/>
        </w:rPr>
        <w:t>đối</w:t>
      </w:r>
      <w:proofErr w:type="spellEnd"/>
      <w:r w:rsidR="002747D1" w:rsidRPr="00F90737">
        <w:rPr>
          <w:rStyle w:val="Strong"/>
          <w:b w:val="0"/>
          <w:sz w:val="28"/>
          <w:szCs w:val="28"/>
          <w:lang w:val="en-US"/>
        </w:rPr>
        <w:t xml:space="preserve"> </w:t>
      </w:r>
      <w:proofErr w:type="spellStart"/>
      <w:proofErr w:type="gramStart"/>
      <w:r w:rsidR="002747D1" w:rsidRPr="00F90737">
        <w:rPr>
          <w:rStyle w:val="Strong"/>
          <w:b w:val="0"/>
          <w:sz w:val="28"/>
          <w:szCs w:val="28"/>
          <w:lang w:val="en-US"/>
        </w:rPr>
        <w:t>tượng,</w:t>
      </w:r>
      <w:r w:rsidR="003D72F5" w:rsidRPr="00F90737">
        <w:rPr>
          <w:rStyle w:val="Strong"/>
          <w:b w:val="0"/>
          <w:sz w:val="28"/>
          <w:szCs w:val="28"/>
          <w:lang w:val="en-US"/>
        </w:rPr>
        <w:t>đáp</w:t>
      </w:r>
      <w:proofErr w:type="spellEnd"/>
      <w:proofErr w:type="gramEnd"/>
      <w:r w:rsidR="003D72F5" w:rsidRPr="00F90737">
        <w:rPr>
          <w:rStyle w:val="Strong"/>
          <w:b w:val="0"/>
          <w:sz w:val="28"/>
          <w:szCs w:val="28"/>
          <w:lang w:val="en-US"/>
        </w:rPr>
        <w:t xml:space="preserve"> </w:t>
      </w:r>
      <w:proofErr w:type="spellStart"/>
      <w:r w:rsidR="00A2147E" w:rsidRPr="00F90737">
        <w:rPr>
          <w:rStyle w:val="Strong"/>
          <w:b w:val="0"/>
          <w:sz w:val="28"/>
          <w:szCs w:val="28"/>
          <w:lang w:val="en-US"/>
        </w:rPr>
        <w:t>ứng</w:t>
      </w:r>
      <w:proofErr w:type="spellEnd"/>
      <w:r w:rsidR="00A2147E" w:rsidRPr="00F90737">
        <w:rPr>
          <w:rStyle w:val="Strong"/>
          <w:b w:val="0"/>
          <w:sz w:val="28"/>
          <w:szCs w:val="28"/>
          <w:lang w:val="en-US"/>
        </w:rPr>
        <w:t xml:space="preserve"> </w:t>
      </w:r>
      <w:proofErr w:type="spellStart"/>
      <w:r w:rsidR="00A2147E" w:rsidRPr="00F90737">
        <w:rPr>
          <w:rStyle w:val="Strong"/>
          <w:b w:val="0"/>
          <w:sz w:val="28"/>
          <w:szCs w:val="28"/>
          <w:lang w:val="en-US"/>
        </w:rPr>
        <w:t>yêu</w:t>
      </w:r>
      <w:proofErr w:type="spellEnd"/>
      <w:r w:rsidR="00A2147E" w:rsidRPr="00F90737">
        <w:rPr>
          <w:rStyle w:val="Strong"/>
          <w:b w:val="0"/>
          <w:sz w:val="28"/>
          <w:szCs w:val="28"/>
          <w:lang w:val="en-US"/>
        </w:rPr>
        <w:t xml:space="preserve"> </w:t>
      </w:r>
      <w:proofErr w:type="spellStart"/>
      <w:r w:rsidR="00A2147E" w:rsidRPr="00F90737">
        <w:rPr>
          <w:rStyle w:val="Strong"/>
          <w:b w:val="0"/>
          <w:sz w:val="28"/>
          <w:szCs w:val="28"/>
          <w:lang w:val="en-US"/>
        </w:rPr>
        <w:t>cầu</w:t>
      </w:r>
      <w:proofErr w:type="spellEnd"/>
      <w:r w:rsidR="00A2147E" w:rsidRPr="00F90737">
        <w:rPr>
          <w:rStyle w:val="Strong"/>
          <w:b w:val="0"/>
          <w:sz w:val="28"/>
          <w:szCs w:val="28"/>
          <w:lang w:val="en-US"/>
        </w:rPr>
        <w:t xml:space="preserve"> </w:t>
      </w:r>
      <w:proofErr w:type="spellStart"/>
      <w:r w:rsidR="00A2147E" w:rsidRPr="00F90737">
        <w:rPr>
          <w:rStyle w:val="Strong"/>
          <w:b w:val="0"/>
          <w:sz w:val="28"/>
          <w:szCs w:val="28"/>
          <w:lang w:val="en-US"/>
        </w:rPr>
        <w:t>thực</w:t>
      </w:r>
      <w:proofErr w:type="spellEnd"/>
      <w:r w:rsidR="00A2147E" w:rsidRPr="00F90737">
        <w:rPr>
          <w:rStyle w:val="Strong"/>
          <w:b w:val="0"/>
          <w:sz w:val="28"/>
          <w:szCs w:val="28"/>
          <w:lang w:val="en-US"/>
        </w:rPr>
        <w:t xml:space="preserve"> </w:t>
      </w:r>
      <w:proofErr w:type="spellStart"/>
      <w:r w:rsidR="00A2147E" w:rsidRPr="00F90737">
        <w:rPr>
          <w:rStyle w:val="Strong"/>
          <w:b w:val="0"/>
          <w:sz w:val="28"/>
          <w:szCs w:val="28"/>
          <w:lang w:val="en-US"/>
        </w:rPr>
        <w:t>tiễn</w:t>
      </w:r>
      <w:proofErr w:type="spellEnd"/>
      <w:r w:rsidR="003D72F5" w:rsidRPr="00F90737">
        <w:rPr>
          <w:rStyle w:val="Strong"/>
          <w:b w:val="0"/>
          <w:sz w:val="28"/>
          <w:szCs w:val="28"/>
          <w:lang w:val="en-US"/>
        </w:rPr>
        <w:t>;</w:t>
      </w:r>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đa</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dạng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hóa</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mở</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rộng</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qu</w:t>
      </w:r>
      <w:proofErr w:type="spellEnd"/>
      <w:r w:rsidR="000D6449" w:rsidRPr="00F90737">
        <w:rPr>
          <w:rStyle w:val="Strong"/>
          <w:b w:val="0"/>
          <w:sz w:val="28"/>
          <w:szCs w:val="28"/>
        </w:rPr>
        <w:t>y</w:t>
      </w:r>
      <w:r w:rsidR="003D72F5" w:rsidRPr="00F90737">
        <w:rPr>
          <w:rStyle w:val="Strong"/>
          <w:b w:val="0"/>
          <w:sz w:val="28"/>
          <w:szCs w:val="28"/>
          <w:lang w:val="en-US"/>
        </w:rPr>
        <w:t xml:space="preserve"> </w:t>
      </w:r>
      <w:proofErr w:type="spellStart"/>
      <w:r w:rsidR="003D72F5" w:rsidRPr="00F90737">
        <w:rPr>
          <w:rStyle w:val="Strong"/>
          <w:b w:val="0"/>
          <w:sz w:val="28"/>
          <w:szCs w:val="28"/>
          <w:lang w:val="en-US"/>
        </w:rPr>
        <w:t>mô</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các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loại</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hình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đào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tạo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bồidưỡng</w:t>
      </w:r>
      <w:proofErr w:type="spellEnd"/>
      <w:r w:rsidR="00571272" w:rsidRPr="00F90737">
        <w:rPr>
          <w:rStyle w:val="Strong"/>
          <w:b w:val="0"/>
          <w:sz w:val="28"/>
          <w:szCs w:val="28"/>
        </w:rPr>
        <w:t>,</w:t>
      </w:r>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vừa</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đáp</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ứng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yêu</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cầu</w:t>
      </w:r>
      <w:proofErr w:type="spellEnd"/>
      <w:r w:rsidR="002747D1" w:rsidRPr="00F90737">
        <w:rPr>
          <w:rStyle w:val="Strong"/>
          <w:b w:val="0"/>
          <w:sz w:val="28"/>
          <w:szCs w:val="28"/>
          <w:lang w:val="en-US"/>
        </w:rPr>
        <w:t xml:space="preserve"> </w:t>
      </w:r>
      <w:proofErr w:type="spellStart"/>
      <w:r w:rsidR="003D72F5" w:rsidRPr="00F90737">
        <w:rPr>
          <w:rStyle w:val="Strong"/>
          <w:b w:val="0"/>
          <w:sz w:val="28"/>
          <w:szCs w:val="28"/>
          <w:lang w:val="en-US"/>
        </w:rPr>
        <w:t>trước</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mắt</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vừa</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đáp</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ứng</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yêu</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cầu</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lâu</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dài</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trong</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công</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tác</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đào</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tạo</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bồi</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dưỡng</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cán</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bộ</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công</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chứcvà</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các</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đối</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tượng</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khác</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của</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các</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cấp</w:t>
      </w:r>
      <w:proofErr w:type="spellEnd"/>
      <w:r w:rsidR="003D72F5" w:rsidRPr="00F90737">
        <w:rPr>
          <w:rStyle w:val="Strong"/>
          <w:b w:val="0"/>
          <w:sz w:val="28"/>
          <w:szCs w:val="28"/>
          <w:lang w:val="en-US"/>
        </w:rPr>
        <w:t xml:space="preserve">, </w:t>
      </w:r>
      <w:proofErr w:type="spellStart"/>
      <w:r w:rsidR="003D72F5" w:rsidRPr="00F90737">
        <w:rPr>
          <w:rStyle w:val="Strong"/>
          <w:b w:val="0"/>
          <w:sz w:val="28"/>
          <w:szCs w:val="28"/>
          <w:lang w:val="en-US"/>
        </w:rPr>
        <w:t>cá</w:t>
      </w:r>
      <w:r w:rsidR="006C1B6F" w:rsidRPr="00F90737">
        <w:rPr>
          <w:rStyle w:val="Strong"/>
          <w:b w:val="0"/>
          <w:sz w:val="28"/>
          <w:szCs w:val="28"/>
          <w:lang w:val="en-US"/>
        </w:rPr>
        <w:t>c</w:t>
      </w:r>
      <w:proofErr w:type="spellEnd"/>
      <w:r w:rsidR="006C1B6F" w:rsidRPr="00F90737">
        <w:rPr>
          <w:rStyle w:val="Strong"/>
          <w:b w:val="0"/>
          <w:sz w:val="28"/>
          <w:szCs w:val="28"/>
          <w:lang w:val="en-US"/>
        </w:rPr>
        <w:t xml:space="preserve"> </w:t>
      </w:r>
      <w:proofErr w:type="spellStart"/>
      <w:r w:rsidR="006C1B6F" w:rsidRPr="00F90737">
        <w:rPr>
          <w:rStyle w:val="Strong"/>
          <w:b w:val="0"/>
          <w:sz w:val="28"/>
          <w:szCs w:val="28"/>
          <w:lang w:val="en-US"/>
        </w:rPr>
        <w:t>ngành</w:t>
      </w:r>
      <w:proofErr w:type="spellEnd"/>
      <w:r w:rsidR="006C1B6F" w:rsidRPr="00F90737">
        <w:rPr>
          <w:rStyle w:val="Strong"/>
          <w:b w:val="0"/>
          <w:sz w:val="28"/>
          <w:szCs w:val="28"/>
          <w:lang w:val="en-US"/>
        </w:rPr>
        <w:t xml:space="preserve">, </w:t>
      </w:r>
      <w:proofErr w:type="spellStart"/>
      <w:r w:rsidR="006C1B6F" w:rsidRPr="00F90737">
        <w:rPr>
          <w:rStyle w:val="Strong"/>
          <w:b w:val="0"/>
          <w:sz w:val="28"/>
          <w:szCs w:val="28"/>
          <w:lang w:val="en-US"/>
        </w:rPr>
        <w:t>các</w:t>
      </w:r>
      <w:proofErr w:type="spellEnd"/>
      <w:r w:rsidR="006C1B6F" w:rsidRPr="00F90737">
        <w:rPr>
          <w:rStyle w:val="Strong"/>
          <w:b w:val="0"/>
          <w:sz w:val="28"/>
          <w:szCs w:val="28"/>
          <w:lang w:val="en-US"/>
        </w:rPr>
        <w:t xml:space="preserve"> </w:t>
      </w:r>
      <w:proofErr w:type="spellStart"/>
      <w:r w:rsidR="006C1B6F" w:rsidRPr="00F90737">
        <w:rPr>
          <w:rStyle w:val="Strong"/>
          <w:b w:val="0"/>
          <w:sz w:val="28"/>
          <w:szCs w:val="28"/>
          <w:lang w:val="en-US"/>
        </w:rPr>
        <w:t>địa</w:t>
      </w:r>
      <w:proofErr w:type="spellEnd"/>
      <w:r w:rsidR="006C1B6F" w:rsidRPr="00F90737">
        <w:rPr>
          <w:rStyle w:val="Strong"/>
          <w:b w:val="0"/>
          <w:sz w:val="28"/>
          <w:szCs w:val="28"/>
          <w:lang w:val="en-US"/>
        </w:rPr>
        <w:t xml:space="preserve"> </w:t>
      </w:r>
      <w:proofErr w:type="spellStart"/>
      <w:r w:rsidR="006C1B6F" w:rsidRPr="00F90737">
        <w:rPr>
          <w:rStyle w:val="Strong"/>
          <w:b w:val="0"/>
          <w:sz w:val="28"/>
          <w:szCs w:val="28"/>
          <w:lang w:val="en-US"/>
        </w:rPr>
        <w:t>phương</w:t>
      </w:r>
      <w:proofErr w:type="spellEnd"/>
      <w:r w:rsidR="006C1B6F" w:rsidRPr="00F90737">
        <w:rPr>
          <w:rStyle w:val="Strong"/>
          <w:b w:val="0"/>
          <w:sz w:val="28"/>
          <w:szCs w:val="28"/>
          <w:lang w:val="en-US"/>
        </w:rPr>
        <w:t xml:space="preserve">, </w:t>
      </w:r>
      <w:proofErr w:type="spellStart"/>
      <w:r w:rsidR="006C1B6F" w:rsidRPr="00F90737">
        <w:rPr>
          <w:rStyle w:val="Strong"/>
          <w:b w:val="0"/>
          <w:sz w:val="28"/>
          <w:szCs w:val="28"/>
          <w:lang w:val="en-US"/>
        </w:rPr>
        <w:t>cơ</w:t>
      </w:r>
      <w:proofErr w:type="spellEnd"/>
      <w:r w:rsidR="006C1B6F" w:rsidRPr="00F90737">
        <w:rPr>
          <w:rStyle w:val="Strong"/>
          <w:b w:val="0"/>
          <w:sz w:val="28"/>
          <w:szCs w:val="28"/>
          <w:lang w:val="en-US"/>
        </w:rPr>
        <w:t xml:space="preserve"> </w:t>
      </w:r>
      <w:proofErr w:type="spellStart"/>
      <w:r w:rsidR="006C1B6F" w:rsidRPr="00F90737">
        <w:rPr>
          <w:rStyle w:val="Strong"/>
          <w:b w:val="0"/>
          <w:sz w:val="28"/>
          <w:szCs w:val="28"/>
          <w:lang w:val="en-US"/>
        </w:rPr>
        <w:t>sở</w:t>
      </w:r>
      <w:proofErr w:type="spellEnd"/>
      <w:r w:rsidR="006C1B6F" w:rsidRPr="00F90737">
        <w:rPr>
          <w:rStyle w:val="Strong"/>
          <w:b w:val="0"/>
          <w:sz w:val="28"/>
          <w:szCs w:val="28"/>
          <w:lang w:val="en-US"/>
        </w:rPr>
        <w:t>.</w:t>
      </w:r>
    </w:p>
    <w:p w14:paraId="290E8CDB" w14:textId="77777777" w:rsidR="002747D1" w:rsidRPr="00F90737" w:rsidRDefault="00D80394" w:rsidP="009C7C90">
      <w:pPr>
        <w:pStyle w:val="NormalWeb"/>
        <w:shd w:val="clear" w:color="auto" w:fill="FFFFFF"/>
        <w:spacing w:before="40" w:beforeAutospacing="0" w:after="40" w:afterAutospacing="0" w:line="269" w:lineRule="auto"/>
        <w:ind w:firstLine="567"/>
        <w:jc w:val="both"/>
        <w:rPr>
          <w:rStyle w:val="Strong"/>
          <w:b w:val="0"/>
          <w:sz w:val="28"/>
          <w:szCs w:val="28"/>
          <w:lang w:val="en-US"/>
        </w:rPr>
      </w:pPr>
      <w:r w:rsidRPr="00F90737">
        <w:rPr>
          <w:rStyle w:val="Strong"/>
          <w:b w:val="0"/>
          <w:sz w:val="28"/>
          <w:szCs w:val="28"/>
          <w:lang w:val="en-US"/>
        </w:rPr>
        <w:t>-</w:t>
      </w:r>
      <w:proofErr w:type="spellStart"/>
      <w:r w:rsidRPr="00F90737">
        <w:rPr>
          <w:rStyle w:val="Strong"/>
          <w:b w:val="0"/>
          <w:sz w:val="28"/>
          <w:szCs w:val="28"/>
          <w:lang w:val="en-US"/>
        </w:rPr>
        <w:t>Q</w:t>
      </w:r>
      <w:r w:rsidR="002747D1" w:rsidRPr="00F90737">
        <w:rPr>
          <w:rStyle w:val="Strong"/>
          <w:b w:val="0"/>
          <w:sz w:val="28"/>
          <w:szCs w:val="28"/>
          <w:lang w:val="en-US"/>
        </w:rPr>
        <w:t>uy</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mô</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đào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tạo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bồi</w:t>
      </w:r>
      <w:proofErr w:type="spellEnd"/>
      <w:r w:rsidR="002747D1" w:rsidRPr="00F90737">
        <w:rPr>
          <w:rStyle w:val="Strong"/>
          <w:b w:val="0"/>
          <w:sz w:val="28"/>
          <w:szCs w:val="28"/>
          <w:lang w:val="en-US"/>
        </w:rPr>
        <w:t xml:space="preserve"> </w:t>
      </w:r>
      <w:proofErr w:type="spellStart"/>
      <w:proofErr w:type="gramStart"/>
      <w:r w:rsidR="002747D1" w:rsidRPr="00F90737">
        <w:rPr>
          <w:rStyle w:val="Strong"/>
          <w:b w:val="0"/>
          <w:sz w:val="28"/>
          <w:szCs w:val="28"/>
          <w:lang w:val="en-US"/>
        </w:rPr>
        <w:t>dưỡng</w:t>
      </w:r>
      <w:proofErr w:type="spellEnd"/>
      <w:r w:rsidR="000D6449" w:rsidRPr="00F90737">
        <w:rPr>
          <w:rStyle w:val="Strong"/>
          <w:b w:val="0"/>
          <w:sz w:val="28"/>
          <w:szCs w:val="28"/>
        </w:rPr>
        <w:t>,</w:t>
      </w:r>
      <w:proofErr w:type="spellStart"/>
      <w:r w:rsidR="002747D1" w:rsidRPr="00F90737">
        <w:rPr>
          <w:rStyle w:val="Strong"/>
          <w:b w:val="0"/>
          <w:sz w:val="28"/>
          <w:szCs w:val="28"/>
          <w:lang w:val="en-US"/>
        </w:rPr>
        <w:t>bảo</w:t>
      </w:r>
      <w:proofErr w:type="spellEnd"/>
      <w:proofErr w:type="gram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đảm</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mức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tăng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trưởng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hằng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năm</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về</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sốlượng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học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viên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số</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lượng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và</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loại</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hình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lớp</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theo</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Quy</w:t>
      </w:r>
      <w:proofErr w:type="spellEnd"/>
      <w:r w:rsidR="0041688E" w:rsidRPr="00F90737">
        <w:rPr>
          <w:rStyle w:val="Strong"/>
          <w:b w:val="0"/>
          <w:sz w:val="28"/>
          <w:szCs w:val="28"/>
          <w:lang w:val="en-US"/>
        </w:rPr>
        <w:t xml:space="preserve"> </w:t>
      </w:r>
      <w:proofErr w:type="spellStart"/>
      <w:r w:rsidR="0041688E" w:rsidRPr="00F90737">
        <w:rPr>
          <w:rStyle w:val="Strong"/>
          <w:b w:val="0"/>
          <w:sz w:val="28"/>
          <w:szCs w:val="28"/>
          <w:lang w:val="en-US"/>
        </w:rPr>
        <w:t>định</w:t>
      </w:r>
      <w:proofErr w:type="spellEnd"/>
      <w:r w:rsidR="0041688E" w:rsidRPr="00F90737">
        <w:rPr>
          <w:rStyle w:val="Strong"/>
          <w:b w:val="0"/>
          <w:sz w:val="28"/>
          <w:szCs w:val="28"/>
          <w:lang w:val="en-US"/>
        </w:rPr>
        <w:t xml:space="preserve"> </w:t>
      </w:r>
      <w:proofErr w:type="spellStart"/>
      <w:r w:rsidR="00902234" w:rsidRPr="00F90737">
        <w:rPr>
          <w:rStyle w:val="Strong"/>
          <w:b w:val="0"/>
          <w:sz w:val="28"/>
          <w:szCs w:val="28"/>
          <w:lang w:val="en-US"/>
        </w:rPr>
        <w:t>số</w:t>
      </w:r>
      <w:proofErr w:type="spellEnd"/>
      <w:r w:rsidR="00902234" w:rsidRPr="00F90737">
        <w:rPr>
          <w:rStyle w:val="Strong"/>
          <w:b w:val="0"/>
          <w:sz w:val="28"/>
          <w:szCs w:val="28"/>
          <w:lang w:val="en-US"/>
        </w:rPr>
        <w:t xml:space="preserve"> 11-QĐ/TW</w:t>
      </w:r>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đáp</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ứng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nhu</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cầu</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của</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các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cơ</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quan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đơnvị</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cán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bộ</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công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chức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Bảo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đảm</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mục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tiêu</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xây</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lastRenderedPageBreak/>
        <w:t>dựng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đội</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ngũ</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cán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bộ</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từ</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tỉnh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đến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cơ</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sởđủ</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về</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số</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lượng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đạt</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chất</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lượng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cao</w:t>
      </w:r>
      <w:proofErr w:type="spellEnd"/>
      <w:r w:rsidR="00A2147E" w:rsidRPr="00F90737">
        <w:rPr>
          <w:rStyle w:val="Strong"/>
          <w:b w:val="0"/>
          <w:sz w:val="28"/>
          <w:szCs w:val="28"/>
          <w:lang w:val="en-US"/>
        </w:rPr>
        <w:t>,</w:t>
      </w:r>
      <w:r w:rsidR="002747D1" w:rsidRPr="00F90737">
        <w:rPr>
          <w:rStyle w:val="Strong"/>
          <w:b w:val="0"/>
          <w:sz w:val="28"/>
          <w:szCs w:val="28"/>
          <w:lang w:val="en-US"/>
        </w:rPr>
        <w:t xml:space="preserve"> </w:t>
      </w:r>
      <w:proofErr w:type="spellStart"/>
      <w:r w:rsidR="002747D1" w:rsidRPr="00F90737">
        <w:rPr>
          <w:rStyle w:val="Strong"/>
          <w:b w:val="0"/>
          <w:sz w:val="28"/>
          <w:szCs w:val="28"/>
          <w:lang w:val="en-US"/>
        </w:rPr>
        <w:t>góp</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phần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xứng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đáng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vào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sựnghiệp</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đào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tạo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bồi</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dưỡng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cán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bộ</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của</w:t>
      </w:r>
      <w:proofErr w:type="spellEnd"/>
      <w:r w:rsidR="002747D1" w:rsidRPr="00F90737">
        <w:rPr>
          <w:rStyle w:val="Strong"/>
          <w:b w:val="0"/>
          <w:sz w:val="28"/>
          <w:szCs w:val="28"/>
          <w:lang w:val="en-US"/>
        </w:rPr>
        <w:t xml:space="preserve"> </w:t>
      </w:r>
      <w:proofErr w:type="spellStart"/>
      <w:r w:rsidR="00902234" w:rsidRPr="00F90737">
        <w:rPr>
          <w:rStyle w:val="Strong"/>
          <w:b w:val="0"/>
          <w:sz w:val="28"/>
          <w:szCs w:val="28"/>
          <w:lang w:val="en-US"/>
        </w:rPr>
        <w:t>tỉnh</w:t>
      </w:r>
      <w:proofErr w:type="spellEnd"/>
      <w:r w:rsidR="006C1B6F" w:rsidRPr="00F90737">
        <w:rPr>
          <w:rStyle w:val="Strong"/>
          <w:b w:val="0"/>
          <w:sz w:val="28"/>
          <w:szCs w:val="28"/>
          <w:lang w:val="en-US"/>
        </w:rPr>
        <w:t>.</w:t>
      </w:r>
    </w:p>
    <w:p w14:paraId="2E3E8022" w14:textId="77777777" w:rsidR="002747D1" w:rsidRPr="00F90737" w:rsidRDefault="00D80394" w:rsidP="009C7C90">
      <w:pPr>
        <w:pStyle w:val="NormalWeb"/>
        <w:shd w:val="clear" w:color="auto" w:fill="FFFFFF"/>
        <w:spacing w:before="40" w:beforeAutospacing="0" w:after="40" w:afterAutospacing="0" w:line="269" w:lineRule="auto"/>
        <w:ind w:firstLine="567"/>
        <w:jc w:val="both"/>
        <w:rPr>
          <w:rStyle w:val="Strong"/>
          <w:b w:val="0"/>
          <w:sz w:val="28"/>
          <w:szCs w:val="28"/>
          <w:lang w:val="en-US"/>
        </w:rPr>
      </w:pPr>
      <w:r w:rsidRPr="00F90737">
        <w:rPr>
          <w:rStyle w:val="Strong"/>
          <w:b w:val="0"/>
          <w:sz w:val="28"/>
          <w:szCs w:val="28"/>
          <w:lang w:val="en-US"/>
        </w:rPr>
        <w:t xml:space="preserve">- </w:t>
      </w:r>
      <w:proofErr w:type="spellStart"/>
      <w:r w:rsidRPr="00F90737">
        <w:rPr>
          <w:rStyle w:val="Strong"/>
          <w:b w:val="0"/>
          <w:sz w:val="28"/>
          <w:szCs w:val="28"/>
          <w:lang w:val="en-US"/>
        </w:rPr>
        <w:t>C</w:t>
      </w:r>
      <w:r w:rsidR="002747D1" w:rsidRPr="00F90737">
        <w:rPr>
          <w:rStyle w:val="Strong"/>
          <w:b w:val="0"/>
          <w:sz w:val="28"/>
          <w:szCs w:val="28"/>
          <w:lang w:val="en-US"/>
        </w:rPr>
        <w:t>ông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tác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nghiên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cứu</w:t>
      </w:r>
      <w:proofErr w:type="spellEnd"/>
      <w:r w:rsidR="002747D1" w:rsidRPr="00F90737">
        <w:rPr>
          <w:rStyle w:val="Strong"/>
          <w:b w:val="0"/>
          <w:sz w:val="28"/>
          <w:szCs w:val="28"/>
          <w:lang w:val="en-US"/>
        </w:rPr>
        <w:t xml:space="preserve"> khoa </w:t>
      </w:r>
      <w:proofErr w:type="spellStart"/>
      <w:proofErr w:type="gramStart"/>
      <w:r w:rsidR="002747D1" w:rsidRPr="00F90737">
        <w:rPr>
          <w:rStyle w:val="Strong"/>
          <w:b w:val="0"/>
          <w:sz w:val="28"/>
          <w:szCs w:val="28"/>
          <w:lang w:val="en-US"/>
        </w:rPr>
        <w:t>học</w:t>
      </w:r>
      <w:proofErr w:type="spellEnd"/>
      <w:r w:rsidR="000D6449" w:rsidRPr="00F90737">
        <w:rPr>
          <w:rStyle w:val="Strong"/>
          <w:b w:val="0"/>
          <w:sz w:val="28"/>
          <w:szCs w:val="28"/>
        </w:rPr>
        <w:t>,x</w:t>
      </w:r>
      <w:proofErr w:type="spellStart"/>
      <w:r w:rsidR="002747D1" w:rsidRPr="00F90737">
        <w:rPr>
          <w:rStyle w:val="Strong"/>
          <w:b w:val="0"/>
          <w:sz w:val="28"/>
          <w:szCs w:val="28"/>
          <w:lang w:val="en-US"/>
        </w:rPr>
        <w:t>ây</w:t>
      </w:r>
      <w:proofErr w:type="spellEnd"/>
      <w:proofErr w:type="gramEnd"/>
      <w:r w:rsidR="002747D1" w:rsidRPr="00F90737">
        <w:rPr>
          <w:rStyle w:val="Strong"/>
          <w:b w:val="0"/>
          <w:sz w:val="28"/>
          <w:szCs w:val="28"/>
          <w:lang w:val="en-US"/>
        </w:rPr>
        <w:t xml:space="preserve"> </w:t>
      </w:r>
      <w:proofErr w:type="spellStart"/>
      <w:r w:rsidR="00902234" w:rsidRPr="00F90737">
        <w:rPr>
          <w:rStyle w:val="Strong"/>
          <w:b w:val="0"/>
          <w:sz w:val="28"/>
          <w:szCs w:val="28"/>
          <w:lang w:val="en-US"/>
        </w:rPr>
        <w:t>dựng</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Trường</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trở</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thành</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một</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trọng</w:t>
      </w:r>
      <w:proofErr w:type="spellEnd"/>
      <w:r w:rsidR="00902234" w:rsidRPr="00F90737">
        <w:rPr>
          <w:rStyle w:val="Strong"/>
          <w:b w:val="0"/>
          <w:sz w:val="28"/>
          <w:szCs w:val="28"/>
          <w:lang w:val="en-US"/>
        </w:rPr>
        <w:t xml:space="preserve"> </w:t>
      </w:r>
      <w:proofErr w:type="spellStart"/>
      <w:r w:rsidR="002747D1" w:rsidRPr="00F90737">
        <w:rPr>
          <w:rStyle w:val="Strong"/>
          <w:b w:val="0"/>
          <w:sz w:val="28"/>
          <w:szCs w:val="28"/>
          <w:lang w:val="en-US"/>
        </w:rPr>
        <w:t>những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đơn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vị</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hàng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đầu</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của</w:t>
      </w:r>
      <w:proofErr w:type="spellEnd"/>
      <w:r w:rsidR="002747D1" w:rsidRPr="00F90737">
        <w:rPr>
          <w:rStyle w:val="Strong"/>
          <w:b w:val="0"/>
          <w:sz w:val="28"/>
          <w:szCs w:val="28"/>
          <w:lang w:val="en-US"/>
        </w:rPr>
        <w:t xml:space="preserve"> </w:t>
      </w:r>
      <w:proofErr w:type="spellStart"/>
      <w:r w:rsidR="00902234" w:rsidRPr="00F90737">
        <w:rPr>
          <w:rStyle w:val="Strong"/>
          <w:b w:val="0"/>
          <w:sz w:val="28"/>
          <w:szCs w:val="28"/>
          <w:lang w:val="en-US"/>
        </w:rPr>
        <w:t>tỉnh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về</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nghiên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w:t>
      </w:r>
      <w:r w:rsidR="00902234" w:rsidRPr="00F90737">
        <w:rPr>
          <w:rStyle w:val="Strong"/>
          <w:b w:val="0"/>
          <w:sz w:val="28"/>
          <w:szCs w:val="28"/>
          <w:lang w:val="en-US"/>
        </w:rPr>
        <w:t>ứu</w:t>
      </w:r>
      <w:proofErr w:type="spellEnd"/>
      <w:r w:rsidR="00902234" w:rsidRPr="00F90737">
        <w:rPr>
          <w:rStyle w:val="Strong"/>
          <w:b w:val="0"/>
          <w:sz w:val="28"/>
          <w:szCs w:val="28"/>
          <w:lang w:val="en-US"/>
        </w:rPr>
        <w:t xml:space="preserve"> khoa </w:t>
      </w:r>
      <w:proofErr w:type="spellStart"/>
      <w:r w:rsidR="00902234" w:rsidRPr="00F90737">
        <w:rPr>
          <w:rStyle w:val="Strong"/>
          <w:b w:val="0"/>
          <w:sz w:val="28"/>
          <w:szCs w:val="28"/>
          <w:lang w:val="en-US"/>
        </w:rPr>
        <w:t>học</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tổng</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kết</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thực</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tiễn</w:t>
      </w:r>
      <w:proofErr w:type="spellEnd"/>
      <w:r w:rsidR="00902234" w:rsidRPr="00F90737">
        <w:rPr>
          <w:rStyle w:val="Strong"/>
          <w:b w:val="0"/>
          <w:sz w:val="28"/>
          <w:szCs w:val="28"/>
          <w:lang w:val="en-US"/>
        </w:rPr>
        <w:t xml:space="preserve"> </w:t>
      </w:r>
      <w:proofErr w:type="spellStart"/>
      <w:r w:rsidR="002747D1" w:rsidRPr="00F90737">
        <w:rPr>
          <w:rStyle w:val="Strong"/>
          <w:b w:val="0"/>
          <w:sz w:val="28"/>
          <w:szCs w:val="28"/>
          <w:lang w:val="en-US"/>
        </w:rPr>
        <w:t>phục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vụ</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cho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tiến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trình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phát</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triển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kinh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tế</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xã</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hội</w:t>
      </w:r>
      <w:proofErr w:type="spellEnd"/>
      <w:r w:rsidR="002747D1" w:rsidRPr="00F90737">
        <w:rPr>
          <w:rStyle w:val="Strong"/>
          <w:b w:val="0"/>
          <w:sz w:val="28"/>
          <w:szCs w:val="28"/>
          <w:lang w:val="en-US"/>
        </w:rPr>
        <w:t xml:space="preserve">; </w:t>
      </w:r>
      <w:proofErr w:type="spellStart"/>
      <w:r w:rsidR="00596D36" w:rsidRPr="00F90737">
        <w:rPr>
          <w:rStyle w:val="Strong"/>
          <w:b w:val="0"/>
          <w:sz w:val="28"/>
          <w:szCs w:val="28"/>
          <w:lang w:val="en-US"/>
        </w:rPr>
        <w:t>phát</w:t>
      </w:r>
      <w:proofErr w:type="spellEnd"/>
      <w:r w:rsidR="00596D36" w:rsidRPr="00F90737">
        <w:rPr>
          <w:rStyle w:val="Strong"/>
          <w:b w:val="0"/>
          <w:sz w:val="28"/>
          <w:szCs w:val="28"/>
        </w:rPr>
        <w:t xml:space="preserve"> huy </w:t>
      </w:r>
      <w:proofErr w:type="spellStart"/>
      <w:r w:rsidR="00596D36" w:rsidRPr="00F90737">
        <w:rPr>
          <w:rStyle w:val="Strong"/>
          <w:b w:val="0"/>
          <w:sz w:val="28"/>
          <w:szCs w:val="28"/>
          <w:lang w:val="en-US"/>
        </w:rPr>
        <w:t>thế</w:t>
      </w:r>
      <w:proofErr w:type="spellEnd"/>
      <w:r w:rsidR="00596D36" w:rsidRPr="00F90737">
        <w:rPr>
          <w:rStyle w:val="Strong"/>
          <w:b w:val="0"/>
          <w:sz w:val="28"/>
          <w:szCs w:val="28"/>
          <w:lang w:val="en-US"/>
        </w:rPr>
        <w:t xml:space="preserve"> </w:t>
      </w:r>
      <w:proofErr w:type="spellStart"/>
      <w:r w:rsidR="00596D36" w:rsidRPr="00F90737">
        <w:rPr>
          <w:rStyle w:val="Strong"/>
          <w:b w:val="0"/>
          <w:sz w:val="28"/>
          <w:szCs w:val="28"/>
          <w:lang w:val="en-US"/>
        </w:rPr>
        <w:t>mạnh</w:t>
      </w:r>
      <w:proofErr w:type="spellEnd"/>
      <w:r w:rsidR="00596D36" w:rsidRPr="00F90737">
        <w:rPr>
          <w:rStyle w:val="Strong"/>
          <w:b w:val="0"/>
          <w:sz w:val="28"/>
          <w:szCs w:val="28"/>
          <w:lang w:val="en-US"/>
        </w:rPr>
        <w:t xml:space="preserve"> </w:t>
      </w:r>
      <w:proofErr w:type="spellStart"/>
      <w:r w:rsidR="00596D36" w:rsidRPr="00F90737">
        <w:rPr>
          <w:rStyle w:val="Strong"/>
          <w:b w:val="0"/>
          <w:sz w:val="28"/>
          <w:szCs w:val="28"/>
          <w:lang w:val="en-US"/>
        </w:rPr>
        <w:t>của</w:t>
      </w:r>
      <w:proofErr w:type="spellEnd"/>
      <w:r w:rsidR="00596D36" w:rsidRPr="00F90737">
        <w:rPr>
          <w:rStyle w:val="Strong"/>
          <w:b w:val="0"/>
          <w:sz w:val="28"/>
          <w:szCs w:val="28"/>
          <w:lang w:val="en-US"/>
        </w:rPr>
        <w:t xml:space="preserve"> </w:t>
      </w:r>
      <w:proofErr w:type="spellStart"/>
      <w:r w:rsidR="00596D36" w:rsidRPr="00F90737">
        <w:rPr>
          <w:rStyle w:val="Strong"/>
          <w:b w:val="0"/>
          <w:sz w:val="28"/>
          <w:szCs w:val="28"/>
          <w:lang w:val="en-US"/>
        </w:rPr>
        <w:t>cán</w:t>
      </w:r>
      <w:proofErr w:type="spellEnd"/>
      <w:r w:rsidR="00596D36" w:rsidRPr="00F90737">
        <w:rPr>
          <w:rStyle w:val="Strong"/>
          <w:b w:val="0"/>
          <w:sz w:val="28"/>
          <w:szCs w:val="28"/>
          <w:lang w:val="en-US"/>
        </w:rPr>
        <w:t xml:space="preserve"> </w:t>
      </w:r>
      <w:proofErr w:type="spellStart"/>
      <w:r w:rsidR="00596D36" w:rsidRPr="00F90737">
        <w:rPr>
          <w:rStyle w:val="Strong"/>
          <w:b w:val="0"/>
          <w:sz w:val="28"/>
          <w:szCs w:val="28"/>
          <w:lang w:val="en-US"/>
        </w:rPr>
        <w:t>bộ</w:t>
      </w:r>
      <w:proofErr w:type="spellEnd"/>
      <w:r w:rsidR="00596D36" w:rsidRPr="00F90737">
        <w:rPr>
          <w:rStyle w:val="Strong"/>
          <w:b w:val="0"/>
          <w:sz w:val="28"/>
          <w:szCs w:val="28"/>
          <w:lang w:val="en-US"/>
        </w:rPr>
        <w:t xml:space="preserve">, </w:t>
      </w:r>
      <w:proofErr w:type="spellStart"/>
      <w:r w:rsidR="00596D36" w:rsidRPr="00F90737">
        <w:rPr>
          <w:rStyle w:val="Strong"/>
          <w:b w:val="0"/>
          <w:sz w:val="28"/>
          <w:szCs w:val="28"/>
          <w:lang w:val="en-US"/>
        </w:rPr>
        <w:t>giảng</w:t>
      </w:r>
      <w:proofErr w:type="spellEnd"/>
      <w:r w:rsidR="00596D36" w:rsidRPr="00F90737">
        <w:rPr>
          <w:rStyle w:val="Strong"/>
          <w:b w:val="0"/>
          <w:sz w:val="28"/>
          <w:szCs w:val="28"/>
          <w:lang w:val="en-US"/>
        </w:rPr>
        <w:t xml:space="preserve"> </w:t>
      </w:r>
      <w:proofErr w:type="spellStart"/>
      <w:r w:rsidR="00596D36" w:rsidRPr="00F90737">
        <w:rPr>
          <w:rStyle w:val="Strong"/>
          <w:b w:val="0"/>
          <w:sz w:val="28"/>
          <w:szCs w:val="28"/>
          <w:lang w:val="en-US"/>
        </w:rPr>
        <w:t>viên</w:t>
      </w:r>
      <w:proofErr w:type="spellEnd"/>
      <w:r w:rsidR="00596D36" w:rsidRPr="00F90737">
        <w:rPr>
          <w:rStyle w:val="Strong"/>
          <w:b w:val="0"/>
          <w:sz w:val="28"/>
          <w:szCs w:val="28"/>
          <w:lang w:val="en-US"/>
        </w:rPr>
        <w:t xml:space="preserve"> </w:t>
      </w:r>
      <w:proofErr w:type="spellStart"/>
      <w:r w:rsidR="002747D1" w:rsidRPr="00F90737">
        <w:rPr>
          <w:rStyle w:val="Strong"/>
          <w:b w:val="0"/>
          <w:sz w:val="28"/>
          <w:szCs w:val="28"/>
          <w:lang w:val="en-US"/>
        </w:rPr>
        <w:t>t</w:t>
      </w:r>
      <w:r w:rsidR="00596D36" w:rsidRPr="00F90737">
        <w:rPr>
          <w:rStyle w:val="Strong"/>
          <w:b w:val="0"/>
          <w:sz w:val="28"/>
          <w:szCs w:val="28"/>
          <w:lang w:val="en-US"/>
        </w:rPr>
        <w:t>rong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nghiên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cứu</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tổng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kết</w:t>
      </w:r>
      <w:proofErr w:type="spellEnd"/>
      <w:r w:rsidR="002747D1" w:rsidRPr="00F90737">
        <w:rPr>
          <w:rStyle w:val="Strong"/>
          <w:b w:val="0"/>
          <w:sz w:val="28"/>
          <w:szCs w:val="28"/>
          <w:lang w:val="en-US"/>
        </w:rPr>
        <w:t xml:space="preserve"> </w:t>
      </w:r>
      <w:proofErr w:type="spellStart"/>
      <w:r w:rsidR="00596D36" w:rsidRPr="00F90737">
        <w:rPr>
          <w:rStyle w:val="Strong"/>
          <w:b w:val="0"/>
          <w:sz w:val="28"/>
          <w:szCs w:val="28"/>
          <w:lang w:val="en-US"/>
        </w:rPr>
        <w:t>thực</w:t>
      </w:r>
      <w:proofErr w:type="spellEnd"/>
      <w:r w:rsidR="00596D36" w:rsidRPr="00F90737">
        <w:rPr>
          <w:rStyle w:val="Strong"/>
          <w:b w:val="0"/>
          <w:sz w:val="28"/>
          <w:szCs w:val="28"/>
        </w:rPr>
        <w:t xml:space="preserve"> tiễn, góp phần</w:t>
      </w:r>
      <w:proofErr w:type="spellStart"/>
      <w:r w:rsidR="00902234" w:rsidRPr="00F90737">
        <w:rPr>
          <w:rStyle w:val="Strong"/>
          <w:b w:val="0"/>
          <w:sz w:val="28"/>
          <w:szCs w:val="28"/>
          <w:lang w:val="en-US"/>
        </w:rPr>
        <w:t>xây</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dựng</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Đảng</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và</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hệ</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thống</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c</w:t>
      </w:r>
      <w:r w:rsidR="00A2147E" w:rsidRPr="00F90737">
        <w:rPr>
          <w:rStyle w:val="Strong"/>
          <w:b w:val="0"/>
          <w:sz w:val="28"/>
          <w:szCs w:val="28"/>
          <w:lang w:val="en-US"/>
        </w:rPr>
        <w:t>hính</w:t>
      </w:r>
      <w:proofErr w:type="spellEnd"/>
      <w:r w:rsidR="00A2147E" w:rsidRPr="00F90737">
        <w:rPr>
          <w:rStyle w:val="Strong"/>
          <w:b w:val="0"/>
          <w:sz w:val="28"/>
          <w:szCs w:val="28"/>
          <w:lang w:val="en-US"/>
        </w:rPr>
        <w:t xml:space="preserve"> </w:t>
      </w:r>
      <w:proofErr w:type="spellStart"/>
      <w:r w:rsidR="00A2147E" w:rsidRPr="00F90737">
        <w:rPr>
          <w:rStyle w:val="Strong"/>
          <w:b w:val="0"/>
          <w:sz w:val="28"/>
          <w:szCs w:val="28"/>
          <w:lang w:val="en-US"/>
        </w:rPr>
        <w:t>trị</w:t>
      </w:r>
      <w:proofErr w:type="spellEnd"/>
      <w:r w:rsidR="006C1B6F" w:rsidRPr="00F90737">
        <w:rPr>
          <w:rStyle w:val="Strong"/>
          <w:b w:val="0"/>
          <w:sz w:val="28"/>
          <w:szCs w:val="28"/>
          <w:lang w:val="en-US"/>
        </w:rPr>
        <w:t>.</w:t>
      </w:r>
    </w:p>
    <w:p w14:paraId="2EC65246" w14:textId="77777777" w:rsidR="002747D1" w:rsidRPr="00F90737" w:rsidRDefault="00D80394" w:rsidP="009C7C90">
      <w:pPr>
        <w:pStyle w:val="NormalWeb"/>
        <w:shd w:val="clear" w:color="auto" w:fill="FFFFFF"/>
        <w:spacing w:before="40" w:beforeAutospacing="0" w:after="40" w:afterAutospacing="0" w:line="269" w:lineRule="auto"/>
        <w:ind w:firstLine="567"/>
        <w:jc w:val="both"/>
        <w:rPr>
          <w:rStyle w:val="Strong"/>
          <w:b w:val="0"/>
          <w:sz w:val="28"/>
          <w:szCs w:val="28"/>
          <w:lang w:val="en-US"/>
        </w:rPr>
      </w:pPr>
      <w:r w:rsidRPr="00F90737">
        <w:rPr>
          <w:rStyle w:val="Strong"/>
          <w:b w:val="0"/>
          <w:sz w:val="28"/>
          <w:szCs w:val="28"/>
          <w:lang w:val="en-US"/>
        </w:rPr>
        <w:t xml:space="preserve">- </w:t>
      </w:r>
      <w:proofErr w:type="spellStart"/>
      <w:r w:rsidRPr="00F90737">
        <w:rPr>
          <w:rStyle w:val="Strong"/>
          <w:b w:val="0"/>
          <w:sz w:val="28"/>
          <w:szCs w:val="28"/>
          <w:lang w:val="en-US"/>
        </w:rPr>
        <w:t>X</w:t>
      </w:r>
      <w:r w:rsidR="002747D1" w:rsidRPr="00F90737">
        <w:rPr>
          <w:rStyle w:val="Strong"/>
          <w:b w:val="0"/>
          <w:sz w:val="28"/>
          <w:szCs w:val="28"/>
          <w:lang w:val="en-US"/>
        </w:rPr>
        <w:t>ây</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dựng</w:t>
      </w:r>
      <w:proofErr w:type="spellEnd"/>
      <w:r w:rsidR="00424B8D" w:rsidRPr="00F90737">
        <w:rPr>
          <w:rStyle w:val="Strong"/>
          <w:b w:val="0"/>
          <w:sz w:val="28"/>
          <w:szCs w:val="28"/>
          <w:lang w:val="en-US"/>
        </w:rPr>
        <w:t xml:space="preserve">, </w:t>
      </w:r>
      <w:proofErr w:type="spellStart"/>
      <w:r w:rsidR="00424B8D" w:rsidRPr="00F90737">
        <w:rPr>
          <w:rStyle w:val="Strong"/>
          <w:b w:val="0"/>
          <w:sz w:val="28"/>
          <w:szCs w:val="28"/>
          <w:lang w:val="en-US"/>
        </w:rPr>
        <w:t>phát</w:t>
      </w:r>
      <w:proofErr w:type="spellEnd"/>
      <w:r w:rsidR="00424B8D" w:rsidRPr="00F90737">
        <w:rPr>
          <w:rStyle w:val="Strong"/>
          <w:b w:val="0"/>
          <w:sz w:val="28"/>
          <w:szCs w:val="28"/>
          <w:lang w:val="en-US"/>
        </w:rPr>
        <w:t xml:space="preserve"> </w:t>
      </w:r>
      <w:proofErr w:type="spellStart"/>
      <w:r w:rsidR="00424B8D" w:rsidRPr="00F90737">
        <w:rPr>
          <w:rStyle w:val="Strong"/>
          <w:b w:val="0"/>
          <w:sz w:val="28"/>
          <w:szCs w:val="28"/>
          <w:lang w:val="en-US"/>
        </w:rPr>
        <w:t>triển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cơ</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sở</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vật</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chất</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của</w:t>
      </w:r>
      <w:proofErr w:type="spellEnd"/>
      <w:r w:rsidR="002747D1" w:rsidRPr="00F90737">
        <w:rPr>
          <w:rStyle w:val="Strong"/>
          <w:b w:val="0"/>
          <w:sz w:val="28"/>
          <w:szCs w:val="28"/>
          <w:lang w:val="en-US"/>
        </w:rPr>
        <w:t xml:space="preserve"> </w:t>
      </w:r>
      <w:proofErr w:type="spellStart"/>
      <w:r w:rsidR="00424B8D" w:rsidRPr="00F90737">
        <w:rPr>
          <w:rStyle w:val="Strong"/>
          <w:b w:val="0"/>
          <w:sz w:val="28"/>
          <w:szCs w:val="28"/>
          <w:lang w:val="en-US"/>
        </w:rPr>
        <w:t>nhà</w:t>
      </w:r>
      <w:proofErr w:type="spellEnd"/>
      <w:r w:rsidR="00424B8D" w:rsidRPr="00F90737">
        <w:rPr>
          <w:rStyle w:val="Strong"/>
          <w:b w:val="0"/>
          <w:sz w:val="28"/>
          <w:szCs w:val="28"/>
          <w:lang w:val="en-US"/>
        </w:rPr>
        <w:t xml:space="preserve"> </w:t>
      </w:r>
      <w:proofErr w:type="spellStart"/>
      <w:r w:rsidR="00424B8D" w:rsidRPr="00F90737">
        <w:rPr>
          <w:rStyle w:val="Strong"/>
          <w:b w:val="0"/>
          <w:sz w:val="28"/>
          <w:szCs w:val="28"/>
          <w:lang w:val="en-US"/>
        </w:rPr>
        <w:t>t</w:t>
      </w:r>
      <w:r w:rsidR="002747D1" w:rsidRPr="00F90737">
        <w:rPr>
          <w:rStyle w:val="Strong"/>
          <w:b w:val="0"/>
          <w:sz w:val="28"/>
          <w:szCs w:val="28"/>
          <w:lang w:val="en-US"/>
        </w:rPr>
        <w:t>rường</w:t>
      </w:r>
      <w:proofErr w:type="spellEnd"/>
      <w:r w:rsidR="00424B8D" w:rsidRPr="00F90737">
        <w:rPr>
          <w:rStyle w:val="Strong"/>
          <w:b w:val="0"/>
          <w:sz w:val="28"/>
          <w:szCs w:val="28"/>
          <w:lang w:val="en-US"/>
        </w:rPr>
        <w:t xml:space="preserve"> </w:t>
      </w:r>
      <w:proofErr w:type="spellStart"/>
      <w:r w:rsidR="00424B8D" w:rsidRPr="00F90737">
        <w:rPr>
          <w:rStyle w:val="Strong"/>
          <w:b w:val="0"/>
          <w:sz w:val="28"/>
          <w:szCs w:val="28"/>
          <w:lang w:val="en-US"/>
        </w:rPr>
        <w:t>để</w:t>
      </w:r>
      <w:r w:rsidR="002747D1" w:rsidRPr="00F90737">
        <w:rPr>
          <w:rStyle w:val="Strong"/>
          <w:b w:val="0"/>
          <w:sz w:val="28"/>
          <w:szCs w:val="28"/>
          <w:lang w:val="en-US"/>
        </w:rPr>
        <w:t>xứng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tầm</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là</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trung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tâm</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đào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tạo</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bồi</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dưỡng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cán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bộ</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công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chức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viên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chức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và</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trung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tâmsinh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hoạt</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chính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trị</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của</w:t>
      </w:r>
      <w:proofErr w:type="spellEnd"/>
      <w:r w:rsidR="002747D1" w:rsidRPr="00F90737">
        <w:rPr>
          <w:rStyle w:val="Strong"/>
          <w:b w:val="0"/>
          <w:sz w:val="28"/>
          <w:szCs w:val="28"/>
          <w:lang w:val="en-US"/>
        </w:rPr>
        <w:t xml:space="preserve"> </w:t>
      </w:r>
      <w:proofErr w:type="spellStart"/>
      <w:r w:rsidR="00902234" w:rsidRPr="00F90737">
        <w:rPr>
          <w:rStyle w:val="Strong"/>
          <w:b w:val="0"/>
          <w:sz w:val="28"/>
          <w:szCs w:val="28"/>
          <w:lang w:val="en-US"/>
        </w:rPr>
        <w:t>tỉnh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tích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cực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đầu</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tư</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trang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thiết</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bị</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xây</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dựng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cơ</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sở</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vậtchất</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bằng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nguồn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thu</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từ</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ngân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sách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nhà</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nước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và</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kinh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phí</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phát</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triển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sự</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nghiệp</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của</w:t>
      </w:r>
      <w:r w:rsidR="00F91AF7" w:rsidRPr="00F90737">
        <w:rPr>
          <w:rStyle w:val="Strong"/>
          <w:b w:val="0"/>
          <w:sz w:val="28"/>
          <w:szCs w:val="28"/>
          <w:lang w:val="en-US"/>
        </w:rPr>
        <w:t>nhà</w:t>
      </w:r>
      <w:proofErr w:type="spellEnd"/>
      <w:r w:rsidR="00F91AF7" w:rsidRPr="00F90737">
        <w:rPr>
          <w:rStyle w:val="Strong"/>
          <w:b w:val="0"/>
          <w:sz w:val="28"/>
          <w:szCs w:val="28"/>
          <w:lang w:val="en-US"/>
        </w:rPr>
        <w:t xml:space="preserve"> </w:t>
      </w:r>
      <w:proofErr w:type="spellStart"/>
      <w:r w:rsidR="00F91AF7" w:rsidRPr="00F90737">
        <w:rPr>
          <w:rStyle w:val="Strong"/>
          <w:b w:val="0"/>
          <w:sz w:val="28"/>
          <w:szCs w:val="28"/>
          <w:lang w:val="en-US"/>
        </w:rPr>
        <w:t>t</w:t>
      </w:r>
      <w:r w:rsidR="002747D1" w:rsidRPr="00F90737">
        <w:rPr>
          <w:rStyle w:val="Strong"/>
          <w:b w:val="0"/>
          <w:sz w:val="28"/>
          <w:szCs w:val="28"/>
          <w:lang w:val="en-US"/>
        </w:rPr>
        <w:t>rường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thực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hiện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xã</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hội</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hóa</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việc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đầu</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tư</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hoàn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thiện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một</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số</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hạng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mục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công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trình</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nhưnhà</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khách</w:t>
      </w:r>
      <w:proofErr w:type="spellEnd"/>
      <w:r w:rsidR="002747D1" w:rsidRPr="00F90737">
        <w:rPr>
          <w:rStyle w:val="Strong"/>
          <w:b w:val="0"/>
          <w:sz w:val="28"/>
          <w:szCs w:val="28"/>
          <w:lang w:val="en-US"/>
        </w:rPr>
        <w:t xml:space="preserve">, </w:t>
      </w:r>
      <w:proofErr w:type="spellStart"/>
      <w:r w:rsidR="00571272" w:rsidRPr="00F90737">
        <w:rPr>
          <w:rStyle w:val="Strong"/>
          <w:b w:val="0"/>
          <w:sz w:val="28"/>
          <w:szCs w:val="28"/>
          <w:lang w:val="en-US"/>
        </w:rPr>
        <w:t>nhà</w:t>
      </w:r>
      <w:proofErr w:type="spellEnd"/>
      <w:r w:rsidR="00571272" w:rsidRPr="00F90737">
        <w:rPr>
          <w:rStyle w:val="Strong"/>
          <w:b w:val="0"/>
          <w:sz w:val="28"/>
          <w:szCs w:val="28"/>
        </w:rPr>
        <w:t xml:space="preserve"> ăn</w:t>
      </w:r>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nhà</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thi</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đấu</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đa</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năng</w:t>
      </w:r>
      <w:proofErr w:type="spellEnd"/>
      <w:r w:rsidR="00571272" w:rsidRPr="00F90737">
        <w:rPr>
          <w:rStyle w:val="Strong"/>
          <w:b w:val="0"/>
          <w:sz w:val="28"/>
          <w:szCs w:val="28"/>
        </w:rPr>
        <w:t>, các công trình phụ trợ</w:t>
      </w:r>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nhằm</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nâng</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ca</w:t>
      </w:r>
      <w:r w:rsidR="00902234" w:rsidRPr="00F90737">
        <w:rPr>
          <w:rStyle w:val="Strong"/>
          <w:b w:val="0"/>
          <w:sz w:val="28"/>
          <w:szCs w:val="28"/>
          <w:lang w:val="en-US"/>
        </w:rPr>
        <w:t>o</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chất</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lượng</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phục</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vụ</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giảng</w:t>
      </w:r>
      <w:proofErr w:type="spellEnd"/>
      <w:r w:rsidR="00902234" w:rsidRPr="00F90737">
        <w:rPr>
          <w:rStyle w:val="Strong"/>
          <w:b w:val="0"/>
          <w:sz w:val="28"/>
          <w:szCs w:val="28"/>
          <w:lang w:val="en-US"/>
        </w:rPr>
        <w:t xml:space="preserve"> </w:t>
      </w:r>
      <w:proofErr w:type="spellStart"/>
      <w:r w:rsidR="00902234" w:rsidRPr="00F90737">
        <w:rPr>
          <w:rStyle w:val="Strong"/>
          <w:b w:val="0"/>
          <w:sz w:val="28"/>
          <w:szCs w:val="28"/>
          <w:lang w:val="en-US"/>
        </w:rPr>
        <w:t>viên</w:t>
      </w:r>
      <w:proofErr w:type="spellEnd"/>
      <w:r w:rsidR="00902234" w:rsidRPr="00F90737">
        <w:rPr>
          <w:rStyle w:val="Strong"/>
          <w:b w:val="0"/>
          <w:sz w:val="28"/>
          <w:szCs w:val="28"/>
          <w:lang w:val="en-US"/>
        </w:rPr>
        <w:t xml:space="preserve"> </w:t>
      </w:r>
      <w:proofErr w:type="spellStart"/>
      <w:r w:rsidR="002747D1" w:rsidRPr="00F90737">
        <w:rPr>
          <w:rStyle w:val="Strong"/>
          <w:b w:val="0"/>
          <w:sz w:val="28"/>
          <w:szCs w:val="28"/>
          <w:lang w:val="en-US"/>
        </w:rPr>
        <w:t>và</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học</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viên</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của</w:t>
      </w:r>
      <w:proofErr w:type="spellEnd"/>
      <w:r w:rsidR="002747D1" w:rsidRPr="00F90737">
        <w:rPr>
          <w:rStyle w:val="Strong"/>
          <w:b w:val="0"/>
          <w:sz w:val="28"/>
          <w:szCs w:val="28"/>
          <w:lang w:val="en-US"/>
        </w:rPr>
        <w:t xml:space="preserve"> </w:t>
      </w:r>
      <w:proofErr w:type="spellStart"/>
      <w:r w:rsidR="002747D1" w:rsidRPr="00F90737">
        <w:rPr>
          <w:rStyle w:val="Strong"/>
          <w:b w:val="0"/>
          <w:sz w:val="28"/>
          <w:szCs w:val="28"/>
          <w:lang w:val="en-US"/>
        </w:rPr>
        <w:t>Trường</w:t>
      </w:r>
      <w:proofErr w:type="spellEnd"/>
      <w:r w:rsidR="002747D1" w:rsidRPr="00F90737">
        <w:rPr>
          <w:rStyle w:val="Strong"/>
          <w:b w:val="0"/>
          <w:sz w:val="28"/>
          <w:szCs w:val="28"/>
          <w:lang w:val="en-US"/>
        </w:rPr>
        <w:t>.</w:t>
      </w:r>
    </w:p>
    <w:p w14:paraId="094F0A92" w14:textId="77777777" w:rsidR="00183B9E" w:rsidRPr="00F90737" w:rsidRDefault="00183B9E" w:rsidP="009C7C90">
      <w:pPr>
        <w:pStyle w:val="NormalWeb"/>
        <w:shd w:val="clear" w:color="auto" w:fill="FFFFFF"/>
        <w:spacing w:before="40" w:beforeAutospacing="0" w:after="40" w:afterAutospacing="0" w:line="269" w:lineRule="auto"/>
        <w:ind w:firstLine="567"/>
        <w:jc w:val="both"/>
        <w:rPr>
          <w:rStyle w:val="Strong"/>
          <w:sz w:val="28"/>
          <w:szCs w:val="28"/>
          <w:lang w:val="en-US"/>
        </w:rPr>
      </w:pPr>
      <w:r w:rsidRPr="00F90737">
        <w:rPr>
          <w:rStyle w:val="Strong"/>
          <w:sz w:val="28"/>
          <w:szCs w:val="28"/>
          <w:lang w:val="en-US"/>
        </w:rPr>
        <w:t>II. MỤC TIÊU</w:t>
      </w:r>
    </w:p>
    <w:p w14:paraId="38552CED" w14:textId="77777777" w:rsidR="00183B9E" w:rsidRPr="00F90737" w:rsidRDefault="00183B9E" w:rsidP="009C7C90">
      <w:pPr>
        <w:pStyle w:val="NormalWeb"/>
        <w:shd w:val="clear" w:color="auto" w:fill="FFFFFF"/>
        <w:spacing w:before="40" w:beforeAutospacing="0" w:after="40" w:afterAutospacing="0" w:line="269" w:lineRule="auto"/>
        <w:ind w:firstLine="567"/>
        <w:jc w:val="both"/>
        <w:rPr>
          <w:rStyle w:val="Strong"/>
          <w:b w:val="0"/>
          <w:sz w:val="28"/>
          <w:szCs w:val="28"/>
          <w:lang w:val="en-US"/>
        </w:rPr>
      </w:pPr>
      <w:r w:rsidRPr="00F90737">
        <w:rPr>
          <w:rStyle w:val="Strong"/>
          <w:sz w:val="28"/>
          <w:szCs w:val="28"/>
          <w:lang w:val="en-US"/>
        </w:rPr>
        <w:t xml:space="preserve">1. </w:t>
      </w:r>
      <w:proofErr w:type="spellStart"/>
      <w:r w:rsidRPr="00F90737">
        <w:rPr>
          <w:rStyle w:val="Strong"/>
          <w:sz w:val="28"/>
          <w:szCs w:val="28"/>
          <w:lang w:val="en-US"/>
        </w:rPr>
        <w:t>Mục</w:t>
      </w:r>
      <w:proofErr w:type="spellEnd"/>
      <w:r w:rsidRPr="00F90737">
        <w:rPr>
          <w:rStyle w:val="Strong"/>
          <w:sz w:val="28"/>
          <w:szCs w:val="28"/>
          <w:lang w:val="en-US"/>
        </w:rPr>
        <w:t xml:space="preserve"> </w:t>
      </w:r>
      <w:proofErr w:type="spellStart"/>
      <w:r w:rsidRPr="00F90737">
        <w:rPr>
          <w:rStyle w:val="Strong"/>
          <w:sz w:val="28"/>
          <w:szCs w:val="28"/>
          <w:lang w:val="en-US"/>
        </w:rPr>
        <w:t>tiêu</w:t>
      </w:r>
      <w:proofErr w:type="spellEnd"/>
      <w:r w:rsidRPr="00F90737">
        <w:rPr>
          <w:rStyle w:val="Strong"/>
          <w:sz w:val="28"/>
          <w:szCs w:val="28"/>
          <w:lang w:val="en-US"/>
        </w:rPr>
        <w:t xml:space="preserve"> </w:t>
      </w:r>
      <w:proofErr w:type="spellStart"/>
      <w:r w:rsidRPr="00F90737">
        <w:rPr>
          <w:rStyle w:val="Strong"/>
          <w:sz w:val="28"/>
          <w:szCs w:val="28"/>
          <w:lang w:val="en-US"/>
        </w:rPr>
        <w:t>tổng</w:t>
      </w:r>
      <w:proofErr w:type="spellEnd"/>
      <w:r w:rsidRPr="00F90737">
        <w:rPr>
          <w:rStyle w:val="Strong"/>
          <w:sz w:val="28"/>
          <w:szCs w:val="28"/>
          <w:lang w:val="en-US"/>
        </w:rPr>
        <w:t xml:space="preserve"> </w:t>
      </w:r>
      <w:proofErr w:type="spellStart"/>
      <w:r w:rsidRPr="00F90737">
        <w:rPr>
          <w:rStyle w:val="Strong"/>
          <w:sz w:val="28"/>
          <w:szCs w:val="28"/>
          <w:lang w:val="en-US"/>
        </w:rPr>
        <w:t>quát</w:t>
      </w:r>
      <w:proofErr w:type="spellEnd"/>
    </w:p>
    <w:p w14:paraId="36A9482E" w14:textId="77777777" w:rsidR="00183B9E" w:rsidRPr="00F90737" w:rsidRDefault="00183B9E" w:rsidP="009C7C90">
      <w:pPr>
        <w:pStyle w:val="NormalWeb"/>
        <w:shd w:val="clear" w:color="auto" w:fill="FFFFFF"/>
        <w:spacing w:before="40" w:beforeAutospacing="0" w:after="40" w:afterAutospacing="0" w:line="269" w:lineRule="auto"/>
        <w:ind w:firstLine="567"/>
        <w:jc w:val="both"/>
        <w:rPr>
          <w:rStyle w:val="Strong"/>
          <w:b w:val="0"/>
          <w:sz w:val="28"/>
          <w:szCs w:val="28"/>
          <w:lang w:val="en-US"/>
        </w:rPr>
      </w:pPr>
      <w:r w:rsidRPr="00F90737">
        <w:rPr>
          <w:rStyle w:val="Strong"/>
          <w:b w:val="0"/>
          <w:sz w:val="28"/>
          <w:szCs w:val="28"/>
          <w:lang w:val="en-US"/>
        </w:rPr>
        <w:t xml:space="preserve"> </w:t>
      </w:r>
      <w:proofErr w:type="spellStart"/>
      <w:r w:rsidRPr="00F90737">
        <w:rPr>
          <w:rStyle w:val="Strong"/>
          <w:b w:val="0"/>
          <w:sz w:val="28"/>
          <w:szCs w:val="28"/>
          <w:lang w:val="en-US"/>
        </w:rPr>
        <w:t>Đến</w:t>
      </w:r>
      <w:proofErr w:type="spellEnd"/>
      <w:r w:rsidRPr="00F90737">
        <w:rPr>
          <w:rStyle w:val="Strong"/>
          <w:b w:val="0"/>
          <w:sz w:val="28"/>
          <w:szCs w:val="28"/>
          <w:lang w:val="en-US"/>
        </w:rPr>
        <w:t xml:space="preserve"> </w:t>
      </w:r>
      <w:proofErr w:type="spellStart"/>
      <w:r w:rsidRPr="00F90737">
        <w:rPr>
          <w:rStyle w:val="Strong"/>
          <w:b w:val="0"/>
          <w:sz w:val="28"/>
          <w:szCs w:val="28"/>
          <w:lang w:val="en-US"/>
        </w:rPr>
        <w:t>năm</w:t>
      </w:r>
      <w:proofErr w:type="spellEnd"/>
      <w:r w:rsidRPr="00F90737">
        <w:rPr>
          <w:rStyle w:val="Strong"/>
          <w:b w:val="0"/>
          <w:sz w:val="28"/>
          <w:szCs w:val="28"/>
          <w:lang w:val="en-US"/>
        </w:rPr>
        <w:t xml:space="preserve"> 2025 </w:t>
      </w:r>
      <w:proofErr w:type="spellStart"/>
      <w:r w:rsidRPr="00F90737">
        <w:rPr>
          <w:rStyle w:val="Strong"/>
          <w:b w:val="0"/>
          <w:sz w:val="28"/>
          <w:szCs w:val="28"/>
          <w:lang w:val="en-US"/>
        </w:rPr>
        <w:t>Trường</w:t>
      </w:r>
      <w:proofErr w:type="spellEnd"/>
      <w:r w:rsidRPr="00F90737">
        <w:rPr>
          <w:rStyle w:val="Strong"/>
          <w:b w:val="0"/>
          <w:sz w:val="28"/>
          <w:szCs w:val="28"/>
          <w:lang w:val="en-US"/>
        </w:rPr>
        <w:t xml:space="preserve"> </w:t>
      </w:r>
      <w:proofErr w:type="spellStart"/>
      <w:r w:rsidRPr="00F90737">
        <w:rPr>
          <w:rStyle w:val="Strong"/>
          <w:b w:val="0"/>
          <w:sz w:val="28"/>
          <w:szCs w:val="28"/>
          <w:lang w:val="en-US"/>
        </w:rPr>
        <w:t>Chính</w:t>
      </w:r>
      <w:proofErr w:type="spellEnd"/>
      <w:r w:rsidRPr="00F90737">
        <w:rPr>
          <w:rStyle w:val="Strong"/>
          <w:b w:val="0"/>
          <w:sz w:val="28"/>
          <w:szCs w:val="28"/>
          <w:lang w:val="en-US"/>
        </w:rPr>
        <w:t xml:space="preserve"> </w:t>
      </w:r>
      <w:proofErr w:type="spellStart"/>
      <w:r w:rsidRPr="00F90737">
        <w:rPr>
          <w:rStyle w:val="Strong"/>
          <w:b w:val="0"/>
          <w:sz w:val="28"/>
          <w:szCs w:val="28"/>
          <w:lang w:val="en-US"/>
        </w:rPr>
        <w:t>trị</w:t>
      </w:r>
      <w:proofErr w:type="spellEnd"/>
      <w:r w:rsidRPr="00F90737">
        <w:rPr>
          <w:rStyle w:val="Strong"/>
          <w:b w:val="0"/>
          <w:sz w:val="28"/>
          <w:szCs w:val="28"/>
          <w:lang w:val="en-US"/>
        </w:rPr>
        <w:t xml:space="preserve"> </w:t>
      </w:r>
      <w:proofErr w:type="spellStart"/>
      <w:r w:rsidRPr="00F90737">
        <w:rPr>
          <w:rStyle w:val="Strong"/>
          <w:b w:val="0"/>
          <w:sz w:val="28"/>
          <w:szCs w:val="28"/>
          <w:lang w:val="en-US"/>
        </w:rPr>
        <w:t>Trần</w:t>
      </w:r>
      <w:proofErr w:type="spellEnd"/>
      <w:r w:rsidRPr="00F90737">
        <w:rPr>
          <w:rStyle w:val="Strong"/>
          <w:b w:val="0"/>
          <w:sz w:val="28"/>
          <w:szCs w:val="28"/>
          <w:lang w:val="en-US"/>
        </w:rPr>
        <w:t xml:space="preserve"> </w:t>
      </w:r>
      <w:proofErr w:type="spellStart"/>
      <w:r w:rsidRPr="00F90737">
        <w:rPr>
          <w:rStyle w:val="Strong"/>
          <w:b w:val="0"/>
          <w:sz w:val="28"/>
          <w:szCs w:val="28"/>
          <w:lang w:val="en-US"/>
        </w:rPr>
        <w:t>Phú</w:t>
      </w:r>
      <w:proofErr w:type="spellEnd"/>
      <w:r w:rsidRPr="00F90737">
        <w:rPr>
          <w:rStyle w:val="Strong"/>
          <w:b w:val="0"/>
          <w:sz w:val="28"/>
          <w:szCs w:val="28"/>
          <w:lang w:val="en-US"/>
        </w:rPr>
        <w:t xml:space="preserve"> </w:t>
      </w:r>
      <w:proofErr w:type="spellStart"/>
      <w:r w:rsidRPr="00F90737">
        <w:rPr>
          <w:rStyle w:val="Strong"/>
          <w:b w:val="0"/>
          <w:sz w:val="28"/>
          <w:szCs w:val="28"/>
          <w:lang w:val="en-US"/>
        </w:rPr>
        <w:t>đạt</w:t>
      </w:r>
      <w:proofErr w:type="spellEnd"/>
      <w:r w:rsidRPr="00F90737">
        <w:rPr>
          <w:rStyle w:val="Strong"/>
          <w:b w:val="0"/>
          <w:sz w:val="28"/>
          <w:szCs w:val="28"/>
          <w:lang w:val="en-US"/>
        </w:rPr>
        <w:t xml:space="preserve"> </w:t>
      </w:r>
      <w:proofErr w:type="spellStart"/>
      <w:r w:rsidRPr="00F90737">
        <w:rPr>
          <w:rStyle w:val="Strong"/>
          <w:b w:val="0"/>
          <w:sz w:val="28"/>
          <w:szCs w:val="28"/>
          <w:lang w:val="en-US"/>
        </w:rPr>
        <w:t>chuẩn</w:t>
      </w:r>
      <w:proofErr w:type="spellEnd"/>
      <w:r w:rsidRPr="00F90737">
        <w:rPr>
          <w:rStyle w:val="Strong"/>
          <w:b w:val="0"/>
          <w:sz w:val="28"/>
          <w:szCs w:val="28"/>
          <w:lang w:val="en-US"/>
        </w:rPr>
        <w:t xml:space="preserve"> </w:t>
      </w:r>
      <w:proofErr w:type="spellStart"/>
      <w:r w:rsidRPr="00F90737">
        <w:rPr>
          <w:rStyle w:val="Strong"/>
          <w:b w:val="0"/>
          <w:sz w:val="28"/>
          <w:szCs w:val="28"/>
          <w:lang w:val="en-US"/>
        </w:rPr>
        <w:t>mức</w:t>
      </w:r>
      <w:proofErr w:type="spellEnd"/>
      <w:r w:rsidRPr="00F90737">
        <w:rPr>
          <w:rStyle w:val="Strong"/>
          <w:b w:val="0"/>
          <w:sz w:val="28"/>
          <w:szCs w:val="28"/>
          <w:lang w:val="en-US"/>
        </w:rPr>
        <w:t xml:space="preserve"> 1, </w:t>
      </w:r>
      <w:proofErr w:type="spellStart"/>
      <w:r w:rsidRPr="00F90737">
        <w:rPr>
          <w:rStyle w:val="Strong"/>
          <w:b w:val="0"/>
          <w:sz w:val="28"/>
          <w:szCs w:val="28"/>
          <w:lang w:val="en-US"/>
        </w:rPr>
        <w:t>đến</w:t>
      </w:r>
      <w:proofErr w:type="spellEnd"/>
      <w:r w:rsidRPr="00F90737">
        <w:rPr>
          <w:rStyle w:val="Strong"/>
          <w:b w:val="0"/>
          <w:sz w:val="28"/>
          <w:szCs w:val="28"/>
          <w:lang w:val="en-US"/>
        </w:rPr>
        <w:t xml:space="preserve"> </w:t>
      </w:r>
      <w:proofErr w:type="spellStart"/>
      <w:r w:rsidRPr="00F90737">
        <w:rPr>
          <w:rStyle w:val="Strong"/>
          <w:b w:val="0"/>
          <w:sz w:val="28"/>
          <w:szCs w:val="28"/>
          <w:lang w:val="en-US"/>
        </w:rPr>
        <w:t>năm</w:t>
      </w:r>
      <w:proofErr w:type="spellEnd"/>
      <w:r w:rsidRPr="00F90737">
        <w:rPr>
          <w:rStyle w:val="Strong"/>
          <w:b w:val="0"/>
          <w:sz w:val="28"/>
          <w:szCs w:val="28"/>
          <w:lang w:val="en-US"/>
        </w:rPr>
        <w:t xml:space="preserve"> 2030 </w:t>
      </w:r>
      <w:proofErr w:type="spellStart"/>
      <w:r w:rsidRPr="00F90737">
        <w:rPr>
          <w:rStyle w:val="Strong"/>
          <w:b w:val="0"/>
          <w:sz w:val="28"/>
          <w:szCs w:val="28"/>
          <w:lang w:val="en-US"/>
        </w:rPr>
        <w:t>đạt</w:t>
      </w:r>
      <w:proofErr w:type="spellEnd"/>
      <w:r w:rsidRPr="00F90737">
        <w:rPr>
          <w:rStyle w:val="Strong"/>
          <w:b w:val="0"/>
          <w:sz w:val="28"/>
          <w:szCs w:val="28"/>
          <w:lang w:val="en-US"/>
        </w:rPr>
        <w:t xml:space="preserve"> </w:t>
      </w:r>
      <w:proofErr w:type="spellStart"/>
      <w:r w:rsidRPr="00F90737">
        <w:rPr>
          <w:rStyle w:val="Strong"/>
          <w:b w:val="0"/>
          <w:sz w:val="28"/>
          <w:szCs w:val="28"/>
          <w:lang w:val="en-US"/>
        </w:rPr>
        <w:t>chuẩn</w:t>
      </w:r>
      <w:proofErr w:type="spellEnd"/>
      <w:r w:rsidRPr="00F90737">
        <w:rPr>
          <w:rStyle w:val="Strong"/>
          <w:b w:val="0"/>
          <w:sz w:val="28"/>
          <w:szCs w:val="28"/>
          <w:lang w:val="en-US"/>
        </w:rPr>
        <w:t xml:space="preserve"> </w:t>
      </w:r>
      <w:proofErr w:type="spellStart"/>
      <w:r w:rsidRPr="00F90737">
        <w:rPr>
          <w:rStyle w:val="Strong"/>
          <w:b w:val="0"/>
          <w:sz w:val="28"/>
          <w:szCs w:val="28"/>
          <w:lang w:val="en-US"/>
        </w:rPr>
        <w:t>mức</w:t>
      </w:r>
      <w:proofErr w:type="spellEnd"/>
      <w:r w:rsidRPr="00F90737">
        <w:rPr>
          <w:rStyle w:val="Strong"/>
          <w:b w:val="0"/>
          <w:sz w:val="28"/>
          <w:szCs w:val="28"/>
          <w:lang w:val="en-US"/>
        </w:rPr>
        <w:t xml:space="preserve"> 2 </w:t>
      </w:r>
      <w:proofErr w:type="spellStart"/>
      <w:r w:rsidRPr="00F90737">
        <w:rPr>
          <w:rStyle w:val="Strong"/>
          <w:b w:val="0"/>
          <w:sz w:val="28"/>
          <w:szCs w:val="28"/>
          <w:lang w:val="en-US"/>
        </w:rPr>
        <w:t>theo</w:t>
      </w:r>
      <w:proofErr w:type="spellEnd"/>
      <w:r w:rsidRPr="00F90737">
        <w:rPr>
          <w:rStyle w:val="Strong"/>
          <w:b w:val="0"/>
          <w:sz w:val="28"/>
          <w:szCs w:val="28"/>
          <w:lang w:val="en-US"/>
        </w:rPr>
        <w:t xml:space="preserve"> </w:t>
      </w:r>
      <w:proofErr w:type="spellStart"/>
      <w:r w:rsidRPr="00F90737">
        <w:rPr>
          <w:rStyle w:val="Strong"/>
          <w:b w:val="0"/>
          <w:sz w:val="28"/>
          <w:szCs w:val="28"/>
          <w:lang w:val="en-US"/>
        </w:rPr>
        <w:t>Quy</w:t>
      </w:r>
      <w:proofErr w:type="spellEnd"/>
      <w:r w:rsidRPr="00F90737">
        <w:rPr>
          <w:rStyle w:val="Strong"/>
          <w:b w:val="0"/>
          <w:sz w:val="28"/>
          <w:szCs w:val="28"/>
          <w:lang w:val="en-US"/>
        </w:rPr>
        <w:t xml:space="preserve"> </w:t>
      </w:r>
      <w:proofErr w:type="spellStart"/>
      <w:r w:rsidRPr="00F90737">
        <w:rPr>
          <w:rStyle w:val="Strong"/>
          <w:b w:val="0"/>
          <w:sz w:val="28"/>
          <w:szCs w:val="28"/>
          <w:lang w:val="en-US"/>
        </w:rPr>
        <w:t>định</w:t>
      </w:r>
      <w:proofErr w:type="spellEnd"/>
      <w:r w:rsidRPr="00F90737">
        <w:rPr>
          <w:rStyle w:val="Strong"/>
          <w:b w:val="0"/>
          <w:sz w:val="28"/>
          <w:szCs w:val="28"/>
          <w:lang w:val="en-US"/>
        </w:rPr>
        <w:t xml:space="preserve"> </w:t>
      </w:r>
      <w:proofErr w:type="spellStart"/>
      <w:r w:rsidRPr="00F90737">
        <w:rPr>
          <w:rStyle w:val="Strong"/>
          <w:b w:val="0"/>
          <w:sz w:val="28"/>
          <w:szCs w:val="28"/>
          <w:lang w:val="en-US"/>
        </w:rPr>
        <w:t>số</w:t>
      </w:r>
      <w:proofErr w:type="spellEnd"/>
      <w:r w:rsidRPr="00F90737">
        <w:rPr>
          <w:rStyle w:val="Strong"/>
          <w:b w:val="0"/>
          <w:sz w:val="28"/>
          <w:szCs w:val="28"/>
          <w:lang w:val="en-US"/>
        </w:rPr>
        <w:t xml:space="preserve"> 11-Q</w:t>
      </w:r>
      <w:r w:rsidR="00596D36" w:rsidRPr="00F90737">
        <w:rPr>
          <w:rStyle w:val="Strong"/>
          <w:b w:val="0"/>
          <w:sz w:val="28"/>
          <w:szCs w:val="28"/>
        </w:rPr>
        <w:t>Đ</w:t>
      </w:r>
      <w:r w:rsidRPr="00F90737">
        <w:rPr>
          <w:rStyle w:val="Strong"/>
          <w:b w:val="0"/>
          <w:sz w:val="28"/>
          <w:szCs w:val="28"/>
          <w:lang w:val="en-US"/>
        </w:rPr>
        <w:t xml:space="preserve">/TW </w:t>
      </w:r>
      <w:proofErr w:type="spellStart"/>
      <w:r w:rsidRPr="00F90737">
        <w:rPr>
          <w:rStyle w:val="Strong"/>
          <w:b w:val="0"/>
          <w:sz w:val="28"/>
          <w:szCs w:val="28"/>
          <w:lang w:val="en-US"/>
        </w:rPr>
        <w:t>củ</w:t>
      </w:r>
      <w:r w:rsidR="005B58CD" w:rsidRPr="00F90737">
        <w:rPr>
          <w:rStyle w:val="Strong"/>
          <w:b w:val="0"/>
          <w:sz w:val="28"/>
          <w:szCs w:val="28"/>
          <w:lang w:val="en-US"/>
        </w:rPr>
        <w:t>a</w:t>
      </w:r>
      <w:proofErr w:type="spellEnd"/>
      <w:r w:rsidR="005B58CD" w:rsidRPr="00F90737">
        <w:rPr>
          <w:rStyle w:val="Strong"/>
          <w:b w:val="0"/>
          <w:sz w:val="28"/>
          <w:szCs w:val="28"/>
          <w:lang w:val="en-US"/>
        </w:rPr>
        <w:t xml:space="preserve"> B</w:t>
      </w:r>
      <w:r w:rsidRPr="00F90737">
        <w:rPr>
          <w:rStyle w:val="Strong"/>
          <w:b w:val="0"/>
          <w:sz w:val="28"/>
          <w:szCs w:val="28"/>
          <w:lang w:val="en-US"/>
        </w:rPr>
        <w:t xml:space="preserve">an </w:t>
      </w:r>
      <w:proofErr w:type="spellStart"/>
      <w:r w:rsidRPr="00F90737">
        <w:rPr>
          <w:rStyle w:val="Strong"/>
          <w:b w:val="0"/>
          <w:sz w:val="28"/>
          <w:szCs w:val="28"/>
          <w:lang w:val="en-US"/>
        </w:rPr>
        <w:t>Bí</w:t>
      </w:r>
      <w:proofErr w:type="spellEnd"/>
      <w:r w:rsidRPr="00F90737">
        <w:rPr>
          <w:rStyle w:val="Strong"/>
          <w:b w:val="0"/>
          <w:sz w:val="28"/>
          <w:szCs w:val="28"/>
          <w:lang w:val="en-US"/>
        </w:rPr>
        <w:t xml:space="preserve"> </w:t>
      </w:r>
      <w:proofErr w:type="spellStart"/>
      <w:r w:rsidRPr="00F90737">
        <w:rPr>
          <w:rStyle w:val="Strong"/>
          <w:b w:val="0"/>
          <w:sz w:val="28"/>
          <w:szCs w:val="28"/>
          <w:lang w:val="en-US"/>
        </w:rPr>
        <w:t>thư</w:t>
      </w:r>
      <w:proofErr w:type="spellEnd"/>
      <w:r w:rsidR="005B58CD" w:rsidRPr="00F90737">
        <w:rPr>
          <w:rStyle w:val="Strong"/>
          <w:b w:val="0"/>
          <w:sz w:val="28"/>
          <w:szCs w:val="28"/>
          <w:lang w:val="en-US"/>
        </w:rPr>
        <w:t>.</w:t>
      </w:r>
    </w:p>
    <w:p w14:paraId="1742DC83" w14:textId="77777777" w:rsidR="006646B8" w:rsidRPr="00F90737" w:rsidRDefault="006646B8" w:rsidP="009C7C90">
      <w:pPr>
        <w:spacing w:before="40" w:after="40" w:line="269" w:lineRule="auto"/>
        <w:ind w:firstLine="567"/>
        <w:rPr>
          <w:rFonts w:ascii="Times New Roman" w:hAnsi="Times New Roman" w:cs="Times New Roman"/>
          <w:b/>
          <w:bCs/>
          <w:color w:val="000000" w:themeColor="text1"/>
          <w:sz w:val="28"/>
          <w:szCs w:val="28"/>
          <w:lang w:val="en-US"/>
        </w:rPr>
      </w:pPr>
      <w:r w:rsidRPr="00F90737">
        <w:rPr>
          <w:rFonts w:ascii="Times New Roman" w:hAnsi="Times New Roman" w:cs="Times New Roman"/>
          <w:b/>
          <w:bCs/>
          <w:color w:val="000000" w:themeColor="text1"/>
          <w:sz w:val="28"/>
          <w:szCs w:val="28"/>
        </w:rPr>
        <w:t>2.Mục tiêu cụ thể</w:t>
      </w:r>
    </w:p>
    <w:p w14:paraId="7B125239" w14:textId="77777777" w:rsidR="006646B8" w:rsidRPr="00F90737" w:rsidRDefault="006646B8" w:rsidP="009C7C90">
      <w:pPr>
        <w:spacing w:before="40" w:after="40" w:line="269" w:lineRule="auto"/>
        <w:ind w:firstLine="567"/>
        <w:jc w:val="both"/>
        <w:rPr>
          <w:rFonts w:ascii="Times New Roman" w:hAnsi="Times New Roman" w:cs="Times New Roman"/>
          <w:b/>
          <w:bCs/>
          <w:color w:val="000000" w:themeColor="text1"/>
          <w:sz w:val="28"/>
          <w:szCs w:val="28"/>
          <w:lang w:val="en-US"/>
        </w:rPr>
      </w:pPr>
      <w:r w:rsidRPr="00F90737">
        <w:rPr>
          <w:rFonts w:ascii="Times New Roman" w:hAnsi="Times New Roman" w:cs="Times New Roman"/>
          <w:color w:val="000000" w:themeColor="text1"/>
          <w:sz w:val="28"/>
          <w:szCs w:val="28"/>
        </w:rPr>
        <w:t>- Tập trung đào tạo, bồi dưỡng đáp ứng yêu cầu tiêu chuẩn quy định về trình độ lý luận chính trị, kiến thức quản lý nhà nước và các kiến thức bồi dưỡng theo chức danh. Phấn đấu đến năm 2025, 100% cán bộ, công chức, viên chức của tỉnh đáp ứng yêu cầu tiêu chuẩn quy định trước khi bổ nhiệm ngạch, chức vụ lãnh đạo, quản lý</w:t>
      </w:r>
      <w:r w:rsidR="004E3CAE" w:rsidRPr="00F90737">
        <w:rPr>
          <w:rFonts w:ascii="Times New Roman" w:hAnsi="Times New Roman" w:cs="Times New Roman"/>
          <w:color w:val="000000" w:themeColor="text1"/>
          <w:sz w:val="28"/>
          <w:szCs w:val="28"/>
        </w:rPr>
        <w:t xml:space="preserve">. </w:t>
      </w:r>
      <w:r w:rsidRPr="00F90737">
        <w:rPr>
          <w:rFonts w:ascii="Times New Roman" w:hAnsi="Times New Roman" w:cs="Times New Roman"/>
          <w:color w:val="000000" w:themeColor="text1"/>
          <w:sz w:val="28"/>
          <w:szCs w:val="28"/>
        </w:rPr>
        <w:t xml:space="preserve">Bảo đảm hàng năm ít nhất 80% cán bộ, công chức, viên chức được cập nhật kiến thức pháp luật, được bồi dưỡng cập nhật kiến thức, kỹ năng, phương pháp thực thi công vụ và bồi dưỡng theo tiêu chuẩn chức danh nghề nghiệp. Phấn đấu đến năm 2025, có 100% cấp uỷ cơ sở nhiệm kỳ 2020-2025 và đại biểu Hội đồng nhân dân các cấp nhiệm kỳ 2021-2026 được bồi dưỡng kiến thức pháp luật, </w:t>
      </w:r>
      <w:r w:rsidR="00A04629" w:rsidRPr="00F90737">
        <w:rPr>
          <w:rFonts w:ascii="Times New Roman" w:hAnsi="Times New Roman" w:cs="Times New Roman"/>
          <w:color w:val="000000" w:themeColor="text1"/>
          <w:sz w:val="28"/>
          <w:szCs w:val="28"/>
        </w:rPr>
        <w:t>kỹ năng và phương pháp cô</w:t>
      </w:r>
      <w:r w:rsidR="00A04629" w:rsidRPr="00F90737">
        <w:rPr>
          <w:rFonts w:ascii="Times New Roman" w:hAnsi="Times New Roman" w:cs="Times New Roman"/>
          <w:color w:val="000000" w:themeColor="text1"/>
          <w:sz w:val="28"/>
          <w:szCs w:val="28"/>
          <w:lang w:val="en-US"/>
        </w:rPr>
        <w:t xml:space="preserve">ng </w:t>
      </w:r>
      <w:proofErr w:type="spellStart"/>
      <w:r w:rsidR="00A04629" w:rsidRPr="00F90737">
        <w:rPr>
          <w:rFonts w:ascii="Times New Roman" w:hAnsi="Times New Roman" w:cs="Times New Roman"/>
          <w:color w:val="000000" w:themeColor="text1"/>
          <w:sz w:val="28"/>
          <w:szCs w:val="28"/>
          <w:lang w:val="en-US"/>
        </w:rPr>
        <w:t>tác</w:t>
      </w:r>
      <w:proofErr w:type="spellEnd"/>
      <w:r w:rsidRPr="00F90737">
        <w:rPr>
          <w:rFonts w:ascii="Times New Roman" w:hAnsi="Times New Roman" w:cs="Times New Roman"/>
          <w:color w:val="000000" w:themeColor="text1"/>
          <w:sz w:val="28"/>
          <w:szCs w:val="28"/>
        </w:rPr>
        <w:t xml:space="preserve"> ít nhất 01</w:t>
      </w:r>
      <w:r w:rsidRPr="00F90737">
        <w:rPr>
          <w:rStyle w:val="apple-converted-space"/>
          <w:rFonts w:ascii="Times New Roman" w:hAnsi="Times New Roman" w:cs="Times New Roman"/>
          <w:color w:val="000000" w:themeColor="text1"/>
          <w:sz w:val="28"/>
          <w:szCs w:val="28"/>
        </w:rPr>
        <w:t> </w:t>
      </w:r>
      <w:r w:rsidR="00A04629" w:rsidRPr="00F90737">
        <w:rPr>
          <w:rFonts w:ascii="Times New Roman" w:hAnsi="Times New Roman" w:cs="Times New Roman"/>
          <w:color w:val="000000" w:themeColor="text1"/>
          <w:sz w:val="28"/>
          <w:szCs w:val="28"/>
        </w:rPr>
        <w:t>lần/</w:t>
      </w:r>
      <w:r w:rsidRPr="00F90737">
        <w:rPr>
          <w:rFonts w:ascii="Times New Roman" w:hAnsi="Times New Roman" w:cs="Times New Roman"/>
          <w:color w:val="000000" w:themeColor="text1"/>
          <w:sz w:val="28"/>
          <w:szCs w:val="28"/>
        </w:rPr>
        <w:t>nhiệm kỳ</w:t>
      </w:r>
      <w:r w:rsidR="00657E71" w:rsidRPr="00F90737">
        <w:rPr>
          <w:rFonts w:ascii="Times New Roman" w:hAnsi="Times New Roman" w:cs="Times New Roman"/>
          <w:color w:val="000000" w:themeColor="text1"/>
          <w:sz w:val="28"/>
          <w:szCs w:val="28"/>
          <w:lang w:val="en-US"/>
        </w:rPr>
        <w:t>.</w:t>
      </w:r>
    </w:p>
    <w:p w14:paraId="08E93D3C" w14:textId="77777777" w:rsidR="004E3CAE" w:rsidRPr="00F90737" w:rsidRDefault="006646B8" w:rsidP="009C7C90">
      <w:pPr>
        <w:pStyle w:val="NormalWeb"/>
        <w:spacing w:before="40" w:beforeAutospacing="0" w:after="40" w:afterAutospacing="0" w:line="269" w:lineRule="auto"/>
        <w:ind w:firstLine="567"/>
        <w:jc w:val="both"/>
        <w:rPr>
          <w:color w:val="000000" w:themeColor="text1"/>
          <w:sz w:val="28"/>
          <w:szCs w:val="28"/>
          <w:lang w:val="en-US"/>
        </w:rPr>
      </w:pPr>
      <w:r w:rsidRPr="00F90737">
        <w:rPr>
          <w:color w:val="000000" w:themeColor="text1"/>
          <w:sz w:val="28"/>
          <w:szCs w:val="28"/>
        </w:rPr>
        <w:t>- Tiếp tục nâng cao chất lượng toàn diện đội ngũ giảng viên</w:t>
      </w:r>
      <w:r w:rsidR="00E546D6" w:rsidRPr="00F90737">
        <w:rPr>
          <w:color w:val="000000" w:themeColor="text1"/>
          <w:sz w:val="28"/>
          <w:szCs w:val="28"/>
          <w:lang w:val="en-US"/>
        </w:rPr>
        <w:t>.X</w:t>
      </w:r>
      <w:r w:rsidRPr="00F90737">
        <w:rPr>
          <w:color w:val="000000" w:themeColor="text1"/>
          <w:sz w:val="28"/>
          <w:szCs w:val="28"/>
        </w:rPr>
        <w:t>ây dựng, hoàn thiện hệ thống các quy định, quy chế quản lý đào tạo, bồi dưỡng cán bộ, công chứctại Trường Chính trị Trần Phú</w:t>
      </w:r>
      <w:r w:rsidR="00E546D6" w:rsidRPr="00F90737">
        <w:rPr>
          <w:color w:val="000000" w:themeColor="text1"/>
          <w:sz w:val="28"/>
          <w:szCs w:val="28"/>
          <w:lang w:val="en-US"/>
        </w:rPr>
        <w:t>.</w:t>
      </w:r>
    </w:p>
    <w:p w14:paraId="76DEE941" w14:textId="77777777" w:rsidR="00D45BB5" w:rsidRPr="00F90737" w:rsidRDefault="004E3CAE" w:rsidP="009C7C90">
      <w:pPr>
        <w:pStyle w:val="NormalWeb"/>
        <w:spacing w:before="40" w:beforeAutospacing="0" w:after="40" w:afterAutospacing="0" w:line="269" w:lineRule="auto"/>
        <w:ind w:firstLine="567"/>
        <w:jc w:val="both"/>
        <w:rPr>
          <w:color w:val="000000" w:themeColor="text1"/>
          <w:sz w:val="28"/>
          <w:szCs w:val="28"/>
          <w:lang w:val="en-US"/>
        </w:rPr>
      </w:pPr>
      <w:r w:rsidRPr="00F90737">
        <w:rPr>
          <w:color w:val="000000" w:themeColor="text1"/>
          <w:sz w:val="28"/>
          <w:szCs w:val="28"/>
          <w:lang w:val="en-US"/>
        </w:rPr>
        <w:t xml:space="preserve">- </w:t>
      </w:r>
      <w:r w:rsidR="00E546D6" w:rsidRPr="00F90737">
        <w:rPr>
          <w:color w:val="000000" w:themeColor="text1"/>
          <w:sz w:val="28"/>
          <w:szCs w:val="28"/>
          <w:lang w:val="en-US"/>
        </w:rPr>
        <w:t>H</w:t>
      </w:r>
      <w:r w:rsidR="006646B8" w:rsidRPr="00F90737">
        <w:rPr>
          <w:color w:val="000000" w:themeColor="text1"/>
          <w:sz w:val="28"/>
          <w:szCs w:val="28"/>
        </w:rPr>
        <w:t>oàn thiện các quy định quản lý hệ thống cơ sở đào tạo, bồi dưỡng cán bộ, công chứccủa tỉnh theo hướng giảm đầu mối, phân định rõ ràng, phối hợp khoa học, tránh chồng chéo về chức năng, nhiệm vụ và nội dung đào tạo, bồi dưỡng</w:t>
      </w:r>
      <w:r w:rsidR="00E546D6" w:rsidRPr="00F90737">
        <w:rPr>
          <w:color w:val="000000" w:themeColor="text1"/>
          <w:sz w:val="28"/>
          <w:szCs w:val="28"/>
          <w:lang w:val="en-US"/>
        </w:rPr>
        <w:t>.</w:t>
      </w:r>
    </w:p>
    <w:p w14:paraId="60A7673C" w14:textId="77777777" w:rsidR="006646B8" w:rsidRPr="00F90737" w:rsidRDefault="00D45BB5" w:rsidP="009C7C90">
      <w:pPr>
        <w:pStyle w:val="NormalWeb"/>
        <w:spacing w:before="40" w:beforeAutospacing="0" w:after="40" w:afterAutospacing="0" w:line="269" w:lineRule="auto"/>
        <w:ind w:firstLine="567"/>
        <w:jc w:val="both"/>
        <w:rPr>
          <w:color w:val="000000" w:themeColor="text1"/>
          <w:sz w:val="28"/>
          <w:szCs w:val="28"/>
        </w:rPr>
      </w:pPr>
      <w:r w:rsidRPr="00F90737">
        <w:rPr>
          <w:color w:val="000000" w:themeColor="text1"/>
          <w:sz w:val="28"/>
          <w:szCs w:val="28"/>
          <w:lang w:val="en-US"/>
        </w:rPr>
        <w:t xml:space="preserve">- </w:t>
      </w:r>
      <w:r w:rsidR="00E546D6" w:rsidRPr="00F90737">
        <w:rPr>
          <w:color w:val="000000" w:themeColor="text1"/>
          <w:sz w:val="28"/>
          <w:szCs w:val="28"/>
          <w:lang w:val="en-US"/>
        </w:rPr>
        <w:t>B</w:t>
      </w:r>
      <w:r w:rsidR="006646B8" w:rsidRPr="00F90737">
        <w:rPr>
          <w:color w:val="000000" w:themeColor="text1"/>
          <w:sz w:val="28"/>
          <w:szCs w:val="28"/>
        </w:rPr>
        <w:t xml:space="preserve">ổ sung, nâng cấp cơ sở vật chất phục vụ công tác đào tạo bồi dưỡng cán bộ, công chức, viên chức tại Trường Chính trị Trần Phú. Phấn đấu xây dựng Trường Chính trị Trần Phú đạt chuẩn </w:t>
      </w:r>
      <w:r w:rsidR="00596D36" w:rsidRPr="00F90737">
        <w:rPr>
          <w:color w:val="000000" w:themeColor="text1"/>
          <w:sz w:val="28"/>
          <w:szCs w:val="28"/>
        </w:rPr>
        <w:t xml:space="preserve">1 </w:t>
      </w:r>
      <w:r w:rsidR="006646B8" w:rsidRPr="00F90737">
        <w:rPr>
          <w:color w:val="000000" w:themeColor="text1"/>
          <w:sz w:val="28"/>
          <w:szCs w:val="28"/>
        </w:rPr>
        <w:t>vào năm 2025.</w:t>
      </w:r>
    </w:p>
    <w:p w14:paraId="1130561F" w14:textId="77777777" w:rsidR="006222D7" w:rsidRPr="00F90737" w:rsidRDefault="006646B8" w:rsidP="009C7C90">
      <w:pPr>
        <w:spacing w:before="40" w:after="40" w:line="269" w:lineRule="auto"/>
        <w:ind w:firstLine="567"/>
        <w:jc w:val="both"/>
        <w:rPr>
          <w:rFonts w:ascii="Times New Roman" w:hAnsi="Times New Roman" w:cs="Times New Roman"/>
          <w:b/>
          <w:bCs/>
          <w:color w:val="000000" w:themeColor="text1"/>
          <w:sz w:val="28"/>
          <w:szCs w:val="28"/>
          <w:lang w:val="en-US"/>
        </w:rPr>
      </w:pPr>
      <w:r w:rsidRPr="00F90737">
        <w:rPr>
          <w:rFonts w:ascii="Times New Roman" w:hAnsi="Times New Roman" w:cs="Times New Roman"/>
          <w:b/>
          <w:bCs/>
          <w:color w:val="000000" w:themeColor="text1"/>
          <w:sz w:val="28"/>
          <w:szCs w:val="28"/>
          <w:lang w:val="en-US"/>
        </w:rPr>
        <w:lastRenderedPageBreak/>
        <w:t>3.</w:t>
      </w:r>
      <w:r w:rsidRPr="00F90737">
        <w:rPr>
          <w:rFonts w:ascii="Times New Roman" w:hAnsi="Times New Roman" w:cs="Times New Roman"/>
          <w:b/>
          <w:bCs/>
          <w:color w:val="000000" w:themeColor="text1"/>
          <w:sz w:val="28"/>
          <w:szCs w:val="28"/>
        </w:rPr>
        <w:t xml:space="preserve"> Các chỉ tiêu</w:t>
      </w:r>
    </w:p>
    <w:p w14:paraId="06649744" w14:textId="77777777" w:rsidR="006222D7" w:rsidRPr="00F90737" w:rsidRDefault="006222D7" w:rsidP="009C7C90">
      <w:pPr>
        <w:spacing w:before="40" w:after="40" w:line="269" w:lineRule="auto"/>
        <w:ind w:firstLine="567"/>
        <w:jc w:val="both"/>
        <w:rPr>
          <w:rFonts w:ascii="Times New Roman" w:eastAsia="Times New Roman" w:hAnsi="Times New Roman" w:cs="Times New Roman"/>
          <w:b/>
          <w:i/>
          <w:iCs/>
          <w:sz w:val="28"/>
          <w:szCs w:val="28"/>
          <w:lang w:val="en-US" w:eastAsia="vi-VN"/>
        </w:rPr>
      </w:pPr>
      <w:r w:rsidRPr="00F90737">
        <w:rPr>
          <w:rFonts w:ascii="Times New Roman" w:eastAsia="Times New Roman" w:hAnsi="Times New Roman" w:cs="Times New Roman"/>
          <w:b/>
          <w:i/>
          <w:iCs/>
          <w:sz w:val="28"/>
          <w:szCs w:val="28"/>
          <w:lang w:val="en-US" w:eastAsia="vi-VN"/>
        </w:rPr>
        <w:t>3</w:t>
      </w:r>
      <w:r w:rsidRPr="00F90737">
        <w:rPr>
          <w:rFonts w:ascii="Times New Roman" w:eastAsia="Times New Roman" w:hAnsi="Times New Roman" w:cs="Times New Roman"/>
          <w:b/>
          <w:i/>
          <w:iCs/>
          <w:sz w:val="28"/>
          <w:szCs w:val="28"/>
          <w:lang w:eastAsia="vi-VN"/>
        </w:rPr>
        <w:t>.</w:t>
      </w:r>
      <w:r w:rsidRPr="00F90737">
        <w:rPr>
          <w:rFonts w:ascii="Times New Roman" w:eastAsia="Times New Roman" w:hAnsi="Times New Roman" w:cs="Times New Roman"/>
          <w:b/>
          <w:i/>
          <w:iCs/>
          <w:sz w:val="28"/>
          <w:szCs w:val="28"/>
          <w:lang w:val="en-US" w:eastAsia="vi-VN"/>
        </w:rPr>
        <w:t>1</w:t>
      </w:r>
      <w:r w:rsidR="006D799A" w:rsidRPr="00F90737">
        <w:rPr>
          <w:rFonts w:ascii="Times New Roman" w:eastAsia="Times New Roman" w:hAnsi="Times New Roman" w:cs="Times New Roman"/>
          <w:b/>
          <w:i/>
          <w:iCs/>
          <w:sz w:val="28"/>
          <w:szCs w:val="28"/>
          <w:lang w:eastAsia="vi-VN"/>
        </w:rPr>
        <w:t>.</w:t>
      </w:r>
      <w:r w:rsidRPr="00F90737">
        <w:rPr>
          <w:rFonts w:ascii="Times New Roman" w:eastAsia="Times New Roman" w:hAnsi="Times New Roman" w:cs="Times New Roman"/>
          <w:b/>
          <w:i/>
          <w:iCs/>
          <w:sz w:val="28"/>
          <w:szCs w:val="28"/>
          <w:lang w:eastAsia="vi-VN"/>
        </w:rPr>
        <w:t xml:space="preserve"> Xây dựng tổ chức bộ máy và đội ngũ công chức, viên chức</w:t>
      </w:r>
    </w:p>
    <w:p w14:paraId="5C0BC16D" w14:textId="77777777" w:rsidR="006222D7" w:rsidRPr="00F90737" w:rsidRDefault="006222D7" w:rsidP="009C7C90">
      <w:pPr>
        <w:spacing w:before="40" w:after="40" w:line="269" w:lineRule="auto"/>
        <w:ind w:firstLine="567"/>
        <w:jc w:val="both"/>
        <w:rPr>
          <w:rFonts w:ascii="Times New Roman" w:eastAsia="Times New Roman" w:hAnsi="Times New Roman" w:cs="Times New Roman"/>
          <w:bCs/>
          <w:sz w:val="28"/>
          <w:szCs w:val="28"/>
          <w:lang w:val="en-US" w:eastAsia="vi-VN"/>
        </w:rPr>
      </w:pPr>
      <w:r w:rsidRPr="00F90737">
        <w:rPr>
          <w:rFonts w:ascii="Times New Roman" w:eastAsia="Times New Roman" w:hAnsi="Times New Roman" w:cs="Times New Roman"/>
          <w:bCs/>
          <w:i/>
          <w:sz w:val="28"/>
          <w:szCs w:val="28"/>
          <w:lang w:val="en-US" w:eastAsia="vi-VN"/>
        </w:rPr>
        <w:t>3</w:t>
      </w:r>
      <w:r w:rsidRPr="00F90737">
        <w:rPr>
          <w:rFonts w:ascii="Times New Roman" w:eastAsia="Times New Roman" w:hAnsi="Times New Roman" w:cs="Times New Roman"/>
          <w:bCs/>
          <w:i/>
          <w:sz w:val="28"/>
          <w:szCs w:val="28"/>
          <w:lang w:eastAsia="vi-VN"/>
        </w:rPr>
        <w:t>.</w:t>
      </w:r>
      <w:r w:rsidRPr="00F90737">
        <w:rPr>
          <w:rFonts w:ascii="Times New Roman" w:eastAsia="Times New Roman" w:hAnsi="Times New Roman" w:cs="Times New Roman"/>
          <w:bCs/>
          <w:i/>
          <w:sz w:val="28"/>
          <w:szCs w:val="28"/>
          <w:lang w:val="en-US" w:eastAsia="vi-VN"/>
        </w:rPr>
        <w:t>1.1</w:t>
      </w:r>
      <w:r w:rsidR="006D799A" w:rsidRPr="00F90737">
        <w:rPr>
          <w:rFonts w:ascii="Times New Roman" w:eastAsia="Times New Roman" w:hAnsi="Times New Roman" w:cs="Times New Roman"/>
          <w:bCs/>
          <w:i/>
          <w:sz w:val="28"/>
          <w:szCs w:val="28"/>
          <w:lang w:eastAsia="vi-VN"/>
        </w:rPr>
        <w:t>.</w:t>
      </w:r>
      <w:r w:rsidRPr="00F90737">
        <w:rPr>
          <w:rFonts w:ascii="Times New Roman" w:eastAsia="Times New Roman" w:hAnsi="Times New Roman" w:cs="Times New Roman"/>
          <w:bCs/>
          <w:i/>
          <w:sz w:val="28"/>
          <w:szCs w:val="28"/>
          <w:lang w:eastAsia="vi-VN"/>
        </w:rPr>
        <w:t xml:space="preserve"> Về tổ chức bộ máy</w:t>
      </w:r>
    </w:p>
    <w:p w14:paraId="4A085581" w14:textId="77777777" w:rsidR="006222D7" w:rsidRPr="00F90737" w:rsidRDefault="006222D7" w:rsidP="009C7C90">
      <w:pPr>
        <w:spacing w:before="40" w:after="40" w:line="269" w:lineRule="auto"/>
        <w:ind w:firstLine="567"/>
        <w:jc w:val="both"/>
        <w:rPr>
          <w:rFonts w:ascii="Times New Roman" w:eastAsia="Times New Roman" w:hAnsi="Times New Roman" w:cs="Times New Roman"/>
          <w:sz w:val="28"/>
          <w:szCs w:val="28"/>
          <w:lang w:eastAsia="vi-VN"/>
        </w:rPr>
      </w:pPr>
      <w:proofErr w:type="spellStart"/>
      <w:r w:rsidRPr="00F90737">
        <w:rPr>
          <w:rFonts w:ascii="Times New Roman" w:eastAsia="Times New Roman" w:hAnsi="Times New Roman" w:cs="Times New Roman"/>
          <w:sz w:val="28"/>
          <w:szCs w:val="28"/>
          <w:lang w:val="en-US" w:eastAsia="vi-VN"/>
        </w:rPr>
        <w:t>Tiếp</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tục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xây</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dựng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hoàn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thiện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tổ</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chức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bộ</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máy</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theo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Quy</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định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số</w:t>
      </w:r>
      <w:proofErr w:type="spellEnd"/>
      <w:r w:rsidRPr="00F90737">
        <w:rPr>
          <w:rFonts w:ascii="Times New Roman" w:eastAsia="Times New Roman" w:hAnsi="Times New Roman" w:cs="Times New Roman"/>
          <w:sz w:val="28"/>
          <w:szCs w:val="28"/>
          <w:lang w:val="en-US" w:eastAsia="vi-VN"/>
        </w:rPr>
        <w:t xml:space="preserve"> 09-QĐi/TW </w:t>
      </w:r>
      <w:proofErr w:type="spellStart"/>
      <w:r w:rsidRPr="00F90737">
        <w:rPr>
          <w:rFonts w:ascii="Times New Roman" w:eastAsia="Times New Roman" w:hAnsi="Times New Roman" w:cs="Times New Roman"/>
          <w:sz w:val="28"/>
          <w:szCs w:val="28"/>
          <w:lang w:val="en-US" w:eastAsia="vi-VN"/>
        </w:rPr>
        <w:t>của</w:t>
      </w:r>
      <w:proofErr w:type="spellEnd"/>
      <w:r w:rsidRPr="00F90737">
        <w:rPr>
          <w:rFonts w:ascii="Times New Roman" w:eastAsia="Times New Roman" w:hAnsi="Times New Roman" w:cs="Times New Roman"/>
          <w:sz w:val="28"/>
          <w:szCs w:val="28"/>
          <w:lang w:val="en-US" w:eastAsia="vi-VN"/>
        </w:rPr>
        <w:t xml:space="preserve"> Ban </w:t>
      </w:r>
      <w:proofErr w:type="spellStart"/>
      <w:r w:rsidRPr="00F90737">
        <w:rPr>
          <w:rFonts w:ascii="Times New Roman" w:eastAsia="Times New Roman" w:hAnsi="Times New Roman" w:cs="Times New Roman"/>
          <w:sz w:val="28"/>
          <w:szCs w:val="28"/>
          <w:lang w:val="en-US" w:eastAsia="vi-VN"/>
        </w:rPr>
        <w:t>Bí</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thư</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và</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Quy</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định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số</w:t>
      </w:r>
      <w:proofErr w:type="spellEnd"/>
      <w:r w:rsidRPr="00F90737">
        <w:rPr>
          <w:rFonts w:ascii="Times New Roman" w:eastAsia="Times New Roman" w:hAnsi="Times New Roman" w:cs="Times New Roman"/>
          <w:sz w:val="28"/>
          <w:szCs w:val="28"/>
          <w:lang w:val="en-US" w:eastAsia="vi-VN"/>
        </w:rPr>
        <w:t xml:space="preserve"> 1107-QĐ/TU </w:t>
      </w:r>
      <w:proofErr w:type="spellStart"/>
      <w:r w:rsidRPr="00F90737">
        <w:rPr>
          <w:rFonts w:ascii="Times New Roman" w:eastAsia="Times New Roman" w:hAnsi="Times New Roman" w:cs="Times New Roman"/>
          <w:sz w:val="28"/>
          <w:szCs w:val="28"/>
          <w:lang w:val="en-US" w:eastAsia="vi-VN"/>
        </w:rPr>
        <w:t>của</w:t>
      </w:r>
      <w:proofErr w:type="spellEnd"/>
      <w:r w:rsidRPr="00F90737">
        <w:rPr>
          <w:rFonts w:ascii="Times New Roman" w:eastAsia="Times New Roman" w:hAnsi="Times New Roman" w:cs="Times New Roman"/>
          <w:sz w:val="28"/>
          <w:szCs w:val="28"/>
          <w:lang w:val="en-US" w:eastAsia="vi-VN"/>
        </w:rPr>
        <w:t xml:space="preserve"> Ban </w:t>
      </w:r>
      <w:proofErr w:type="spellStart"/>
      <w:r w:rsidRPr="00F90737">
        <w:rPr>
          <w:rFonts w:ascii="Times New Roman" w:eastAsia="Times New Roman" w:hAnsi="Times New Roman" w:cs="Times New Roman"/>
          <w:sz w:val="28"/>
          <w:szCs w:val="28"/>
          <w:lang w:val="en-US" w:eastAsia="vi-VN"/>
        </w:rPr>
        <w:t>Thường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vụ</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Tỉnh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ủy</w:t>
      </w:r>
      <w:proofErr w:type="spellEnd"/>
      <w:r w:rsidR="00596D36" w:rsidRPr="00F90737">
        <w:rPr>
          <w:rFonts w:ascii="Times New Roman" w:eastAsia="Times New Roman" w:hAnsi="Times New Roman" w:cs="Times New Roman"/>
          <w:sz w:val="28"/>
          <w:szCs w:val="28"/>
          <w:lang w:eastAsia="vi-VN"/>
        </w:rPr>
        <w:t>.</w:t>
      </w:r>
    </w:p>
    <w:p w14:paraId="3CC506B6" w14:textId="77777777" w:rsidR="006222D7" w:rsidRPr="00F90737" w:rsidRDefault="006222D7" w:rsidP="009C7C90">
      <w:pPr>
        <w:spacing w:before="40" w:after="40" w:line="269" w:lineRule="auto"/>
        <w:ind w:firstLine="567"/>
        <w:jc w:val="both"/>
        <w:rPr>
          <w:rFonts w:ascii="Times New Roman" w:eastAsia="Times New Roman" w:hAnsi="Times New Roman" w:cs="Times New Roman"/>
          <w:bCs/>
          <w:sz w:val="28"/>
          <w:szCs w:val="28"/>
          <w:lang w:eastAsia="vi-VN"/>
        </w:rPr>
      </w:pPr>
      <w:r w:rsidRPr="00F90737">
        <w:rPr>
          <w:rFonts w:ascii="Times New Roman" w:eastAsia="Times New Roman" w:hAnsi="Times New Roman" w:cs="Times New Roman"/>
          <w:bCs/>
          <w:i/>
          <w:sz w:val="28"/>
          <w:szCs w:val="28"/>
          <w:lang w:val="en-US" w:eastAsia="vi-VN"/>
        </w:rPr>
        <w:t>3.1.2</w:t>
      </w:r>
      <w:r w:rsidRPr="00F90737">
        <w:rPr>
          <w:rFonts w:ascii="Times New Roman" w:eastAsia="Times New Roman" w:hAnsi="Times New Roman" w:cs="Times New Roman"/>
          <w:bCs/>
          <w:i/>
          <w:sz w:val="28"/>
          <w:szCs w:val="28"/>
          <w:lang w:eastAsia="vi-VN"/>
        </w:rPr>
        <w:t>. Về biên chế</w:t>
      </w:r>
    </w:p>
    <w:p w14:paraId="6D9F4D94" w14:textId="77777777" w:rsidR="006222D7" w:rsidRPr="00F90737" w:rsidRDefault="00B5596C"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B</w:t>
      </w:r>
      <w:proofErr w:type="spellStart"/>
      <w:r w:rsidR="006222D7" w:rsidRPr="00F90737">
        <w:rPr>
          <w:rFonts w:ascii="Times New Roman" w:eastAsia="Times New Roman" w:hAnsi="Times New Roman" w:cs="Times New Roman"/>
          <w:sz w:val="28"/>
          <w:szCs w:val="28"/>
          <w:lang w:val="en-US" w:eastAsia="vi-VN"/>
        </w:rPr>
        <w:t>iên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chế</w:t>
      </w:r>
      <w:proofErr w:type="spellEnd"/>
      <w:r w:rsidR="006222D7" w:rsidRPr="00F90737">
        <w:rPr>
          <w:rFonts w:ascii="Times New Roman" w:eastAsia="Times New Roman" w:hAnsi="Times New Roman" w:cs="Times New Roman"/>
          <w:sz w:val="28"/>
          <w:szCs w:val="28"/>
          <w:lang w:val="en-US" w:eastAsia="vi-VN"/>
        </w:rPr>
        <w:t xml:space="preserve"> 43 </w:t>
      </w:r>
      <w:proofErr w:type="spellStart"/>
      <w:r w:rsidR="006222D7" w:rsidRPr="00F90737">
        <w:rPr>
          <w:rFonts w:ascii="Times New Roman" w:eastAsia="Times New Roman" w:hAnsi="Times New Roman" w:cs="Times New Roman"/>
          <w:sz w:val="28"/>
          <w:szCs w:val="28"/>
          <w:lang w:val="en-US" w:eastAsia="vi-VN"/>
        </w:rPr>
        <w:t>người</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theo</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Quy</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định</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số</w:t>
      </w:r>
      <w:proofErr w:type="spellEnd"/>
      <w:r w:rsidR="006222D7" w:rsidRPr="00F90737">
        <w:rPr>
          <w:rFonts w:ascii="Times New Roman" w:eastAsia="Times New Roman" w:hAnsi="Times New Roman" w:cs="Times New Roman"/>
          <w:sz w:val="28"/>
          <w:szCs w:val="28"/>
          <w:lang w:val="en-US" w:eastAsia="vi-VN"/>
        </w:rPr>
        <w:t xml:space="preserve"> 1107-QĐ/TU </w:t>
      </w:r>
      <w:proofErr w:type="spellStart"/>
      <w:r w:rsidR="006222D7" w:rsidRPr="00F90737">
        <w:rPr>
          <w:rFonts w:ascii="Times New Roman" w:eastAsia="Times New Roman" w:hAnsi="Times New Roman" w:cs="Times New Roman"/>
          <w:sz w:val="28"/>
          <w:szCs w:val="28"/>
          <w:lang w:val="en-US" w:eastAsia="vi-VN"/>
        </w:rPr>
        <w:t>của</w:t>
      </w:r>
      <w:proofErr w:type="spellEnd"/>
      <w:r w:rsidR="006222D7" w:rsidRPr="00F90737">
        <w:rPr>
          <w:rFonts w:ascii="Times New Roman" w:eastAsia="Times New Roman" w:hAnsi="Times New Roman" w:cs="Times New Roman"/>
          <w:sz w:val="28"/>
          <w:szCs w:val="28"/>
          <w:lang w:val="en-US" w:eastAsia="vi-VN"/>
        </w:rPr>
        <w:t xml:space="preserve"> Ban </w:t>
      </w:r>
      <w:proofErr w:type="spellStart"/>
      <w:r w:rsidR="006222D7" w:rsidRPr="00F90737">
        <w:rPr>
          <w:rFonts w:ascii="Times New Roman" w:eastAsia="Times New Roman" w:hAnsi="Times New Roman" w:cs="Times New Roman"/>
          <w:sz w:val="28"/>
          <w:szCs w:val="28"/>
          <w:lang w:val="en-US" w:eastAsia="vi-VN"/>
        </w:rPr>
        <w:t>Thường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vụ</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Tỉnh</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ủy</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tuyển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dụng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mới</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từ</w:t>
      </w:r>
      <w:proofErr w:type="spellEnd"/>
      <w:r w:rsidR="006222D7" w:rsidRPr="00F90737">
        <w:rPr>
          <w:rFonts w:ascii="Times New Roman" w:eastAsia="Times New Roman" w:hAnsi="Times New Roman" w:cs="Times New Roman"/>
          <w:sz w:val="28"/>
          <w:szCs w:val="28"/>
          <w:lang w:val="en-US" w:eastAsia="vi-VN"/>
        </w:rPr>
        <w:t xml:space="preserve"> 1-2 </w:t>
      </w:r>
      <w:proofErr w:type="spellStart"/>
      <w:r w:rsidR="006222D7" w:rsidRPr="00F90737">
        <w:rPr>
          <w:rFonts w:ascii="Times New Roman" w:eastAsia="Times New Roman" w:hAnsi="Times New Roman" w:cs="Times New Roman"/>
          <w:sz w:val="28"/>
          <w:szCs w:val="28"/>
          <w:lang w:val="en-US" w:eastAsia="vi-VN"/>
        </w:rPr>
        <w:t>giảng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viên</w:t>
      </w:r>
      <w:proofErr w:type="spellEnd"/>
      <w:r w:rsidR="006222D7" w:rsidRPr="00F90737">
        <w:rPr>
          <w:rFonts w:ascii="Times New Roman" w:eastAsia="Times New Roman" w:hAnsi="Times New Roman" w:cs="Times New Roman"/>
          <w:sz w:val="28"/>
          <w:szCs w:val="28"/>
          <w:lang w:val="en-US" w:eastAsia="vi-VN"/>
        </w:rPr>
        <w:t>.</w:t>
      </w:r>
    </w:p>
    <w:p w14:paraId="13702253" w14:textId="77777777" w:rsidR="006222D7" w:rsidRPr="00F90737" w:rsidRDefault="006222D7" w:rsidP="009C7C90">
      <w:pPr>
        <w:spacing w:before="40" w:after="40" w:line="269" w:lineRule="auto"/>
        <w:ind w:firstLine="567"/>
        <w:jc w:val="both"/>
        <w:rPr>
          <w:rFonts w:ascii="Times New Roman" w:eastAsia="Times New Roman" w:hAnsi="Times New Roman" w:cs="Times New Roman"/>
          <w:bCs/>
          <w:sz w:val="28"/>
          <w:szCs w:val="28"/>
          <w:lang w:val="en-US" w:eastAsia="vi-VN"/>
        </w:rPr>
      </w:pPr>
      <w:r w:rsidRPr="00F90737">
        <w:rPr>
          <w:rFonts w:ascii="Times New Roman" w:eastAsia="Times New Roman" w:hAnsi="Times New Roman" w:cs="Times New Roman"/>
          <w:bCs/>
          <w:i/>
          <w:sz w:val="28"/>
          <w:szCs w:val="28"/>
          <w:lang w:val="en-US" w:eastAsia="vi-VN"/>
        </w:rPr>
        <w:t>3.1</w:t>
      </w:r>
      <w:r w:rsidRPr="00F90737">
        <w:rPr>
          <w:rFonts w:ascii="Times New Roman" w:eastAsia="Times New Roman" w:hAnsi="Times New Roman" w:cs="Times New Roman"/>
          <w:bCs/>
          <w:i/>
          <w:sz w:val="28"/>
          <w:szCs w:val="28"/>
          <w:lang w:eastAsia="vi-VN"/>
        </w:rPr>
        <w:t>.</w:t>
      </w:r>
      <w:r w:rsidRPr="00F90737">
        <w:rPr>
          <w:rFonts w:ascii="Times New Roman" w:eastAsia="Times New Roman" w:hAnsi="Times New Roman" w:cs="Times New Roman"/>
          <w:bCs/>
          <w:i/>
          <w:sz w:val="28"/>
          <w:szCs w:val="28"/>
          <w:lang w:val="en-US" w:eastAsia="vi-VN"/>
        </w:rPr>
        <w:t>3.</w:t>
      </w:r>
      <w:r w:rsidRPr="00F90737">
        <w:rPr>
          <w:rFonts w:ascii="Times New Roman" w:eastAsia="Times New Roman" w:hAnsi="Times New Roman" w:cs="Times New Roman"/>
          <w:bCs/>
          <w:i/>
          <w:sz w:val="28"/>
          <w:szCs w:val="28"/>
          <w:lang w:eastAsia="vi-VN"/>
        </w:rPr>
        <w:t xml:space="preserve"> Về đào tạo, bồi dưỡng đội ngũ cán bộ, giảng viên</w:t>
      </w:r>
    </w:p>
    <w:p w14:paraId="4FE191DC" w14:textId="77777777" w:rsidR="006222D7" w:rsidRPr="00F90737" w:rsidRDefault="00286E5A" w:rsidP="009C7C90">
      <w:pPr>
        <w:spacing w:before="40" w:after="40" w:line="269" w:lineRule="auto"/>
        <w:ind w:firstLine="567"/>
        <w:jc w:val="both"/>
        <w:rPr>
          <w:rFonts w:ascii="Times New Roman" w:eastAsia="Times New Roman" w:hAnsi="Times New Roman" w:cs="Times New Roman"/>
          <w:i/>
          <w:iCs/>
          <w:sz w:val="28"/>
          <w:szCs w:val="28"/>
          <w:lang w:val="en-US" w:eastAsia="vi-VN"/>
        </w:rPr>
      </w:pPr>
      <w:r w:rsidRPr="00F90737">
        <w:rPr>
          <w:rFonts w:ascii="Times New Roman" w:eastAsia="Times New Roman" w:hAnsi="Times New Roman" w:cs="Times New Roman"/>
          <w:i/>
          <w:iCs/>
          <w:sz w:val="28"/>
          <w:szCs w:val="28"/>
          <w:lang w:eastAsia="vi-VN"/>
        </w:rPr>
        <w:t>-</w:t>
      </w:r>
      <w:r w:rsidR="006222D7" w:rsidRPr="00F90737">
        <w:rPr>
          <w:rFonts w:ascii="Times New Roman" w:eastAsia="Times New Roman" w:hAnsi="Times New Roman" w:cs="Times New Roman"/>
          <w:i/>
          <w:iCs/>
          <w:sz w:val="28"/>
          <w:szCs w:val="28"/>
          <w:lang w:eastAsia="vi-VN"/>
        </w:rPr>
        <w:t xml:space="preserve"> Đào tạo, bồi dưỡng về chuyên môn</w:t>
      </w:r>
    </w:p>
    <w:p w14:paraId="1BA5783F" w14:textId="77777777" w:rsidR="006222D7" w:rsidRPr="00F90737" w:rsidRDefault="00286E5A"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w:t>
      </w:r>
      <w:r w:rsidR="006222D7" w:rsidRPr="00F90737">
        <w:rPr>
          <w:rFonts w:ascii="Times New Roman" w:eastAsia="Times New Roman" w:hAnsi="Times New Roman" w:cs="Times New Roman"/>
          <w:sz w:val="28"/>
          <w:szCs w:val="28"/>
          <w:lang w:eastAsia="vi-VN"/>
        </w:rPr>
        <w:t xml:space="preserve"> Giai đoạn từ năm 20</w:t>
      </w:r>
      <w:r w:rsidR="006222D7" w:rsidRPr="00F90737">
        <w:rPr>
          <w:rFonts w:ascii="Times New Roman" w:eastAsia="Times New Roman" w:hAnsi="Times New Roman" w:cs="Times New Roman"/>
          <w:sz w:val="28"/>
          <w:szCs w:val="28"/>
          <w:lang w:val="en-US" w:eastAsia="vi-VN"/>
        </w:rPr>
        <w:t>22</w:t>
      </w:r>
      <w:r w:rsidR="006222D7" w:rsidRPr="00F90737">
        <w:rPr>
          <w:rFonts w:ascii="Times New Roman" w:eastAsia="Times New Roman" w:hAnsi="Times New Roman" w:cs="Times New Roman"/>
          <w:sz w:val="28"/>
          <w:szCs w:val="28"/>
          <w:lang w:eastAsia="vi-VN"/>
        </w:rPr>
        <w:t>-202</w:t>
      </w:r>
      <w:r w:rsidR="00A04629" w:rsidRPr="00F90737">
        <w:rPr>
          <w:rFonts w:ascii="Times New Roman" w:eastAsia="Times New Roman" w:hAnsi="Times New Roman" w:cs="Times New Roman"/>
          <w:sz w:val="28"/>
          <w:szCs w:val="28"/>
          <w:lang w:val="en-US" w:eastAsia="vi-VN"/>
        </w:rPr>
        <w:t xml:space="preserve">5, </w:t>
      </w:r>
      <w:proofErr w:type="spellStart"/>
      <w:r w:rsidR="00A04629" w:rsidRPr="00F90737">
        <w:rPr>
          <w:rFonts w:ascii="Times New Roman" w:eastAsia="Times New Roman" w:hAnsi="Times New Roman" w:cs="Times New Roman"/>
          <w:sz w:val="28"/>
          <w:szCs w:val="28"/>
          <w:lang w:val="en-US" w:eastAsia="vi-VN"/>
        </w:rPr>
        <w:t>cử</w:t>
      </w:r>
      <w:proofErr w:type="spellEnd"/>
      <w:r w:rsidR="00A04629" w:rsidRPr="00F90737">
        <w:rPr>
          <w:rFonts w:ascii="Times New Roman" w:eastAsia="Times New Roman" w:hAnsi="Times New Roman" w:cs="Times New Roman"/>
          <w:sz w:val="28"/>
          <w:szCs w:val="28"/>
          <w:lang w:val="en-US" w:eastAsia="vi-VN"/>
        </w:rPr>
        <w:t xml:space="preserve"> 2-3</w:t>
      </w:r>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cán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bộ</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giảng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viên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nghiên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cứu</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sinh</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cử</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giảng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viên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tham</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gia</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lớp</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bồi</w:t>
      </w:r>
      <w:proofErr w:type="spellEnd"/>
      <w:r w:rsidRPr="00F90737">
        <w:rPr>
          <w:rFonts w:ascii="Times New Roman" w:eastAsia="Times New Roman" w:hAnsi="Times New Roman" w:cs="Times New Roman"/>
          <w:sz w:val="28"/>
          <w:szCs w:val="28"/>
          <w:lang w:eastAsia="vi-VN"/>
        </w:rPr>
        <w:t xml:space="preserve"> dưỡng</w:t>
      </w:r>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kiến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thức</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kinh</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điển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Mác-Lênin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tư</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tưởng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Hồ</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Chí</w:t>
      </w:r>
      <w:proofErr w:type="spellEnd"/>
      <w:r w:rsidR="006222D7" w:rsidRPr="00F90737">
        <w:rPr>
          <w:rFonts w:ascii="Times New Roman" w:eastAsia="Times New Roman" w:hAnsi="Times New Roman" w:cs="Times New Roman"/>
          <w:sz w:val="28"/>
          <w:szCs w:val="28"/>
          <w:lang w:val="en-US" w:eastAsia="vi-VN"/>
        </w:rPr>
        <w:t xml:space="preserve"> Minh, </w:t>
      </w:r>
      <w:proofErr w:type="spellStart"/>
      <w:r w:rsidR="00707DB9" w:rsidRPr="00F90737">
        <w:rPr>
          <w:rFonts w:ascii="Times New Roman" w:eastAsia="Times New Roman" w:hAnsi="Times New Roman" w:cs="Times New Roman"/>
          <w:sz w:val="28"/>
          <w:szCs w:val="28"/>
          <w:lang w:val="en-US" w:eastAsia="vi-VN"/>
        </w:rPr>
        <w:t>phấn</w:t>
      </w:r>
      <w:proofErr w:type="spellEnd"/>
      <w:r w:rsidR="00707DB9" w:rsidRPr="00F90737">
        <w:rPr>
          <w:rFonts w:ascii="Times New Roman" w:eastAsia="Times New Roman" w:hAnsi="Times New Roman" w:cs="Times New Roman"/>
          <w:sz w:val="28"/>
          <w:szCs w:val="28"/>
          <w:lang w:eastAsia="vi-VN"/>
        </w:rPr>
        <w:t xml:space="preserve"> đấu</w:t>
      </w:r>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đến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năm</w:t>
      </w:r>
      <w:proofErr w:type="spellEnd"/>
      <w:r w:rsidR="006222D7" w:rsidRPr="00F90737">
        <w:rPr>
          <w:rFonts w:ascii="Times New Roman" w:eastAsia="Times New Roman" w:hAnsi="Times New Roman" w:cs="Times New Roman"/>
          <w:sz w:val="28"/>
          <w:szCs w:val="28"/>
          <w:lang w:val="en-US" w:eastAsia="vi-VN"/>
        </w:rPr>
        <w:t xml:space="preserve"> 2025, 100% </w:t>
      </w:r>
      <w:proofErr w:type="spellStart"/>
      <w:r w:rsidR="006222D7" w:rsidRPr="00F90737">
        <w:rPr>
          <w:rFonts w:ascii="Times New Roman" w:eastAsia="Times New Roman" w:hAnsi="Times New Roman" w:cs="Times New Roman"/>
          <w:sz w:val="28"/>
          <w:szCs w:val="28"/>
          <w:lang w:val="en-US" w:eastAsia="vi-VN"/>
        </w:rPr>
        <w:t>có</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chứng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chỉ</w:t>
      </w:r>
      <w:proofErr w:type="spellEnd"/>
      <w:r w:rsidR="006222D7" w:rsidRPr="00F90737">
        <w:rPr>
          <w:rFonts w:ascii="Times New Roman" w:eastAsia="Times New Roman" w:hAnsi="Times New Roman" w:cs="Times New Roman"/>
          <w:sz w:val="28"/>
          <w:szCs w:val="28"/>
          <w:lang w:val="en-US" w:eastAsia="vi-VN"/>
        </w:rPr>
        <w:t xml:space="preserve"> </w:t>
      </w:r>
      <w:r w:rsidRPr="00F90737">
        <w:rPr>
          <w:rFonts w:ascii="Times New Roman" w:eastAsia="Times New Roman" w:hAnsi="Times New Roman" w:cs="Times New Roman"/>
          <w:sz w:val="28"/>
          <w:szCs w:val="28"/>
          <w:lang w:eastAsia="vi-VN"/>
        </w:rPr>
        <w:t>b</w:t>
      </w:r>
      <w:proofErr w:type="spellStart"/>
      <w:r w:rsidR="006222D7" w:rsidRPr="00F90737">
        <w:rPr>
          <w:rFonts w:ascii="Times New Roman" w:eastAsia="Times New Roman" w:hAnsi="Times New Roman" w:cs="Times New Roman"/>
          <w:sz w:val="28"/>
          <w:szCs w:val="28"/>
          <w:lang w:val="en-US" w:eastAsia="vi-VN"/>
        </w:rPr>
        <w:t>ồi</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dưỡng</w:t>
      </w:r>
      <w:proofErr w:type="spellEnd"/>
      <w:r w:rsidR="006222D7" w:rsidRPr="00F90737">
        <w:rPr>
          <w:rFonts w:ascii="Times New Roman" w:eastAsia="Times New Roman" w:hAnsi="Times New Roman" w:cs="Times New Roman"/>
          <w:sz w:val="28"/>
          <w:szCs w:val="28"/>
          <w:lang w:val="en-US" w:eastAsia="vi-VN"/>
        </w:rPr>
        <w:t>.</w:t>
      </w:r>
    </w:p>
    <w:p w14:paraId="3602BBC4" w14:textId="77777777" w:rsidR="006222D7" w:rsidRPr="00F90737" w:rsidRDefault="00286E5A"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w:t>
      </w:r>
      <w:r w:rsidR="006222D7" w:rsidRPr="00F90737">
        <w:rPr>
          <w:rFonts w:ascii="Times New Roman" w:eastAsia="Times New Roman" w:hAnsi="Times New Roman" w:cs="Times New Roman"/>
          <w:sz w:val="28"/>
          <w:szCs w:val="28"/>
          <w:lang w:eastAsia="vi-VN"/>
        </w:rPr>
        <w:t xml:space="preserve"> Giai đoạn từ năm 202</w:t>
      </w:r>
      <w:r w:rsidR="006222D7" w:rsidRPr="00F90737">
        <w:rPr>
          <w:rFonts w:ascii="Times New Roman" w:eastAsia="Times New Roman" w:hAnsi="Times New Roman" w:cs="Times New Roman"/>
          <w:sz w:val="28"/>
          <w:szCs w:val="28"/>
          <w:lang w:val="en-US" w:eastAsia="vi-VN"/>
        </w:rPr>
        <w:t>5</w:t>
      </w:r>
      <w:r w:rsidR="006222D7" w:rsidRPr="00F90737">
        <w:rPr>
          <w:rFonts w:ascii="Times New Roman" w:eastAsia="Times New Roman" w:hAnsi="Times New Roman" w:cs="Times New Roman"/>
          <w:sz w:val="28"/>
          <w:szCs w:val="28"/>
          <w:lang w:eastAsia="vi-VN"/>
        </w:rPr>
        <w:t>-2030</w:t>
      </w:r>
      <w:r w:rsidR="00A04629" w:rsidRPr="00F90737">
        <w:rPr>
          <w:rFonts w:ascii="Times New Roman" w:eastAsia="Times New Roman" w:hAnsi="Times New Roman" w:cs="Times New Roman"/>
          <w:sz w:val="28"/>
          <w:szCs w:val="28"/>
          <w:lang w:val="en-US" w:eastAsia="vi-VN"/>
        </w:rPr>
        <w:t xml:space="preserve">, </w:t>
      </w:r>
      <w:proofErr w:type="spellStart"/>
      <w:r w:rsidR="00A04629" w:rsidRPr="00F90737">
        <w:rPr>
          <w:rFonts w:ascii="Times New Roman" w:eastAsia="Times New Roman" w:hAnsi="Times New Roman" w:cs="Times New Roman"/>
          <w:sz w:val="28"/>
          <w:szCs w:val="28"/>
          <w:lang w:val="en-US" w:eastAsia="vi-VN"/>
        </w:rPr>
        <w:t>cử</w:t>
      </w:r>
      <w:proofErr w:type="spellEnd"/>
      <w:r w:rsidR="00A04629" w:rsidRPr="00F90737">
        <w:rPr>
          <w:rFonts w:ascii="Times New Roman" w:eastAsia="Times New Roman" w:hAnsi="Times New Roman" w:cs="Times New Roman"/>
          <w:sz w:val="28"/>
          <w:szCs w:val="28"/>
          <w:lang w:val="en-US" w:eastAsia="vi-VN"/>
        </w:rPr>
        <w:t xml:space="preserve"> 3-4</w:t>
      </w:r>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cán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bộ</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giảng</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viên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nghiên</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cứu</w:t>
      </w:r>
      <w:proofErr w:type="spellEnd"/>
      <w:r w:rsidR="006222D7" w:rsidRPr="00F90737">
        <w:rPr>
          <w:rFonts w:ascii="Times New Roman" w:eastAsia="Times New Roman" w:hAnsi="Times New Roman" w:cs="Times New Roman"/>
          <w:sz w:val="28"/>
          <w:szCs w:val="28"/>
          <w:lang w:val="en-US" w:eastAsia="vi-VN"/>
        </w:rPr>
        <w:t xml:space="preserve"> </w:t>
      </w:r>
      <w:proofErr w:type="spellStart"/>
      <w:r w:rsidR="006222D7" w:rsidRPr="00F90737">
        <w:rPr>
          <w:rFonts w:ascii="Times New Roman" w:eastAsia="Times New Roman" w:hAnsi="Times New Roman" w:cs="Times New Roman"/>
          <w:sz w:val="28"/>
          <w:szCs w:val="28"/>
          <w:lang w:val="en-US" w:eastAsia="vi-VN"/>
        </w:rPr>
        <w:t>sinh</w:t>
      </w:r>
      <w:proofErr w:type="spellEnd"/>
      <w:r w:rsidR="006222D7" w:rsidRPr="00F90737">
        <w:rPr>
          <w:rFonts w:ascii="Times New Roman" w:eastAsia="Times New Roman" w:hAnsi="Times New Roman" w:cs="Times New Roman"/>
          <w:sz w:val="28"/>
          <w:szCs w:val="28"/>
          <w:lang w:val="en-US" w:eastAsia="vi-VN"/>
        </w:rPr>
        <w:t>.</w:t>
      </w:r>
    </w:p>
    <w:p w14:paraId="21EA0E7E" w14:textId="77777777" w:rsidR="006222D7" w:rsidRPr="00F90737" w:rsidRDefault="00286E5A" w:rsidP="009C7C90">
      <w:pPr>
        <w:spacing w:before="40" w:after="40" w:line="269" w:lineRule="auto"/>
        <w:ind w:firstLine="567"/>
        <w:jc w:val="both"/>
        <w:rPr>
          <w:rFonts w:ascii="Times New Roman" w:eastAsia="Times New Roman" w:hAnsi="Times New Roman" w:cs="Times New Roman"/>
          <w:i/>
          <w:iCs/>
          <w:sz w:val="28"/>
          <w:szCs w:val="28"/>
          <w:lang w:val="en-US" w:eastAsia="vi-VN"/>
        </w:rPr>
      </w:pPr>
      <w:r w:rsidRPr="00F90737">
        <w:rPr>
          <w:rFonts w:ascii="Times New Roman" w:eastAsia="Times New Roman" w:hAnsi="Times New Roman" w:cs="Times New Roman"/>
          <w:i/>
          <w:iCs/>
          <w:sz w:val="28"/>
          <w:szCs w:val="28"/>
          <w:lang w:eastAsia="vi-VN"/>
        </w:rPr>
        <w:t>-</w:t>
      </w:r>
      <w:r w:rsidR="006222D7" w:rsidRPr="00F90737">
        <w:rPr>
          <w:rFonts w:ascii="Times New Roman" w:eastAsia="Times New Roman" w:hAnsi="Times New Roman" w:cs="Times New Roman"/>
          <w:i/>
          <w:iCs/>
          <w:sz w:val="28"/>
          <w:szCs w:val="28"/>
          <w:lang w:eastAsia="vi-VN"/>
        </w:rPr>
        <w:t xml:space="preserve"> Đào tạo về lý luận chính trị:</w:t>
      </w:r>
    </w:p>
    <w:p w14:paraId="2B3ACBC5" w14:textId="77777777" w:rsidR="006222D7" w:rsidRPr="00F90737" w:rsidRDefault="006222D7"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Giai đoạn 20</w:t>
      </w:r>
      <w:r w:rsidRPr="00F90737">
        <w:rPr>
          <w:rFonts w:ascii="Times New Roman" w:eastAsia="Times New Roman" w:hAnsi="Times New Roman" w:cs="Times New Roman"/>
          <w:sz w:val="28"/>
          <w:szCs w:val="28"/>
          <w:lang w:val="en-US" w:eastAsia="vi-VN"/>
        </w:rPr>
        <w:t>22</w:t>
      </w:r>
      <w:r w:rsidRPr="00F90737">
        <w:rPr>
          <w:rFonts w:ascii="Times New Roman" w:eastAsia="Times New Roman" w:hAnsi="Times New Roman" w:cs="Times New Roman"/>
          <w:sz w:val="28"/>
          <w:szCs w:val="28"/>
          <w:lang w:eastAsia="vi-VN"/>
        </w:rPr>
        <w:t>-202</w:t>
      </w:r>
      <w:r w:rsidRPr="00F90737">
        <w:rPr>
          <w:rFonts w:ascii="Times New Roman" w:eastAsia="Times New Roman" w:hAnsi="Times New Roman" w:cs="Times New Roman"/>
          <w:sz w:val="28"/>
          <w:szCs w:val="28"/>
          <w:lang w:val="en-US" w:eastAsia="vi-VN"/>
        </w:rPr>
        <w:t>5</w:t>
      </w:r>
      <w:r w:rsidR="00707DB9" w:rsidRPr="00F90737">
        <w:rPr>
          <w:rFonts w:ascii="Times New Roman" w:eastAsia="Times New Roman" w:hAnsi="Times New Roman" w:cs="Times New Roman"/>
          <w:sz w:val="28"/>
          <w:szCs w:val="28"/>
          <w:lang w:eastAsia="vi-VN"/>
        </w:rPr>
        <w:t>,</w:t>
      </w:r>
      <w:r w:rsidRPr="00F90737">
        <w:rPr>
          <w:rFonts w:ascii="Times New Roman" w:eastAsia="Times New Roman" w:hAnsi="Times New Roman" w:cs="Times New Roman"/>
          <w:sz w:val="28"/>
          <w:szCs w:val="28"/>
          <w:lang w:eastAsia="vi-VN"/>
        </w:rPr>
        <w:t xml:space="preserve"> cử đi đào tạo0</w:t>
      </w:r>
      <w:r w:rsidRPr="00F90737">
        <w:rPr>
          <w:rFonts w:ascii="Times New Roman" w:eastAsia="Times New Roman" w:hAnsi="Times New Roman" w:cs="Times New Roman"/>
          <w:sz w:val="28"/>
          <w:szCs w:val="28"/>
          <w:lang w:val="en-US" w:eastAsia="vi-VN"/>
        </w:rPr>
        <w:t>4</w:t>
      </w:r>
      <w:r w:rsidRPr="00F90737">
        <w:rPr>
          <w:rFonts w:ascii="Times New Roman" w:eastAsia="Times New Roman" w:hAnsi="Times New Roman" w:cs="Times New Roman"/>
          <w:sz w:val="28"/>
          <w:szCs w:val="28"/>
          <w:lang w:eastAsia="vi-VN"/>
        </w:rPr>
        <w:t xml:space="preserve"> người, phấn đấu đến năm 2025,100% giảng viên có trình độ Cao cấp lý luận chính trị.</w:t>
      </w:r>
    </w:p>
    <w:p w14:paraId="09A80FCC" w14:textId="77777777" w:rsidR="003608C7" w:rsidRPr="00F90737" w:rsidRDefault="003608C7" w:rsidP="009C7C90">
      <w:pPr>
        <w:spacing w:before="40" w:after="40" w:line="269" w:lineRule="auto"/>
        <w:ind w:firstLine="567"/>
        <w:jc w:val="both"/>
        <w:rPr>
          <w:rFonts w:ascii="Times New Roman" w:eastAsia="Times New Roman" w:hAnsi="Times New Roman" w:cs="Times New Roman"/>
          <w:i/>
          <w:sz w:val="28"/>
          <w:szCs w:val="28"/>
          <w:lang w:val="en-US" w:eastAsia="vi-VN"/>
        </w:rPr>
      </w:pPr>
      <w:r w:rsidRPr="00F90737">
        <w:rPr>
          <w:rFonts w:ascii="Times New Roman" w:eastAsia="Times New Roman" w:hAnsi="Times New Roman" w:cs="Times New Roman"/>
          <w:i/>
          <w:sz w:val="28"/>
          <w:szCs w:val="28"/>
          <w:lang w:val="en-US" w:eastAsia="vi-VN"/>
        </w:rPr>
        <w:t xml:space="preserve">- </w:t>
      </w:r>
      <w:proofErr w:type="spellStart"/>
      <w:r w:rsidRPr="00F90737">
        <w:rPr>
          <w:rFonts w:ascii="Times New Roman" w:eastAsia="Times New Roman" w:hAnsi="Times New Roman" w:cs="Times New Roman"/>
          <w:i/>
          <w:sz w:val="28"/>
          <w:szCs w:val="28"/>
          <w:lang w:val="en-US" w:eastAsia="vi-VN"/>
        </w:rPr>
        <w:t>Về</w:t>
      </w:r>
      <w:proofErr w:type="spellEnd"/>
      <w:r w:rsidRPr="00F90737">
        <w:rPr>
          <w:rFonts w:ascii="Times New Roman" w:eastAsia="Times New Roman" w:hAnsi="Times New Roman" w:cs="Times New Roman"/>
          <w:i/>
          <w:sz w:val="28"/>
          <w:szCs w:val="28"/>
          <w:lang w:val="en-US" w:eastAsia="vi-VN"/>
        </w:rPr>
        <w:t xml:space="preserve"> </w:t>
      </w:r>
      <w:proofErr w:type="spellStart"/>
      <w:r w:rsidRPr="00F90737">
        <w:rPr>
          <w:rFonts w:ascii="Times New Roman" w:eastAsia="Times New Roman" w:hAnsi="Times New Roman" w:cs="Times New Roman"/>
          <w:i/>
          <w:sz w:val="28"/>
          <w:szCs w:val="28"/>
          <w:lang w:val="en-US" w:eastAsia="vi-VN"/>
        </w:rPr>
        <w:t>cử</w:t>
      </w:r>
      <w:proofErr w:type="spellEnd"/>
      <w:r w:rsidRPr="00F90737">
        <w:rPr>
          <w:rFonts w:ascii="Times New Roman" w:eastAsia="Times New Roman" w:hAnsi="Times New Roman" w:cs="Times New Roman"/>
          <w:i/>
          <w:sz w:val="28"/>
          <w:szCs w:val="28"/>
          <w:lang w:val="en-US" w:eastAsia="vi-VN"/>
        </w:rPr>
        <w:t xml:space="preserve"> </w:t>
      </w:r>
      <w:proofErr w:type="spellStart"/>
      <w:r w:rsidRPr="00F90737">
        <w:rPr>
          <w:rFonts w:ascii="Times New Roman" w:eastAsia="Times New Roman" w:hAnsi="Times New Roman" w:cs="Times New Roman"/>
          <w:i/>
          <w:sz w:val="28"/>
          <w:szCs w:val="28"/>
          <w:lang w:val="en-US" w:eastAsia="vi-VN"/>
        </w:rPr>
        <w:t>giảng</w:t>
      </w:r>
      <w:proofErr w:type="spellEnd"/>
      <w:r w:rsidRPr="00F90737">
        <w:rPr>
          <w:rFonts w:ascii="Times New Roman" w:eastAsia="Times New Roman" w:hAnsi="Times New Roman" w:cs="Times New Roman"/>
          <w:i/>
          <w:sz w:val="28"/>
          <w:szCs w:val="28"/>
          <w:lang w:val="en-US" w:eastAsia="vi-VN"/>
        </w:rPr>
        <w:t xml:space="preserve"> </w:t>
      </w:r>
      <w:proofErr w:type="spellStart"/>
      <w:r w:rsidRPr="00F90737">
        <w:rPr>
          <w:rFonts w:ascii="Times New Roman" w:eastAsia="Times New Roman" w:hAnsi="Times New Roman" w:cs="Times New Roman"/>
          <w:i/>
          <w:sz w:val="28"/>
          <w:szCs w:val="28"/>
          <w:lang w:val="en-US" w:eastAsia="vi-VN"/>
        </w:rPr>
        <w:t>viên</w:t>
      </w:r>
      <w:proofErr w:type="spellEnd"/>
      <w:r w:rsidRPr="00F90737">
        <w:rPr>
          <w:rFonts w:ascii="Times New Roman" w:eastAsia="Times New Roman" w:hAnsi="Times New Roman" w:cs="Times New Roman"/>
          <w:i/>
          <w:sz w:val="28"/>
          <w:szCs w:val="28"/>
          <w:lang w:val="en-US" w:eastAsia="vi-VN"/>
        </w:rPr>
        <w:t xml:space="preserve"> </w:t>
      </w:r>
      <w:proofErr w:type="spellStart"/>
      <w:r w:rsidRPr="00F90737">
        <w:rPr>
          <w:rFonts w:ascii="Times New Roman" w:eastAsia="Times New Roman" w:hAnsi="Times New Roman" w:cs="Times New Roman"/>
          <w:i/>
          <w:sz w:val="28"/>
          <w:szCs w:val="28"/>
          <w:lang w:val="en-US" w:eastAsia="vi-VN"/>
        </w:rPr>
        <w:t>thi</w:t>
      </w:r>
      <w:proofErr w:type="spellEnd"/>
      <w:r w:rsidRPr="00F90737">
        <w:rPr>
          <w:rFonts w:ascii="Times New Roman" w:eastAsia="Times New Roman" w:hAnsi="Times New Roman" w:cs="Times New Roman"/>
          <w:i/>
          <w:sz w:val="28"/>
          <w:szCs w:val="28"/>
          <w:lang w:val="en-US" w:eastAsia="vi-VN"/>
        </w:rPr>
        <w:t xml:space="preserve">, </w:t>
      </w:r>
      <w:proofErr w:type="spellStart"/>
      <w:r w:rsidRPr="00F90737">
        <w:rPr>
          <w:rFonts w:ascii="Times New Roman" w:eastAsia="Times New Roman" w:hAnsi="Times New Roman" w:cs="Times New Roman"/>
          <w:i/>
          <w:sz w:val="28"/>
          <w:szCs w:val="28"/>
          <w:lang w:val="en-US" w:eastAsia="vi-VN"/>
        </w:rPr>
        <w:t>xét</w:t>
      </w:r>
      <w:proofErr w:type="spellEnd"/>
      <w:r w:rsidRPr="00F90737">
        <w:rPr>
          <w:rFonts w:ascii="Times New Roman" w:eastAsia="Times New Roman" w:hAnsi="Times New Roman" w:cs="Times New Roman"/>
          <w:i/>
          <w:sz w:val="28"/>
          <w:szCs w:val="28"/>
          <w:lang w:val="en-US" w:eastAsia="vi-VN"/>
        </w:rPr>
        <w:t xml:space="preserve"> </w:t>
      </w:r>
      <w:proofErr w:type="spellStart"/>
      <w:r w:rsidRPr="00F90737">
        <w:rPr>
          <w:rFonts w:ascii="Times New Roman" w:eastAsia="Times New Roman" w:hAnsi="Times New Roman" w:cs="Times New Roman"/>
          <w:i/>
          <w:sz w:val="28"/>
          <w:szCs w:val="28"/>
          <w:lang w:val="en-US" w:eastAsia="vi-VN"/>
        </w:rPr>
        <w:t>thăng</w:t>
      </w:r>
      <w:proofErr w:type="spellEnd"/>
      <w:r w:rsidRPr="00F90737">
        <w:rPr>
          <w:rFonts w:ascii="Times New Roman" w:eastAsia="Times New Roman" w:hAnsi="Times New Roman" w:cs="Times New Roman"/>
          <w:i/>
          <w:sz w:val="28"/>
          <w:szCs w:val="28"/>
          <w:lang w:val="en-US" w:eastAsia="vi-VN"/>
        </w:rPr>
        <w:t xml:space="preserve"> </w:t>
      </w:r>
      <w:proofErr w:type="spellStart"/>
      <w:r w:rsidRPr="00F90737">
        <w:rPr>
          <w:rFonts w:ascii="Times New Roman" w:eastAsia="Times New Roman" w:hAnsi="Times New Roman" w:cs="Times New Roman"/>
          <w:i/>
          <w:sz w:val="28"/>
          <w:szCs w:val="28"/>
          <w:lang w:val="en-US" w:eastAsia="vi-VN"/>
        </w:rPr>
        <w:t>hạng</w:t>
      </w:r>
      <w:proofErr w:type="spellEnd"/>
      <w:r w:rsidRPr="00F90737">
        <w:rPr>
          <w:rFonts w:ascii="Times New Roman" w:eastAsia="Times New Roman" w:hAnsi="Times New Roman" w:cs="Times New Roman"/>
          <w:i/>
          <w:sz w:val="28"/>
          <w:szCs w:val="28"/>
          <w:lang w:val="en-US" w:eastAsia="vi-VN"/>
        </w:rPr>
        <w:t>:</w:t>
      </w:r>
    </w:p>
    <w:p w14:paraId="0F72C6AD" w14:textId="77777777" w:rsidR="003608C7" w:rsidRPr="00F90737" w:rsidRDefault="003608C7" w:rsidP="009C7C90">
      <w:pPr>
        <w:spacing w:before="40" w:after="40" w:line="269" w:lineRule="auto"/>
        <w:ind w:firstLine="567"/>
        <w:jc w:val="both"/>
        <w:rPr>
          <w:rFonts w:ascii="Times New Roman" w:eastAsia="Times New Roman" w:hAnsi="Times New Roman" w:cs="Times New Roman"/>
          <w:sz w:val="28"/>
          <w:szCs w:val="28"/>
          <w:lang w:val="en-US" w:eastAsia="vi-VN"/>
        </w:rPr>
      </w:pPr>
      <w:proofErr w:type="spellStart"/>
      <w:r w:rsidRPr="00F90737">
        <w:rPr>
          <w:rFonts w:ascii="Times New Roman" w:eastAsia="Times New Roman" w:hAnsi="Times New Roman" w:cs="Times New Roman"/>
          <w:sz w:val="28"/>
          <w:szCs w:val="28"/>
          <w:lang w:val="en-US" w:eastAsia="vi-VN"/>
        </w:rPr>
        <w:t>Giai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đoạn</w:t>
      </w:r>
      <w:proofErr w:type="spellEnd"/>
      <w:r w:rsidRPr="00F90737">
        <w:rPr>
          <w:rFonts w:ascii="Times New Roman" w:eastAsia="Times New Roman" w:hAnsi="Times New Roman" w:cs="Times New Roman"/>
          <w:sz w:val="28"/>
          <w:szCs w:val="28"/>
          <w:lang w:val="en-US" w:eastAsia="vi-VN"/>
        </w:rPr>
        <w:t xml:space="preserve"> 2022-2025, </w:t>
      </w:r>
      <w:proofErr w:type="spellStart"/>
      <w:r w:rsidRPr="00F90737">
        <w:rPr>
          <w:rFonts w:ascii="Times New Roman" w:eastAsia="Times New Roman" w:hAnsi="Times New Roman" w:cs="Times New Roman"/>
          <w:sz w:val="28"/>
          <w:szCs w:val="28"/>
          <w:lang w:val="en-US" w:eastAsia="vi-VN"/>
        </w:rPr>
        <w:t>cử</w:t>
      </w:r>
      <w:proofErr w:type="spellEnd"/>
      <w:r w:rsidRPr="00F90737">
        <w:rPr>
          <w:rFonts w:ascii="Times New Roman" w:eastAsia="Times New Roman" w:hAnsi="Times New Roman" w:cs="Times New Roman"/>
          <w:sz w:val="28"/>
          <w:szCs w:val="28"/>
          <w:lang w:val="en-US" w:eastAsia="vi-VN"/>
        </w:rPr>
        <w:t xml:space="preserve"> 02 </w:t>
      </w:r>
      <w:proofErr w:type="spellStart"/>
      <w:r w:rsidRPr="00F90737">
        <w:rPr>
          <w:rFonts w:ascii="Times New Roman" w:eastAsia="Times New Roman" w:hAnsi="Times New Roman" w:cs="Times New Roman"/>
          <w:sz w:val="28"/>
          <w:szCs w:val="28"/>
          <w:lang w:val="en-US" w:eastAsia="vi-VN"/>
        </w:rPr>
        <w:t>giảng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viên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tham</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gia</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thi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xét</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thăng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hạng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viên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chức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từ</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Hạng</w:t>
      </w:r>
      <w:proofErr w:type="spellEnd"/>
      <w:r w:rsidRPr="00F90737">
        <w:rPr>
          <w:rFonts w:ascii="Times New Roman" w:eastAsia="Times New Roman" w:hAnsi="Times New Roman" w:cs="Times New Roman"/>
          <w:sz w:val="28"/>
          <w:szCs w:val="28"/>
          <w:lang w:val="en-US" w:eastAsia="vi-VN"/>
        </w:rPr>
        <w:t xml:space="preserve"> III </w:t>
      </w:r>
      <w:proofErr w:type="spellStart"/>
      <w:r w:rsidRPr="00F90737">
        <w:rPr>
          <w:rFonts w:ascii="Times New Roman" w:eastAsia="Times New Roman" w:hAnsi="Times New Roman" w:cs="Times New Roman"/>
          <w:sz w:val="28"/>
          <w:szCs w:val="28"/>
          <w:lang w:val="en-US" w:eastAsia="vi-VN"/>
        </w:rPr>
        <w:t>lên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hạng</w:t>
      </w:r>
      <w:proofErr w:type="spellEnd"/>
      <w:r w:rsidRPr="00F90737">
        <w:rPr>
          <w:rFonts w:ascii="Times New Roman" w:eastAsia="Times New Roman" w:hAnsi="Times New Roman" w:cs="Times New Roman"/>
          <w:sz w:val="28"/>
          <w:szCs w:val="28"/>
          <w:lang w:val="en-US" w:eastAsia="vi-VN"/>
        </w:rPr>
        <w:t xml:space="preserve"> II, </w:t>
      </w:r>
      <w:proofErr w:type="spellStart"/>
      <w:r w:rsidRPr="00F90737">
        <w:rPr>
          <w:rFonts w:ascii="Times New Roman" w:eastAsia="Times New Roman" w:hAnsi="Times New Roman" w:cs="Times New Roman"/>
          <w:sz w:val="28"/>
          <w:szCs w:val="28"/>
          <w:lang w:val="en-US" w:eastAsia="vi-VN"/>
        </w:rPr>
        <w:t>trong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đó</w:t>
      </w:r>
      <w:proofErr w:type="spellEnd"/>
      <w:r w:rsidRPr="00F90737">
        <w:rPr>
          <w:rFonts w:ascii="Times New Roman" w:eastAsia="Times New Roman" w:hAnsi="Times New Roman" w:cs="Times New Roman"/>
          <w:sz w:val="28"/>
          <w:szCs w:val="28"/>
          <w:lang w:val="en-US" w:eastAsia="vi-VN"/>
        </w:rPr>
        <w:t xml:space="preserve"> 01 </w:t>
      </w:r>
      <w:proofErr w:type="spellStart"/>
      <w:r w:rsidRPr="00F90737">
        <w:rPr>
          <w:rFonts w:ascii="Times New Roman" w:eastAsia="Times New Roman" w:hAnsi="Times New Roman" w:cs="Times New Roman"/>
          <w:sz w:val="28"/>
          <w:szCs w:val="28"/>
          <w:lang w:val="en-US" w:eastAsia="vi-VN"/>
        </w:rPr>
        <w:t>phó</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trưởng</w:t>
      </w:r>
      <w:proofErr w:type="spellEnd"/>
      <w:r w:rsidRPr="00F90737">
        <w:rPr>
          <w:rFonts w:ascii="Times New Roman" w:eastAsia="Times New Roman" w:hAnsi="Times New Roman" w:cs="Times New Roman"/>
          <w:sz w:val="28"/>
          <w:szCs w:val="28"/>
          <w:lang w:val="en-US" w:eastAsia="vi-VN"/>
        </w:rPr>
        <w:t xml:space="preserve"> khoa</w:t>
      </w:r>
      <w:r w:rsidR="007869BF" w:rsidRPr="00F90737">
        <w:rPr>
          <w:rFonts w:ascii="Times New Roman" w:eastAsia="Times New Roman" w:hAnsi="Times New Roman" w:cs="Times New Roman"/>
          <w:sz w:val="28"/>
          <w:szCs w:val="28"/>
          <w:lang w:val="en-US" w:eastAsia="vi-VN"/>
        </w:rPr>
        <w:t>.</w:t>
      </w:r>
    </w:p>
    <w:p w14:paraId="413C8BDA" w14:textId="77777777" w:rsidR="006646B8" w:rsidRPr="00F90737" w:rsidRDefault="006646B8" w:rsidP="009C7C90">
      <w:pPr>
        <w:spacing w:before="40" w:after="40" w:line="269" w:lineRule="auto"/>
        <w:ind w:firstLine="567"/>
        <w:jc w:val="both"/>
        <w:rPr>
          <w:rFonts w:ascii="Times New Roman" w:hAnsi="Times New Roman" w:cs="Times New Roman"/>
          <w:b/>
          <w:bCs/>
          <w:i/>
          <w:color w:val="000000" w:themeColor="text1"/>
          <w:sz w:val="28"/>
          <w:szCs w:val="28"/>
          <w:lang w:val="en-US"/>
        </w:rPr>
      </w:pPr>
      <w:r w:rsidRPr="00F90737">
        <w:rPr>
          <w:rFonts w:ascii="Times New Roman" w:hAnsi="Times New Roman" w:cs="Times New Roman"/>
          <w:b/>
          <w:bCs/>
          <w:i/>
          <w:color w:val="000000" w:themeColor="text1"/>
          <w:sz w:val="28"/>
          <w:szCs w:val="28"/>
          <w:lang w:val="en-US"/>
        </w:rPr>
        <w:t>3</w:t>
      </w:r>
      <w:r w:rsidRPr="00F90737">
        <w:rPr>
          <w:rFonts w:ascii="Times New Roman" w:hAnsi="Times New Roman" w:cs="Times New Roman"/>
          <w:b/>
          <w:bCs/>
          <w:i/>
          <w:color w:val="000000" w:themeColor="text1"/>
          <w:sz w:val="28"/>
          <w:szCs w:val="28"/>
        </w:rPr>
        <w:t>.</w:t>
      </w:r>
      <w:r w:rsidR="006222D7" w:rsidRPr="00F90737">
        <w:rPr>
          <w:rFonts w:ascii="Times New Roman" w:hAnsi="Times New Roman" w:cs="Times New Roman"/>
          <w:b/>
          <w:bCs/>
          <w:i/>
          <w:color w:val="000000" w:themeColor="text1"/>
          <w:sz w:val="28"/>
          <w:szCs w:val="28"/>
          <w:lang w:val="en-US"/>
        </w:rPr>
        <w:t>2.</w:t>
      </w:r>
      <w:r w:rsidRPr="00F90737">
        <w:rPr>
          <w:rFonts w:ascii="Times New Roman" w:hAnsi="Times New Roman" w:cs="Times New Roman"/>
          <w:b/>
          <w:bCs/>
          <w:i/>
          <w:color w:val="000000" w:themeColor="text1"/>
          <w:sz w:val="28"/>
          <w:szCs w:val="28"/>
        </w:rPr>
        <w:t xml:space="preserve"> Về </w:t>
      </w:r>
      <w:proofErr w:type="spellStart"/>
      <w:r w:rsidR="00526FD6" w:rsidRPr="00F90737">
        <w:rPr>
          <w:rFonts w:ascii="Times New Roman" w:hAnsi="Times New Roman" w:cs="Times New Roman"/>
          <w:b/>
          <w:bCs/>
          <w:i/>
          <w:color w:val="000000" w:themeColor="text1"/>
          <w:sz w:val="28"/>
          <w:szCs w:val="28"/>
          <w:lang w:val="en-US"/>
        </w:rPr>
        <w:t>công</w:t>
      </w:r>
      <w:proofErr w:type="spellEnd"/>
      <w:r w:rsidR="00526FD6" w:rsidRPr="00F90737">
        <w:rPr>
          <w:rFonts w:ascii="Times New Roman" w:hAnsi="Times New Roman" w:cs="Times New Roman"/>
          <w:b/>
          <w:bCs/>
          <w:i/>
          <w:color w:val="000000" w:themeColor="text1"/>
          <w:sz w:val="28"/>
          <w:szCs w:val="28"/>
          <w:lang w:val="en-US"/>
        </w:rPr>
        <w:t xml:space="preserve"> </w:t>
      </w:r>
      <w:proofErr w:type="spellStart"/>
      <w:r w:rsidR="00526FD6" w:rsidRPr="00F90737">
        <w:rPr>
          <w:rFonts w:ascii="Times New Roman" w:hAnsi="Times New Roman" w:cs="Times New Roman"/>
          <w:b/>
          <w:bCs/>
          <w:i/>
          <w:color w:val="000000" w:themeColor="text1"/>
          <w:sz w:val="28"/>
          <w:szCs w:val="28"/>
          <w:lang w:val="en-US"/>
        </w:rPr>
        <w:t>tác</w:t>
      </w:r>
      <w:proofErr w:type="spellEnd"/>
      <w:r w:rsidR="00526FD6" w:rsidRPr="00F90737">
        <w:rPr>
          <w:rFonts w:ascii="Times New Roman" w:hAnsi="Times New Roman" w:cs="Times New Roman"/>
          <w:b/>
          <w:bCs/>
          <w:i/>
          <w:color w:val="000000" w:themeColor="text1"/>
          <w:sz w:val="28"/>
          <w:szCs w:val="28"/>
          <w:lang w:val="en-US"/>
        </w:rPr>
        <w:t xml:space="preserve"> </w:t>
      </w:r>
      <w:r w:rsidRPr="00F90737">
        <w:rPr>
          <w:rFonts w:ascii="Times New Roman" w:hAnsi="Times New Roman" w:cs="Times New Roman"/>
          <w:b/>
          <w:bCs/>
          <w:i/>
          <w:color w:val="000000" w:themeColor="text1"/>
          <w:sz w:val="28"/>
          <w:szCs w:val="28"/>
        </w:rPr>
        <w:t>đào tạ</w:t>
      </w:r>
      <w:r w:rsidR="006222D7" w:rsidRPr="00F90737">
        <w:rPr>
          <w:rFonts w:ascii="Times New Roman" w:hAnsi="Times New Roman" w:cs="Times New Roman"/>
          <w:b/>
          <w:bCs/>
          <w:i/>
          <w:color w:val="000000" w:themeColor="text1"/>
          <w:sz w:val="28"/>
          <w:szCs w:val="28"/>
          <w:lang w:val="en-US"/>
        </w:rPr>
        <w:t xml:space="preserve">o, </w:t>
      </w:r>
      <w:r w:rsidR="006222D7" w:rsidRPr="00F90737">
        <w:rPr>
          <w:rFonts w:ascii="Times New Roman" w:hAnsi="Times New Roman" w:cs="Times New Roman"/>
          <w:b/>
          <w:bCs/>
          <w:i/>
          <w:color w:val="000000" w:themeColor="text1"/>
          <w:sz w:val="28"/>
          <w:szCs w:val="28"/>
        </w:rPr>
        <w:t>bồi dưỡng</w:t>
      </w:r>
    </w:p>
    <w:p w14:paraId="4ACDFC17" w14:textId="77777777" w:rsidR="00526FD6" w:rsidRPr="00F90737" w:rsidRDefault="00526FD6" w:rsidP="009C7C90">
      <w:pPr>
        <w:spacing w:before="40" w:after="40" w:line="269" w:lineRule="auto"/>
        <w:ind w:firstLine="567"/>
        <w:jc w:val="both"/>
        <w:rPr>
          <w:rFonts w:ascii="Times New Roman" w:hAnsi="Times New Roman" w:cs="Times New Roman"/>
          <w:bCs/>
          <w:sz w:val="28"/>
          <w:szCs w:val="28"/>
          <w:lang w:val="en-US"/>
        </w:rPr>
      </w:pPr>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Thực</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hiện</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đầy</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đủ</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các</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nhiệm</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vụ</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đào</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tạo</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bồi</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dưỡng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được</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các</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Học</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viện</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và</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Kế</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hoạch</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của</w:t>
      </w:r>
      <w:proofErr w:type="spellEnd"/>
      <w:r w:rsidRPr="00F90737">
        <w:rPr>
          <w:rFonts w:ascii="Times New Roman" w:hAnsi="Times New Roman" w:cs="Times New Roman"/>
          <w:bCs/>
          <w:sz w:val="28"/>
          <w:szCs w:val="28"/>
          <w:lang w:val="en-US"/>
        </w:rPr>
        <w:t xml:space="preserve"> Ban </w:t>
      </w:r>
      <w:proofErr w:type="spellStart"/>
      <w:r w:rsidRPr="00F90737">
        <w:rPr>
          <w:rFonts w:ascii="Times New Roman" w:hAnsi="Times New Roman" w:cs="Times New Roman"/>
          <w:bCs/>
          <w:sz w:val="28"/>
          <w:szCs w:val="28"/>
          <w:lang w:val="en-US"/>
        </w:rPr>
        <w:t>Thường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vụ</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Tỉnh</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ủy</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giao</w:t>
      </w:r>
      <w:proofErr w:type="spellEnd"/>
      <w:r w:rsidRPr="00F90737">
        <w:rPr>
          <w:rFonts w:ascii="Times New Roman" w:hAnsi="Times New Roman" w:cs="Times New Roman"/>
          <w:bCs/>
          <w:sz w:val="28"/>
          <w:szCs w:val="28"/>
          <w:lang w:val="en-US"/>
        </w:rPr>
        <w:t>.</w:t>
      </w:r>
    </w:p>
    <w:p w14:paraId="5B4CECA6" w14:textId="77777777" w:rsidR="00526FD6" w:rsidRPr="00F90737" w:rsidRDefault="00526FD6" w:rsidP="009C7C90">
      <w:pPr>
        <w:spacing w:before="40" w:after="40" w:line="269" w:lineRule="auto"/>
        <w:ind w:firstLine="567"/>
        <w:jc w:val="both"/>
        <w:rPr>
          <w:rFonts w:ascii="Times New Roman" w:hAnsi="Times New Roman" w:cs="Times New Roman"/>
          <w:bCs/>
          <w:sz w:val="28"/>
          <w:szCs w:val="28"/>
          <w:lang w:val="en-US"/>
        </w:rPr>
      </w:pPr>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Về</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đào</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tạo</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trung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cấp</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lý</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luận</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chính</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trị</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hệ</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tập</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trung</w:t>
      </w:r>
      <w:proofErr w:type="spellEnd"/>
      <w:r w:rsidRPr="00F90737">
        <w:rPr>
          <w:rFonts w:ascii="Times New Roman" w:hAnsi="Times New Roman" w:cs="Times New Roman"/>
          <w:bCs/>
          <w:sz w:val="28"/>
          <w:szCs w:val="28"/>
          <w:lang w:val="en-US"/>
        </w:rPr>
        <w:t xml:space="preserve"> s</w:t>
      </w:r>
      <w:r w:rsidR="007024C5" w:rsidRPr="00F90737">
        <w:rPr>
          <w:rFonts w:ascii="Times New Roman" w:hAnsi="Times New Roman" w:cs="Times New Roman"/>
          <w:bCs/>
          <w:sz w:val="28"/>
          <w:szCs w:val="28"/>
          <w:lang w:val="en-US"/>
        </w:rPr>
        <w:t>o</w:t>
      </w:r>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với</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tỷ</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lệ</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không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tập</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trung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ít</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nhất</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là</w:t>
      </w:r>
      <w:proofErr w:type="spellEnd"/>
      <w:r w:rsidRPr="00F90737">
        <w:rPr>
          <w:rFonts w:ascii="Times New Roman" w:hAnsi="Times New Roman" w:cs="Times New Roman"/>
          <w:bCs/>
          <w:sz w:val="28"/>
          <w:szCs w:val="28"/>
          <w:lang w:val="en-US"/>
        </w:rPr>
        <w:t xml:space="preserve"> 1/3 (1 </w:t>
      </w:r>
      <w:proofErr w:type="spellStart"/>
      <w:r w:rsidRPr="00F90737">
        <w:rPr>
          <w:rFonts w:ascii="Times New Roman" w:hAnsi="Times New Roman" w:cs="Times New Roman"/>
          <w:bCs/>
          <w:sz w:val="28"/>
          <w:szCs w:val="28"/>
          <w:lang w:val="en-US"/>
        </w:rPr>
        <w:t>lớp</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tập</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trung</w:t>
      </w:r>
      <w:proofErr w:type="spellEnd"/>
      <w:r w:rsidRPr="00F90737">
        <w:rPr>
          <w:rFonts w:ascii="Times New Roman" w:hAnsi="Times New Roman" w:cs="Times New Roman"/>
          <w:bCs/>
          <w:sz w:val="28"/>
          <w:szCs w:val="28"/>
          <w:lang w:val="en-US"/>
        </w:rPr>
        <w:t xml:space="preserve">/3 </w:t>
      </w:r>
      <w:proofErr w:type="spellStart"/>
      <w:r w:rsidRPr="00F90737">
        <w:rPr>
          <w:rFonts w:ascii="Times New Roman" w:hAnsi="Times New Roman" w:cs="Times New Roman"/>
          <w:bCs/>
          <w:sz w:val="28"/>
          <w:szCs w:val="28"/>
          <w:lang w:val="en-US"/>
        </w:rPr>
        <w:t>lớp</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không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tập</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trung</w:t>
      </w:r>
      <w:proofErr w:type="spellEnd"/>
      <w:r w:rsidRPr="00F90737">
        <w:rPr>
          <w:rFonts w:ascii="Times New Roman" w:hAnsi="Times New Roman" w:cs="Times New Roman"/>
          <w:bCs/>
          <w:sz w:val="28"/>
          <w:szCs w:val="28"/>
          <w:lang w:val="en-US"/>
        </w:rPr>
        <w:t>).</w:t>
      </w:r>
    </w:p>
    <w:p w14:paraId="311F8488" w14:textId="77777777" w:rsidR="00526FD6" w:rsidRPr="00F90737" w:rsidRDefault="00526FD6" w:rsidP="009C7C90">
      <w:pPr>
        <w:spacing w:before="40" w:after="40" w:line="269" w:lineRule="auto"/>
        <w:ind w:firstLine="567"/>
        <w:jc w:val="both"/>
        <w:rPr>
          <w:rFonts w:ascii="Times New Roman" w:hAnsi="Times New Roman" w:cs="Times New Roman"/>
          <w:bCs/>
          <w:sz w:val="28"/>
          <w:szCs w:val="28"/>
          <w:lang w:val="en-US"/>
        </w:rPr>
      </w:pPr>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Thực</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hiện</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nghiêm</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các</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quy</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định</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quy</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chế</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đào</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tạo</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của</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Trung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ương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của</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Học</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viện</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và</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của</w:t>
      </w:r>
      <w:proofErr w:type="spellEnd"/>
      <w:r w:rsidRPr="00F90737">
        <w:rPr>
          <w:rFonts w:ascii="Times New Roman" w:hAnsi="Times New Roman" w:cs="Times New Roman"/>
          <w:bCs/>
          <w:sz w:val="28"/>
          <w:szCs w:val="28"/>
          <w:lang w:val="en-US"/>
        </w:rPr>
        <w:t xml:space="preserve"> Ban </w:t>
      </w:r>
      <w:proofErr w:type="spellStart"/>
      <w:r w:rsidRPr="00F90737">
        <w:rPr>
          <w:rFonts w:ascii="Times New Roman" w:hAnsi="Times New Roman" w:cs="Times New Roman"/>
          <w:bCs/>
          <w:sz w:val="28"/>
          <w:szCs w:val="28"/>
          <w:lang w:val="en-US"/>
        </w:rPr>
        <w:t>Thường</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vụ</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Tỉnh</w:t>
      </w:r>
      <w:proofErr w:type="spellEnd"/>
      <w:r w:rsidRPr="00F90737">
        <w:rPr>
          <w:rFonts w:ascii="Times New Roman" w:hAnsi="Times New Roman" w:cs="Times New Roman"/>
          <w:bCs/>
          <w:sz w:val="28"/>
          <w:szCs w:val="28"/>
          <w:lang w:val="en-US"/>
        </w:rPr>
        <w:t xml:space="preserve"> </w:t>
      </w:r>
      <w:proofErr w:type="spellStart"/>
      <w:r w:rsidRPr="00F90737">
        <w:rPr>
          <w:rFonts w:ascii="Times New Roman" w:hAnsi="Times New Roman" w:cs="Times New Roman"/>
          <w:bCs/>
          <w:sz w:val="28"/>
          <w:szCs w:val="28"/>
          <w:lang w:val="en-US"/>
        </w:rPr>
        <w:t>ủy</w:t>
      </w:r>
      <w:proofErr w:type="spellEnd"/>
      <w:r w:rsidRPr="00F90737">
        <w:rPr>
          <w:rFonts w:ascii="Times New Roman" w:hAnsi="Times New Roman" w:cs="Times New Roman"/>
          <w:bCs/>
          <w:sz w:val="28"/>
          <w:szCs w:val="28"/>
          <w:lang w:val="en-US"/>
        </w:rPr>
        <w:t>.</w:t>
      </w:r>
    </w:p>
    <w:p w14:paraId="212C2249" w14:textId="77777777" w:rsidR="00B84B72" w:rsidRPr="00F90737" w:rsidRDefault="006222D7" w:rsidP="009C7C90">
      <w:pPr>
        <w:spacing w:before="40" w:after="40" w:line="269" w:lineRule="auto"/>
        <w:ind w:firstLine="567"/>
        <w:jc w:val="both"/>
        <w:rPr>
          <w:rFonts w:ascii="Times New Roman" w:hAnsi="Times New Roman" w:cs="Times New Roman"/>
          <w:b/>
          <w:i/>
          <w:iCs/>
          <w:sz w:val="28"/>
          <w:szCs w:val="28"/>
          <w:lang w:val="en-US"/>
        </w:rPr>
      </w:pPr>
      <w:r w:rsidRPr="00F90737">
        <w:rPr>
          <w:rFonts w:ascii="Times New Roman" w:eastAsia="Times New Roman" w:hAnsi="Times New Roman" w:cs="Times New Roman"/>
          <w:b/>
          <w:i/>
          <w:iCs/>
          <w:sz w:val="28"/>
          <w:szCs w:val="28"/>
          <w:lang w:val="en-US" w:eastAsia="vi-VN"/>
        </w:rPr>
        <w:t>3.</w:t>
      </w:r>
      <w:r w:rsidR="00BA56B9" w:rsidRPr="00F90737">
        <w:rPr>
          <w:rFonts w:ascii="Times New Roman" w:eastAsia="Times New Roman" w:hAnsi="Times New Roman" w:cs="Times New Roman"/>
          <w:b/>
          <w:i/>
          <w:iCs/>
          <w:sz w:val="28"/>
          <w:szCs w:val="28"/>
          <w:lang w:val="en-US" w:eastAsia="vi-VN"/>
        </w:rPr>
        <w:t>3</w:t>
      </w:r>
      <w:r w:rsidR="00B11F16" w:rsidRPr="00F90737">
        <w:rPr>
          <w:rFonts w:ascii="Times New Roman" w:eastAsia="Times New Roman" w:hAnsi="Times New Roman" w:cs="Times New Roman"/>
          <w:b/>
          <w:i/>
          <w:iCs/>
          <w:sz w:val="28"/>
          <w:szCs w:val="28"/>
          <w:lang w:val="en-US" w:eastAsia="vi-VN"/>
        </w:rPr>
        <w:t xml:space="preserve">. </w:t>
      </w:r>
      <w:r w:rsidR="00B11F16" w:rsidRPr="00F90737">
        <w:rPr>
          <w:rFonts w:ascii="Times New Roman" w:hAnsi="Times New Roman" w:cs="Times New Roman"/>
          <w:b/>
          <w:i/>
          <w:iCs/>
          <w:sz w:val="28"/>
          <w:szCs w:val="28"/>
        </w:rPr>
        <w:t>Nghiên cứu khoa học, tổng kết thực tiễ</w:t>
      </w:r>
      <w:r w:rsidR="00B84B72" w:rsidRPr="00F90737">
        <w:rPr>
          <w:rFonts w:ascii="Times New Roman" w:hAnsi="Times New Roman" w:cs="Times New Roman"/>
          <w:b/>
          <w:i/>
          <w:iCs/>
          <w:sz w:val="28"/>
          <w:szCs w:val="28"/>
        </w:rPr>
        <w:t>n</w:t>
      </w:r>
    </w:p>
    <w:p w14:paraId="352C0BEF" w14:textId="77777777" w:rsidR="00B11F16" w:rsidRPr="00F90737" w:rsidRDefault="006222D7" w:rsidP="009C7C90">
      <w:pPr>
        <w:spacing w:before="40" w:after="40" w:line="269" w:lineRule="auto"/>
        <w:ind w:firstLine="567"/>
        <w:jc w:val="both"/>
        <w:rPr>
          <w:rFonts w:ascii="Times New Roman" w:hAnsi="Times New Roman" w:cs="Times New Roman"/>
          <w:bCs/>
          <w:i/>
          <w:sz w:val="28"/>
          <w:szCs w:val="28"/>
          <w:lang w:val="en-US"/>
        </w:rPr>
      </w:pPr>
      <w:r w:rsidRPr="00F90737">
        <w:rPr>
          <w:rFonts w:ascii="Times New Roman" w:hAnsi="Times New Roman" w:cs="Times New Roman"/>
          <w:bCs/>
          <w:i/>
          <w:sz w:val="28"/>
          <w:szCs w:val="28"/>
          <w:lang w:val="en-US"/>
        </w:rPr>
        <w:t>3.</w:t>
      </w:r>
      <w:r w:rsidR="00BA56B9" w:rsidRPr="00F90737">
        <w:rPr>
          <w:rFonts w:ascii="Times New Roman" w:hAnsi="Times New Roman" w:cs="Times New Roman"/>
          <w:bCs/>
          <w:i/>
          <w:sz w:val="28"/>
          <w:szCs w:val="28"/>
          <w:lang w:val="en-US"/>
        </w:rPr>
        <w:t>3</w:t>
      </w:r>
      <w:r w:rsidR="00B84B72" w:rsidRPr="00F90737">
        <w:rPr>
          <w:rFonts w:ascii="Times New Roman" w:hAnsi="Times New Roman" w:cs="Times New Roman"/>
          <w:bCs/>
          <w:i/>
          <w:sz w:val="28"/>
          <w:szCs w:val="28"/>
          <w:lang w:val="en-US"/>
        </w:rPr>
        <w:t xml:space="preserve">.1. </w:t>
      </w:r>
      <w:r w:rsidR="00B11F16" w:rsidRPr="00F90737">
        <w:rPr>
          <w:rFonts w:ascii="Times New Roman" w:hAnsi="Times New Roman" w:cs="Times New Roman"/>
          <w:bCs/>
          <w:i/>
          <w:sz w:val="28"/>
          <w:szCs w:val="28"/>
        </w:rPr>
        <w:t>Đề tài nghiên cứu khoa học cấp Tỉ</w:t>
      </w:r>
      <w:r w:rsidR="00B84B72" w:rsidRPr="00F90737">
        <w:rPr>
          <w:rFonts w:ascii="Times New Roman" w:hAnsi="Times New Roman" w:cs="Times New Roman"/>
          <w:bCs/>
          <w:i/>
          <w:sz w:val="28"/>
          <w:szCs w:val="28"/>
        </w:rPr>
        <w:t>nh</w:t>
      </w:r>
    </w:p>
    <w:p w14:paraId="75D29940" w14:textId="77777777" w:rsidR="00B11F16" w:rsidRPr="00F90737" w:rsidRDefault="00B11F16" w:rsidP="009C7C90">
      <w:pPr>
        <w:spacing w:before="40" w:after="40" w:line="269" w:lineRule="auto"/>
        <w:ind w:firstLine="567"/>
        <w:jc w:val="both"/>
        <w:rPr>
          <w:rFonts w:ascii="Times New Roman" w:hAnsi="Times New Roman" w:cs="Times New Roman"/>
          <w:sz w:val="28"/>
          <w:szCs w:val="28"/>
        </w:rPr>
      </w:pPr>
      <w:r w:rsidRPr="00F90737">
        <w:rPr>
          <w:rFonts w:ascii="Times New Roman" w:hAnsi="Times New Roman" w:cs="Times New Roman"/>
          <w:b/>
          <w:sz w:val="28"/>
          <w:szCs w:val="28"/>
          <w:lang w:val="en-US"/>
        </w:rPr>
        <w:t xml:space="preserve">- </w:t>
      </w:r>
      <w:r w:rsidRPr="00F90737">
        <w:rPr>
          <w:rFonts w:ascii="Times New Roman" w:hAnsi="Times New Roman" w:cs="Times New Roman"/>
          <w:sz w:val="28"/>
          <w:szCs w:val="28"/>
        </w:rPr>
        <w:t xml:space="preserve">Giai đoạn từ năm </w:t>
      </w:r>
      <w:r w:rsidR="00F6392B" w:rsidRPr="00F90737">
        <w:rPr>
          <w:rFonts w:ascii="Times New Roman" w:hAnsi="Times New Roman" w:cs="Times New Roman"/>
          <w:sz w:val="28"/>
          <w:szCs w:val="28"/>
        </w:rPr>
        <w:t>202</w:t>
      </w:r>
      <w:r w:rsidR="00F6392B" w:rsidRPr="00F90737">
        <w:rPr>
          <w:rFonts w:ascii="Times New Roman" w:hAnsi="Times New Roman" w:cs="Times New Roman"/>
          <w:sz w:val="28"/>
          <w:szCs w:val="28"/>
          <w:lang w:val="en-US"/>
        </w:rPr>
        <w:t>2</w:t>
      </w:r>
      <w:r w:rsidR="00F6392B" w:rsidRPr="00F90737">
        <w:rPr>
          <w:rFonts w:ascii="Times New Roman" w:hAnsi="Times New Roman" w:cs="Times New Roman"/>
          <w:sz w:val="28"/>
          <w:szCs w:val="28"/>
        </w:rPr>
        <w:t xml:space="preserve"> - 20</w:t>
      </w:r>
      <w:r w:rsidR="00F6392B" w:rsidRPr="00F90737">
        <w:rPr>
          <w:rFonts w:ascii="Times New Roman" w:hAnsi="Times New Roman" w:cs="Times New Roman"/>
          <w:sz w:val="28"/>
          <w:szCs w:val="28"/>
          <w:lang w:val="en-US"/>
        </w:rPr>
        <w:t>25</w:t>
      </w:r>
      <w:r w:rsidRPr="00F90737">
        <w:rPr>
          <w:rFonts w:ascii="Times New Roman" w:hAnsi="Times New Roman" w:cs="Times New Roman"/>
          <w:sz w:val="28"/>
          <w:szCs w:val="28"/>
        </w:rPr>
        <w:t xml:space="preserve">: </w:t>
      </w:r>
      <w:r w:rsidR="006D799A" w:rsidRPr="00F90737">
        <w:rPr>
          <w:rFonts w:ascii="Times New Roman" w:hAnsi="Times New Roman" w:cs="Times New Roman"/>
          <w:sz w:val="28"/>
          <w:szCs w:val="28"/>
        </w:rPr>
        <w:t>Đ</w:t>
      </w:r>
      <w:r w:rsidRPr="00F90737">
        <w:rPr>
          <w:rFonts w:ascii="Times New Roman" w:hAnsi="Times New Roman" w:cs="Times New Roman"/>
          <w:sz w:val="28"/>
          <w:szCs w:val="28"/>
        </w:rPr>
        <w:t>ăng ký và thực hiện ít nhất 0</w:t>
      </w:r>
      <w:r w:rsidR="009A66C0" w:rsidRPr="00F90737">
        <w:rPr>
          <w:rFonts w:ascii="Times New Roman" w:hAnsi="Times New Roman" w:cs="Times New Roman"/>
          <w:sz w:val="28"/>
          <w:szCs w:val="28"/>
          <w:lang w:val="en-US"/>
        </w:rPr>
        <w:t>3</w:t>
      </w:r>
      <w:r w:rsidRPr="00F90737">
        <w:rPr>
          <w:rFonts w:ascii="Times New Roman" w:hAnsi="Times New Roman" w:cs="Times New Roman"/>
          <w:sz w:val="28"/>
          <w:szCs w:val="28"/>
        </w:rPr>
        <w:t xml:space="preserve"> đề tài thuộc các lĩnh vực tỉnh ưu tiên triển khai.</w:t>
      </w:r>
    </w:p>
    <w:p w14:paraId="2B4E2CC1" w14:textId="77777777" w:rsidR="00B11F16" w:rsidRPr="00F90737" w:rsidRDefault="00B11F16" w:rsidP="009C7C90">
      <w:pPr>
        <w:spacing w:before="40" w:after="40" w:line="269" w:lineRule="auto"/>
        <w:ind w:firstLine="567"/>
        <w:jc w:val="both"/>
        <w:rPr>
          <w:rFonts w:ascii="Times New Roman" w:hAnsi="Times New Roman" w:cs="Times New Roman"/>
          <w:sz w:val="28"/>
          <w:szCs w:val="28"/>
          <w:lang w:val="en-US"/>
        </w:rPr>
      </w:pPr>
      <w:r w:rsidRPr="00F90737">
        <w:rPr>
          <w:rFonts w:ascii="Times New Roman" w:hAnsi="Times New Roman" w:cs="Times New Roman"/>
          <w:b/>
          <w:sz w:val="28"/>
          <w:szCs w:val="28"/>
          <w:lang w:val="en-US"/>
        </w:rPr>
        <w:t xml:space="preserve">- </w:t>
      </w:r>
      <w:r w:rsidRPr="00F90737">
        <w:rPr>
          <w:rFonts w:ascii="Times New Roman" w:hAnsi="Times New Roman" w:cs="Times New Roman"/>
          <w:sz w:val="28"/>
          <w:szCs w:val="28"/>
        </w:rPr>
        <w:t>Giai đoạn từ năm 202</w:t>
      </w:r>
      <w:r w:rsidR="00F6392B" w:rsidRPr="00F90737">
        <w:rPr>
          <w:rFonts w:ascii="Times New Roman" w:hAnsi="Times New Roman" w:cs="Times New Roman"/>
          <w:sz w:val="28"/>
          <w:szCs w:val="28"/>
          <w:lang w:val="en-US"/>
        </w:rPr>
        <w:t>5</w:t>
      </w:r>
      <w:r w:rsidRPr="00F90737">
        <w:rPr>
          <w:rFonts w:ascii="Times New Roman" w:hAnsi="Times New Roman" w:cs="Times New Roman"/>
          <w:sz w:val="28"/>
          <w:szCs w:val="28"/>
        </w:rPr>
        <w:t xml:space="preserve"> - 2030: </w:t>
      </w:r>
      <w:r w:rsidR="006D799A" w:rsidRPr="00F90737">
        <w:rPr>
          <w:rFonts w:ascii="Times New Roman" w:hAnsi="Times New Roman" w:cs="Times New Roman"/>
          <w:sz w:val="28"/>
          <w:szCs w:val="28"/>
        </w:rPr>
        <w:t>Đ</w:t>
      </w:r>
      <w:r w:rsidRPr="00F90737">
        <w:rPr>
          <w:rFonts w:ascii="Times New Roman" w:hAnsi="Times New Roman" w:cs="Times New Roman"/>
          <w:sz w:val="28"/>
          <w:szCs w:val="28"/>
        </w:rPr>
        <w:t>ăng ký và thực hiện ít nhất 0</w:t>
      </w:r>
      <w:r w:rsidR="003608C7" w:rsidRPr="00F90737">
        <w:rPr>
          <w:rFonts w:ascii="Times New Roman" w:hAnsi="Times New Roman" w:cs="Times New Roman"/>
          <w:sz w:val="28"/>
          <w:szCs w:val="28"/>
          <w:lang w:val="en-US"/>
        </w:rPr>
        <w:t>5</w:t>
      </w:r>
      <w:r w:rsidRPr="00F90737">
        <w:rPr>
          <w:rFonts w:ascii="Times New Roman" w:hAnsi="Times New Roman" w:cs="Times New Roman"/>
          <w:sz w:val="28"/>
          <w:szCs w:val="28"/>
        </w:rPr>
        <w:t xml:space="preserve"> đề tài.</w:t>
      </w:r>
    </w:p>
    <w:p w14:paraId="7117AF5E" w14:textId="77777777" w:rsidR="00B11F16" w:rsidRPr="00F90737" w:rsidRDefault="006222D7" w:rsidP="009C7C90">
      <w:pPr>
        <w:spacing w:before="40" w:after="40" w:line="269" w:lineRule="auto"/>
        <w:ind w:firstLine="567"/>
        <w:jc w:val="both"/>
        <w:rPr>
          <w:rFonts w:ascii="Times New Roman" w:hAnsi="Times New Roman" w:cs="Times New Roman"/>
          <w:bCs/>
          <w:sz w:val="28"/>
          <w:szCs w:val="28"/>
        </w:rPr>
      </w:pPr>
      <w:r w:rsidRPr="00F90737">
        <w:rPr>
          <w:rFonts w:ascii="Times New Roman" w:hAnsi="Times New Roman" w:cs="Times New Roman"/>
          <w:bCs/>
          <w:i/>
          <w:sz w:val="28"/>
          <w:szCs w:val="28"/>
          <w:lang w:val="en-US"/>
        </w:rPr>
        <w:t>3.</w:t>
      </w:r>
      <w:r w:rsidR="00BA56B9" w:rsidRPr="00F90737">
        <w:rPr>
          <w:rFonts w:ascii="Times New Roman" w:hAnsi="Times New Roman" w:cs="Times New Roman"/>
          <w:bCs/>
          <w:i/>
          <w:sz w:val="28"/>
          <w:szCs w:val="28"/>
          <w:lang w:val="en-US"/>
        </w:rPr>
        <w:t>3</w:t>
      </w:r>
      <w:r w:rsidR="00B11F16" w:rsidRPr="00F90737">
        <w:rPr>
          <w:rFonts w:ascii="Times New Roman" w:hAnsi="Times New Roman" w:cs="Times New Roman"/>
          <w:bCs/>
          <w:i/>
          <w:sz w:val="28"/>
          <w:szCs w:val="28"/>
          <w:lang w:val="en-US"/>
        </w:rPr>
        <w:t xml:space="preserve">.2. </w:t>
      </w:r>
      <w:r w:rsidR="00B11F16" w:rsidRPr="00F90737">
        <w:rPr>
          <w:rFonts w:ascii="Times New Roman" w:hAnsi="Times New Roman" w:cs="Times New Roman"/>
          <w:bCs/>
          <w:i/>
          <w:sz w:val="28"/>
          <w:szCs w:val="28"/>
        </w:rPr>
        <w:t xml:space="preserve">Đề tài nghiên cứu khoa học cấp </w:t>
      </w:r>
      <w:proofErr w:type="spellStart"/>
      <w:r w:rsidR="00B11F16" w:rsidRPr="00F90737">
        <w:rPr>
          <w:rFonts w:ascii="Times New Roman" w:hAnsi="Times New Roman" w:cs="Times New Roman"/>
          <w:bCs/>
          <w:i/>
          <w:sz w:val="28"/>
          <w:szCs w:val="28"/>
          <w:lang w:val="en-US"/>
        </w:rPr>
        <w:t>Trường</w:t>
      </w:r>
      <w:proofErr w:type="spellEnd"/>
    </w:p>
    <w:p w14:paraId="34AF9F63" w14:textId="77777777" w:rsidR="00B11F16" w:rsidRPr="00F90737" w:rsidRDefault="00B11F16" w:rsidP="009C7C90">
      <w:pPr>
        <w:widowControl w:val="0"/>
        <w:tabs>
          <w:tab w:val="left" w:pos="709"/>
        </w:tabs>
        <w:autoSpaceDE w:val="0"/>
        <w:autoSpaceDN w:val="0"/>
        <w:spacing w:before="40" w:after="40" w:line="269" w:lineRule="auto"/>
        <w:ind w:firstLine="567"/>
        <w:jc w:val="both"/>
        <w:rPr>
          <w:rFonts w:ascii="Times New Roman" w:hAnsi="Times New Roman" w:cs="Times New Roman"/>
          <w:sz w:val="28"/>
          <w:szCs w:val="28"/>
        </w:rPr>
      </w:pPr>
      <w:r w:rsidRPr="00F90737">
        <w:rPr>
          <w:rFonts w:ascii="Times New Roman" w:hAnsi="Times New Roman" w:cs="Times New Roman"/>
          <w:sz w:val="28"/>
          <w:szCs w:val="28"/>
          <w:lang w:val="en-US"/>
        </w:rPr>
        <w:t>-</w:t>
      </w:r>
      <w:r w:rsidRPr="00F90737">
        <w:rPr>
          <w:rFonts w:ascii="Times New Roman" w:hAnsi="Times New Roman" w:cs="Times New Roman"/>
          <w:sz w:val="28"/>
          <w:szCs w:val="28"/>
        </w:rPr>
        <w:t xml:space="preserve">Trong giai đoạn từ năm </w:t>
      </w:r>
      <w:r w:rsidR="00F6392B" w:rsidRPr="00F90737">
        <w:rPr>
          <w:rFonts w:ascii="Times New Roman" w:hAnsi="Times New Roman" w:cs="Times New Roman"/>
          <w:sz w:val="28"/>
          <w:szCs w:val="28"/>
        </w:rPr>
        <w:t>202</w:t>
      </w:r>
      <w:r w:rsidR="00F6392B" w:rsidRPr="00F90737">
        <w:rPr>
          <w:rFonts w:ascii="Times New Roman" w:hAnsi="Times New Roman" w:cs="Times New Roman"/>
          <w:sz w:val="28"/>
          <w:szCs w:val="28"/>
          <w:lang w:val="en-US"/>
        </w:rPr>
        <w:t>2</w:t>
      </w:r>
      <w:r w:rsidR="00F6392B" w:rsidRPr="00F90737">
        <w:rPr>
          <w:rFonts w:ascii="Times New Roman" w:hAnsi="Times New Roman" w:cs="Times New Roman"/>
          <w:sz w:val="28"/>
          <w:szCs w:val="28"/>
        </w:rPr>
        <w:t xml:space="preserve"> - 20</w:t>
      </w:r>
      <w:r w:rsidR="00F6392B" w:rsidRPr="00F90737">
        <w:rPr>
          <w:rFonts w:ascii="Times New Roman" w:hAnsi="Times New Roman" w:cs="Times New Roman"/>
          <w:sz w:val="28"/>
          <w:szCs w:val="28"/>
          <w:lang w:val="en-US"/>
        </w:rPr>
        <w:t>25</w:t>
      </w:r>
      <w:r w:rsidRPr="00F90737">
        <w:rPr>
          <w:rFonts w:ascii="Times New Roman" w:hAnsi="Times New Roman" w:cs="Times New Roman"/>
          <w:sz w:val="28"/>
          <w:szCs w:val="28"/>
        </w:rPr>
        <w:t xml:space="preserve">: </w:t>
      </w:r>
      <w:r w:rsidR="006D799A" w:rsidRPr="00F90737">
        <w:rPr>
          <w:rFonts w:ascii="Times New Roman" w:hAnsi="Times New Roman" w:cs="Times New Roman"/>
          <w:sz w:val="28"/>
          <w:szCs w:val="28"/>
        </w:rPr>
        <w:t>M</w:t>
      </w:r>
      <w:r w:rsidRPr="00F90737">
        <w:rPr>
          <w:rFonts w:ascii="Times New Roman" w:hAnsi="Times New Roman" w:cs="Times New Roman"/>
          <w:sz w:val="28"/>
          <w:szCs w:val="28"/>
        </w:rPr>
        <w:t>ỗi năm thực hiện ít nhất 0</w:t>
      </w:r>
      <w:r w:rsidR="008063C2" w:rsidRPr="00F90737">
        <w:rPr>
          <w:rFonts w:ascii="Times New Roman" w:hAnsi="Times New Roman" w:cs="Times New Roman"/>
          <w:sz w:val="28"/>
          <w:szCs w:val="28"/>
          <w:lang w:val="en-US"/>
        </w:rPr>
        <w:t>3</w:t>
      </w:r>
      <w:r w:rsidRPr="00F90737">
        <w:rPr>
          <w:rFonts w:ascii="Times New Roman" w:hAnsi="Times New Roman" w:cs="Times New Roman"/>
          <w:sz w:val="28"/>
          <w:szCs w:val="28"/>
        </w:rPr>
        <w:t xml:space="preserve"> đề tài.</w:t>
      </w:r>
    </w:p>
    <w:p w14:paraId="508264B7" w14:textId="77777777" w:rsidR="00B11F16" w:rsidRPr="00F90737" w:rsidRDefault="00A76121" w:rsidP="009C7C90">
      <w:pPr>
        <w:widowControl w:val="0"/>
        <w:tabs>
          <w:tab w:val="left" w:pos="567"/>
        </w:tabs>
        <w:autoSpaceDE w:val="0"/>
        <w:autoSpaceDN w:val="0"/>
        <w:spacing w:before="40" w:after="40" w:line="269" w:lineRule="auto"/>
        <w:ind w:firstLine="567"/>
        <w:jc w:val="both"/>
        <w:rPr>
          <w:rFonts w:ascii="Times New Roman" w:hAnsi="Times New Roman" w:cs="Times New Roman"/>
          <w:spacing w:val="-8"/>
          <w:sz w:val="28"/>
          <w:szCs w:val="28"/>
          <w:lang w:val="en-US"/>
        </w:rPr>
      </w:pPr>
      <w:r w:rsidRPr="00F90737">
        <w:rPr>
          <w:rFonts w:ascii="Times New Roman" w:hAnsi="Times New Roman" w:cs="Times New Roman"/>
          <w:sz w:val="28"/>
          <w:szCs w:val="28"/>
          <w:lang w:val="en-US"/>
        </w:rPr>
        <w:t xml:space="preserve">- </w:t>
      </w:r>
      <w:r w:rsidR="00B11F16" w:rsidRPr="00F90737">
        <w:rPr>
          <w:rFonts w:ascii="Times New Roman" w:hAnsi="Times New Roman" w:cs="Times New Roman"/>
          <w:sz w:val="28"/>
          <w:szCs w:val="28"/>
        </w:rPr>
        <w:t xml:space="preserve">Trong giai đoạn từ năm </w:t>
      </w:r>
      <w:r w:rsidR="00F6392B" w:rsidRPr="00F90737">
        <w:rPr>
          <w:rFonts w:ascii="Times New Roman" w:hAnsi="Times New Roman" w:cs="Times New Roman"/>
          <w:sz w:val="28"/>
          <w:szCs w:val="28"/>
        </w:rPr>
        <w:t>202</w:t>
      </w:r>
      <w:r w:rsidR="00F6392B" w:rsidRPr="00F90737">
        <w:rPr>
          <w:rFonts w:ascii="Times New Roman" w:hAnsi="Times New Roman" w:cs="Times New Roman"/>
          <w:sz w:val="28"/>
          <w:szCs w:val="28"/>
          <w:lang w:val="en-US"/>
        </w:rPr>
        <w:t>5</w:t>
      </w:r>
      <w:r w:rsidR="00F6392B" w:rsidRPr="00F90737">
        <w:rPr>
          <w:rFonts w:ascii="Times New Roman" w:hAnsi="Times New Roman" w:cs="Times New Roman"/>
          <w:sz w:val="28"/>
          <w:szCs w:val="28"/>
        </w:rPr>
        <w:t xml:space="preserve"> - 2030</w:t>
      </w:r>
      <w:r w:rsidR="00B11F16" w:rsidRPr="00F90737">
        <w:rPr>
          <w:rFonts w:ascii="Times New Roman" w:hAnsi="Times New Roman" w:cs="Times New Roman"/>
          <w:sz w:val="28"/>
          <w:szCs w:val="28"/>
        </w:rPr>
        <w:t xml:space="preserve">: </w:t>
      </w:r>
      <w:r w:rsidR="006D799A" w:rsidRPr="00F90737">
        <w:rPr>
          <w:rFonts w:ascii="Times New Roman" w:hAnsi="Times New Roman" w:cs="Times New Roman"/>
          <w:spacing w:val="-8"/>
          <w:sz w:val="28"/>
          <w:szCs w:val="28"/>
        </w:rPr>
        <w:t>M</w:t>
      </w:r>
      <w:r w:rsidR="00B11F16" w:rsidRPr="00F90737">
        <w:rPr>
          <w:rFonts w:ascii="Times New Roman" w:hAnsi="Times New Roman" w:cs="Times New Roman"/>
          <w:spacing w:val="-8"/>
          <w:sz w:val="28"/>
          <w:szCs w:val="28"/>
        </w:rPr>
        <w:t>ỗi năm thực hiện từ 03 đề tài trở lên.</w:t>
      </w:r>
    </w:p>
    <w:p w14:paraId="355EB2D2" w14:textId="77777777" w:rsidR="00B84B72" w:rsidRPr="00F90737" w:rsidRDefault="006222D7" w:rsidP="009C7C90">
      <w:pPr>
        <w:widowControl w:val="0"/>
        <w:tabs>
          <w:tab w:val="left" w:pos="709"/>
        </w:tabs>
        <w:autoSpaceDE w:val="0"/>
        <w:autoSpaceDN w:val="0"/>
        <w:spacing w:before="40" w:after="40" w:line="269" w:lineRule="auto"/>
        <w:ind w:firstLine="567"/>
        <w:jc w:val="both"/>
        <w:rPr>
          <w:rFonts w:ascii="Times New Roman" w:hAnsi="Times New Roman" w:cs="Times New Roman"/>
          <w:bCs/>
          <w:i/>
          <w:sz w:val="28"/>
          <w:szCs w:val="28"/>
          <w:lang w:val="en-US"/>
        </w:rPr>
      </w:pPr>
      <w:r w:rsidRPr="00F90737">
        <w:rPr>
          <w:rFonts w:ascii="Times New Roman" w:hAnsi="Times New Roman" w:cs="Times New Roman"/>
          <w:bCs/>
          <w:i/>
          <w:sz w:val="28"/>
          <w:szCs w:val="28"/>
          <w:lang w:val="en-US"/>
        </w:rPr>
        <w:t>3.</w:t>
      </w:r>
      <w:r w:rsidR="00BA56B9" w:rsidRPr="00F90737">
        <w:rPr>
          <w:rFonts w:ascii="Times New Roman" w:hAnsi="Times New Roman" w:cs="Times New Roman"/>
          <w:bCs/>
          <w:i/>
          <w:sz w:val="28"/>
          <w:szCs w:val="28"/>
          <w:lang w:val="en-US"/>
        </w:rPr>
        <w:t>3</w:t>
      </w:r>
      <w:r w:rsidR="00B11F16" w:rsidRPr="00F90737">
        <w:rPr>
          <w:rFonts w:ascii="Times New Roman" w:hAnsi="Times New Roman" w:cs="Times New Roman"/>
          <w:bCs/>
          <w:i/>
          <w:sz w:val="28"/>
          <w:szCs w:val="28"/>
          <w:lang w:val="en-US"/>
        </w:rPr>
        <w:t xml:space="preserve">.3. </w:t>
      </w:r>
      <w:r w:rsidR="00B11F16" w:rsidRPr="00F90737">
        <w:rPr>
          <w:rFonts w:ascii="Times New Roman" w:hAnsi="Times New Roman" w:cs="Times New Roman"/>
          <w:bCs/>
          <w:i/>
          <w:sz w:val="28"/>
          <w:szCs w:val="28"/>
        </w:rPr>
        <w:t>Đề tài nghiên cứu khoa học cấp khoa</w:t>
      </w:r>
      <w:r w:rsidR="004E6D2C" w:rsidRPr="00F90737">
        <w:rPr>
          <w:rFonts w:ascii="Times New Roman" w:hAnsi="Times New Roman" w:cs="Times New Roman"/>
          <w:bCs/>
          <w:i/>
          <w:sz w:val="28"/>
          <w:szCs w:val="28"/>
          <w:lang w:val="en-US"/>
        </w:rPr>
        <w:t xml:space="preserve">, </w:t>
      </w:r>
      <w:proofErr w:type="spellStart"/>
      <w:r w:rsidR="004E6D2C" w:rsidRPr="00F90737">
        <w:rPr>
          <w:rFonts w:ascii="Times New Roman" w:hAnsi="Times New Roman" w:cs="Times New Roman"/>
          <w:bCs/>
          <w:i/>
          <w:sz w:val="28"/>
          <w:szCs w:val="28"/>
          <w:lang w:val="en-US"/>
        </w:rPr>
        <w:t>phòng</w:t>
      </w:r>
      <w:proofErr w:type="spellEnd"/>
    </w:p>
    <w:p w14:paraId="0CFF032D" w14:textId="77777777" w:rsidR="00B84B72" w:rsidRPr="00F90737" w:rsidRDefault="00B84B72" w:rsidP="009C7C90">
      <w:pPr>
        <w:widowControl w:val="0"/>
        <w:tabs>
          <w:tab w:val="left" w:pos="709"/>
        </w:tabs>
        <w:autoSpaceDE w:val="0"/>
        <w:autoSpaceDN w:val="0"/>
        <w:spacing w:before="40" w:after="40" w:line="269" w:lineRule="auto"/>
        <w:ind w:firstLine="567"/>
        <w:jc w:val="both"/>
        <w:rPr>
          <w:rFonts w:ascii="Times New Roman" w:hAnsi="Times New Roman" w:cs="Times New Roman"/>
          <w:b/>
          <w:i/>
          <w:sz w:val="28"/>
          <w:szCs w:val="28"/>
        </w:rPr>
      </w:pPr>
      <w:r w:rsidRPr="00F90737">
        <w:rPr>
          <w:rFonts w:ascii="Times New Roman" w:hAnsi="Times New Roman" w:cs="Times New Roman"/>
          <w:sz w:val="28"/>
          <w:szCs w:val="28"/>
          <w:lang w:val="en-US"/>
        </w:rPr>
        <w:lastRenderedPageBreak/>
        <w:t>H</w:t>
      </w:r>
      <w:r w:rsidR="00B11F16" w:rsidRPr="00F90737">
        <w:rPr>
          <w:rFonts w:ascii="Times New Roman" w:hAnsi="Times New Roman" w:cs="Times New Roman"/>
          <w:sz w:val="28"/>
          <w:szCs w:val="28"/>
        </w:rPr>
        <w:t>àng năm mỗi khoa</w:t>
      </w:r>
      <w:r w:rsidR="004E6D2C" w:rsidRPr="00F90737">
        <w:rPr>
          <w:rFonts w:ascii="Times New Roman" w:hAnsi="Times New Roman" w:cs="Times New Roman"/>
          <w:sz w:val="28"/>
          <w:szCs w:val="28"/>
          <w:lang w:val="en-US"/>
        </w:rPr>
        <w:t xml:space="preserve">, </w:t>
      </w:r>
      <w:proofErr w:type="spellStart"/>
      <w:r w:rsidR="004E6D2C" w:rsidRPr="00F90737">
        <w:rPr>
          <w:rFonts w:ascii="Times New Roman" w:hAnsi="Times New Roman" w:cs="Times New Roman"/>
          <w:sz w:val="28"/>
          <w:szCs w:val="28"/>
          <w:lang w:val="en-US"/>
        </w:rPr>
        <w:t>phòng</w:t>
      </w:r>
      <w:proofErr w:type="spellEnd"/>
      <w:r w:rsidR="00B11F16" w:rsidRPr="00F90737">
        <w:rPr>
          <w:rFonts w:ascii="Times New Roman" w:hAnsi="Times New Roman" w:cs="Times New Roman"/>
          <w:sz w:val="28"/>
          <w:szCs w:val="28"/>
        </w:rPr>
        <w:t xml:space="preserve"> phấn đấu thực hiện từ 1 đến 2 đề tài.</w:t>
      </w:r>
    </w:p>
    <w:p w14:paraId="2E298381" w14:textId="77777777" w:rsidR="00B84B72" w:rsidRPr="00F90737" w:rsidRDefault="006222D7" w:rsidP="009C7C90">
      <w:pPr>
        <w:widowControl w:val="0"/>
        <w:tabs>
          <w:tab w:val="left" w:pos="709"/>
        </w:tabs>
        <w:autoSpaceDE w:val="0"/>
        <w:autoSpaceDN w:val="0"/>
        <w:spacing w:before="40" w:after="40" w:line="269" w:lineRule="auto"/>
        <w:ind w:firstLine="567"/>
        <w:jc w:val="both"/>
        <w:rPr>
          <w:rFonts w:ascii="Times New Roman" w:hAnsi="Times New Roman" w:cs="Times New Roman"/>
          <w:i/>
          <w:iCs/>
          <w:sz w:val="28"/>
          <w:szCs w:val="28"/>
        </w:rPr>
      </w:pPr>
      <w:r w:rsidRPr="00F90737">
        <w:rPr>
          <w:rFonts w:ascii="Times New Roman" w:hAnsi="Times New Roman" w:cs="Times New Roman"/>
          <w:i/>
          <w:iCs/>
          <w:sz w:val="28"/>
          <w:szCs w:val="28"/>
          <w:lang w:val="en-US"/>
        </w:rPr>
        <w:t>3.</w:t>
      </w:r>
      <w:r w:rsidR="00BA56B9" w:rsidRPr="00F90737">
        <w:rPr>
          <w:rFonts w:ascii="Times New Roman" w:hAnsi="Times New Roman" w:cs="Times New Roman"/>
          <w:i/>
          <w:iCs/>
          <w:sz w:val="28"/>
          <w:szCs w:val="28"/>
          <w:lang w:val="en-US"/>
        </w:rPr>
        <w:t>3</w:t>
      </w:r>
      <w:r w:rsidR="00B11F16" w:rsidRPr="00F90737">
        <w:rPr>
          <w:rFonts w:ascii="Times New Roman" w:hAnsi="Times New Roman" w:cs="Times New Roman"/>
          <w:i/>
          <w:iCs/>
          <w:sz w:val="28"/>
          <w:szCs w:val="28"/>
          <w:lang w:val="en-US"/>
        </w:rPr>
        <w:t xml:space="preserve">.4. </w:t>
      </w:r>
      <w:r w:rsidR="00B11F16" w:rsidRPr="00F90737">
        <w:rPr>
          <w:rFonts w:ascii="Times New Roman" w:hAnsi="Times New Roman" w:cs="Times New Roman"/>
          <w:i/>
          <w:iCs/>
          <w:sz w:val="28"/>
          <w:szCs w:val="28"/>
        </w:rPr>
        <w:t>Tổ chức Hội thảo, sinh hoạt chuyên môn cấp trường, cấ</w:t>
      </w:r>
      <w:r w:rsidR="00B84B72" w:rsidRPr="00F90737">
        <w:rPr>
          <w:rFonts w:ascii="Times New Roman" w:hAnsi="Times New Roman" w:cs="Times New Roman"/>
          <w:i/>
          <w:iCs/>
          <w:sz w:val="28"/>
          <w:szCs w:val="28"/>
        </w:rPr>
        <w:t>p khoa</w:t>
      </w:r>
    </w:p>
    <w:p w14:paraId="09A6C183" w14:textId="77777777" w:rsidR="00B11F16" w:rsidRPr="00F90737" w:rsidRDefault="00B84B72" w:rsidP="009C7C90">
      <w:pPr>
        <w:widowControl w:val="0"/>
        <w:tabs>
          <w:tab w:val="left" w:pos="709"/>
        </w:tabs>
        <w:autoSpaceDE w:val="0"/>
        <w:autoSpaceDN w:val="0"/>
        <w:spacing w:before="40" w:after="40" w:line="269" w:lineRule="auto"/>
        <w:ind w:firstLine="567"/>
        <w:jc w:val="both"/>
        <w:rPr>
          <w:rFonts w:ascii="Times New Roman" w:hAnsi="Times New Roman" w:cs="Times New Roman"/>
          <w:sz w:val="28"/>
          <w:szCs w:val="28"/>
        </w:rPr>
      </w:pPr>
      <w:r w:rsidRPr="00F90737">
        <w:rPr>
          <w:rFonts w:ascii="Times New Roman" w:hAnsi="Times New Roman" w:cs="Times New Roman"/>
          <w:bCs/>
          <w:sz w:val="28"/>
          <w:szCs w:val="28"/>
          <w:lang w:val="en-US"/>
        </w:rPr>
        <w:t>-</w:t>
      </w:r>
      <w:r w:rsidRPr="00F90737">
        <w:rPr>
          <w:rFonts w:ascii="Times New Roman" w:hAnsi="Times New Roman" w:cs="Times New Roman"/>
          <w:sz w:val="28"/>
          <w:szCs w:val="28"/>
          <w:lang w:val="en-US"/>
        </w:rPr>
        <w:t>P</w:t>
      </w:r>
      <w:r w:rsidR="00B11F16" w:rsidRPr="00F90737">
        <w:rPr>
          <w:rFonts w:ascii="Times New Roman" w:hAnsi="Times New Roman" w:cs="Times New Roman"/>
          <w:sz w:val="28"/>
          <w:szCs w:val="28"/>
        </w:rPr>
        <w:t xml:space="preserve">hấn đấu mỗi năm phối hợp với các đơn vị của Học viện Chính trị quốc gia Hồ Chí Minh; các sở, ban, ngành trong tỉnh tổ chức Hội thảo về các lĩnh vực </w:t>
      </w:r>
      <w:proofErr w:type="gramStart"/>
      <w:r w:rsidR="00B11F16" w:rsidRPr="00F90737">
        <w:rPr>
          <w:rFonts w:ascii="Times New Roman" w:hAnsi="Times New Roman" w:cs="Times New Roman"/>
          <w:sz w:val="28"/>
          <w:szCs w:val="28"/>
        </w:rPr>
        <w:t>quản  lý</w:t>
      </w:r>
      <w:proofErr w:type="gramEnd"/>
      <w:r w:rsidR="00B11F16" w:rsidRPr="00F90737">
        <w:rPr>
          <w:rFonts w:ascii="Times New Roman" w:hAnsi="Times New Roman" w:cs="Times New Roman"/>
          <w:sz w:val="28"/>
          <w:szCs w:val="28"/>
        </w:rPr>
        <w:t xml:space="preserve"> đào tạo, bồi dưỡng, nghiên cứu khoa học, tổng kết thực tiễn, kinh tế, chính trị, xã hội</w:t>
      </w:r>
      <w:r w:rsidR="006D799A" w:rsidRPr="00F90737">
        <w:rPr>
          <w:rFonts w:ascii="Times New Roman" w:hAnsi="Times New Roman" w:cs="Times New Roman"/>
          <w:sz w:val="28"/>
          <w:szCs w:val="28"/>
        </w:rPr>
        <w:t>... h</w:t>
      </w:r>
      <w:r w:rsidR="00B11F16" w:rsidRPr="00F90737">
        <w:rPr>
          <w:rFonts w:ascii="Times New Roman" w:hAnsi="Times New Roman" w:cs="Times New Roman"/>
          <w:sz w:val="28"/>
          <w:szCs w:val="28"/>
        </w:rPr>
        <w:t>àng tháng các khoa</w:t>
      </w:r>
      <w:r w:rsidR="006D799A" w:rsidRPr="00F90737">
        <w:rPr>
          <w:rFonts w:ascii="Times New Roman" w:hAnsi="Times New Roman" w:cs="Times New Roman"/>
          <w:sz w:val="28"/>
          <w:szCs w:val="28"/>
        </w:rPr>
        <w:t>, phòng</w:t>
      </w:r>
      <w:r w:rsidR="00B11F16" w:rsidRPr="00F90737">
        <w:rPr>
          <w:rFonts w:ascii="Times New Roman" w:hAnsi="Times New Roman" w:cs="Times New Roman"/>
          <w:sz w:val="28"/>
          <w:szCs w:val="28"/>
        </w:rPr>
        <w:t xml:space="preserve"> tổ chức tọa đàm khoa học, sinh hoạt chuyên môn.</w:t>
      </w:r>
    </w:p>
    <w:p w14:paraId="5D5A634E" w14:textId="77777777" w:rsidR="00B11F16" w:rsidRPr="00F90737" w:rsidRDefault="00B11F16" w:rsidP="009C7C90">
      <w:pPr>
        <w:widowControl w:val="0"/>
        <w:tabs>
          <w:tab w:val="left" w:pos="567"/>
        </w:tabs>
        <w:autoSpaceDE w:val="0"/>
        <w:autoSpaceDN w:val="0"/>
        <w:spacing w:before="40" w:after="40" w:line="269" w:lineRule="auto"/>
        <w:ind w:firstLine="567"/>
        <w:jc w:val="both"/>
        <w:rPr>
          <w:rFonts w:ascii="Times New Roman" w:hAnsi="Times New Roman" w:cs="Times New Roman"/>
          <w:sz w:val="28"/>
          <w:szCs w:val="28"/>
          <w:lang w:val="en-US"/>
        </w:rPr>
      </w:pPr>
      <w:r w:rsidRPr="00F90737">
        <w:rPr>
          <w:rFonts w:ascii="Times New Roman" w:hAnsi="Times New Roman" w:cs="Times New Roman"/>
          <w:sz w:val="28"/>
          <w:szCs w:val="28"/>
          <w:lang w:val="en-US"/>
        </w:rPr>
        <w:t xml:space="preserve">- </w:t>
      </w:r>
      <w:proofErr w:type="spellStart"/>
      <w:r w:rsidR="00531CF8" w:rsidRPr="00F90737">
        <w:rPr>
          <w:rFonts w:ascii="Times New Roman" w:hAnsi="Times New Roman" w:cs="Times New Roman"/>
          <w:sz w:val="28"/>
          <w:szCs w:val="28"/>
          <w:lang w:val="en-US"/>
        </w:rPr>
        <w:t>Phối</w:t>
      </w:r>
      <w:proofErr w:type="spellEnd"/>
      <w:r w:rsidR="00531CF8" w:rsidRPr="00F90737">
        <w:rPr>
          <w:rFonts w:ascii="Times New Roman" w:hAnsi="Times New Roman" w:cs="Times New Roman"/>
          <w:sz w:val="28"/>
          <w:szCs w:val="28"/>
        </w:rPr>
        <w:t xml:space="preserve"> hợp tham</w:t>
      </w:r>
      <w:r w:rsidRPr="00F90737">
        <w:rPr>
          <w:rFonts w:ascii="Times New Roman" w:hAnsi="Times New Roman" w:cs="Times New Roman"/>
          <w:sz w:val="28"/>
          <w:szCs w:val="28"/>
        </w:rPr>
        <w:t xml:space="preserve"> gia nghiên cứ</w:t>
      </w:r>
      <w:r w:rsidR="00531CF8" w:rsidRPr="00F90737">
        <w:rPr>
          <w:rFonts w:ascii="Times New Roman" w:hAnsi="Times New Roman" w:cs="Times New Roman"/>
          <w:sz w:val="28"/>
          <w:szCs w:val="28"/>
        </w:rPr>
        <w:t>u</w:t>
      </w:r>
      <w:r w:rsidRPr="00F90737">
        <w:rPr>
          <w:rFonts w:ascii="Times New Roman" w:hAnsi="Times New Roman" w:cs="Times New Roman"/>
          <w:sz w:val="28"/>
          <w:szCs w:val="28"/>
        </w:rPr>
        <w:t>, đề xuất</w:t>
      </w:r>
      <w:r w:rsidR="00DA6712" w:rsidRPr="00F90737">
        <w:rPr>
          <w:rFonts w:ascii="Times New Roman" w:hAnsi="Times New Roman" w:cs="Times New Roman"/>
          <w:sz w:val="28"/>
          <w:szCs w:val="28"/>
        </w:rPr>
        <w:t>ban hành và tổng kết</w:t>
      </w:r>
      <w:r w:rsidRPr="00F90737">
        <w:rPr>
          <w:rFonts w:ascii="Times New Roman" w:hAnsi="Times New Roman" w:cs="Times New Roman"/>
          <w:sz w:val="28"/>
          <w:szCs w:val="28"/>
        </w:rPr>
        <w:t xml:space="preserve"> các chủtrương, chính sách </w:t>
      </w:r>
      <w:r w:rsidR="00DA6712" w:rsidRPr="00F90737">
        <w:rPr>
          <w:rFonts w:ascii="Times New Roman" w:hAnsi="Times New Roman" w:cs="Times New Roman"/>
          <w:sz w:val="28"/>
          <w:szCs w:val="28"/>
        </w:rPr>
        <w:t>của tỉnh</w:t>
      </w:r>
      <w:r w:rsidR="009A66C0" w:rsidRPr="00F90737">
        <w:rPr>
          <w:rFonts w:ascii="Times New Roman" w:hAnsi="Times New Roman" w:cs="Times New Roman"/>
          <w:sz w:val="28"/>
          <w:szCs w:val="28"/>
          <w:lang w:val="en-US"/>
        </w:rPr>
        <w:t>.</w:t>
      </w:r>
    </w:p>
    <w:p w14:paraId="6FA08152" w14:textId="77777777" w:rsidR="00B11F16" w:rsidRPr="00F90737" w:rsidRDefault="00B11F16" w:rsidP="009C7C90">
      <w:pPr>
        <w:widowControl w:val="0"/>
        <w:tabs>
          <w:tab w:val="left" w:pos="567"/>
        </w:tabs>
        <w:autoSpaceDE w:val="0"/>
        <w:autoSpaceDN w:val="0"/>
        <w:spacing w:before="40" w:after="40" w:line="269" w:lineRule="auto"/>
        <w:ind w:firstLine="567"/>
        <w:jc w:val="both"/>
        <w:rPr>
          <w:rFonts w:ascii="Times New Roman" w:hAnsi="Times New Roman" w:cs="Times New Roman"/>
          <w:sz w:val="28"/>
          <w:szCs w:val="28"/>
          <w:lang w:val="en-US"/>
        </w:rPr>
      </w:pPr>
      <w:r w:rsidRPr="00F90737">
        <w:rPr>
          <w:rFonts w:ascii="Times New Roman" w:hAnsi="Times New Roman" w:cs="Times New Roman"/>
          <w:sz w:val="28"/>
          <w:szCs w:val="28"/>
          <w:lang w:val="en-US"/>
        </w:rPr>
        <w:t xml:space="preserve">- </w:t>
      </w:r>
      <w:r w:rsidRPr="00F90737">
        <w:rPr>
          <w:rFonts w:ascii="Times New Roman" w:hAnsi="Times New Roman" w:cs="Times New Roman"/>
          <w:sz w:val="28"/>
          <w:szCs w:val="28"/>
        </w:rPr>
        <w:t>Mỗi cán bộ, giảng viên, mỗi năm thực hiện nhiệm vụ nghiên cứu khoahọc theo đúng quy chế của Học viện Chính trị quốc gia Hồ Chí Minh.</w:t>
      </w:r>
    </w:p>
    <w:p w14:paraId="7B8E2CC2" w14:textId="77777777" w:rsidR="003608C7" w:rsidRPr="00F90737" w:rsidRDefault="003608C7" w:rsidP="009C7C90">
      <w:pPr>
        <w:spacing w:before="40" w:after="40" w:line="269" w:lineRule="auto"/>
        <w:ind w:firstLine="567"/>
        <w:jc w:val="both"/>
        <w:rPr>
          <w:rFonts w:ascii="Times New Roman" w:eastAsia="Times New Roman" w:hAnsi="Times New Roman" w:cs="Times New Roman"/>
          <w:b/>
          <w:bCs/>
          <w:sz w:val="28"/>
          <w:szCs w:val="28"/>
          <w:lang w:val="en-US" w:eastAsia="vi-VN"/>
        </w:rPr>
      </w:pPr>
      <w:r w:rsidRPr="00F90737">
        <w:rPr>
          <w:rFonts w:ascii="Times New Roman" w:eastAsia="Times New Roman" w:hAnsi="Times New Roman" w:cs="Times New Roman"/>
          <w:b/>
          <w:bCs/>
          <w:sz w:val="28"/>
          <w:szCs w:val="28"/>
          <w:lang w:val="en-US" w:eastAsia="vi-VN"/>
        </w:rPr>
        <w:t>3.4.</w:t>
      </w:r>
      <w:r w:rsidRPr="00F90737">
        <w:rPr>
          <w:rFonts w:ascii="Times New Roman" w:eastAsia="Times New Roman" w:hAnsi="Times New Roman" w:cs="Times New Roman"/>
          <w:b/>
          <w:bCs/>
          <w:sz w:val="28"/>
          <w:szCs w:val="28"/>
          <w:lang w:eastAsia="vi-VN"/>
        </w:rPr>
        <w:t xml:space="preserve"> Xây dựng </w:t>
      </w:r>
      <w:proofErr w:type="spellStart"/>
      <w:r w:rsidRPr="00F90737">
        <w:rPr>
          <w:rFonts w:ascii="Times New Roman" w:eastAsia="Times New Roman" w:hAnsi="Times New Roman" w:cs="Times New Roman"/>
          <w:b/>
          <w:bCs/>
          <w:sz w:val="28"/>
          <w:szCs w:val="28"/>
          <w:lang w:val="en-US" w:eastAsia="vi-VN"/>
        </w:rPr>
        <w:t>văn</w:t>
      </w:r>
      <w:proofErr w:type="spellEnd"/>
      <w:r w:rsidRPr="00F90737">
        <w:rPr>
          <w:rFonts w:ascii="Times New Roman" w:eastAsia="Times New Roman" w:hAnsi="Times New Roman" w:cs="Times New Roman"/>
          <w:b/>
          <w:bCs/>
          <w:sz w:val="28"/>
          <w:szCs w:val="28"/>
          <w:lang w:val="en-US" w:eastAsia="vi-VN"/>
        </w:rPr>
        <w:t xml:space="preserve"> </w:t>
      </w:r>
      <w:proofErr w:type="spellStart"/>
      <w:r w:rsidRPr="00F90737">
        <w:rPr>
          <w:rFonts w:ascii="Times New Roman" w:eastAsia="Times New Roman" w:hAnsi="Times New Roman" w:cs="Times New Roman"/>
          <w:b/>
          <w:bCs/>
          <w:sz w:val="28"/>
          <w:szCs w:val="28"/>
          <w:lang w:val="en-US" w:eastAsia="vi-VN"/>
        </w:rPr>
        <w:t>hóa</w:t>
      </w:r>
      <w:proofErr w:type="spellEnd"/>
      <w:r w:rsidRPr="00F90737">
        <w:rPr>
          <w:rFonts w:ascii="Times New Roman" w:eastAsia="Times New Roman" w:hAnsi="Times New Roman" w:cs="Times New Roman"/>
          <w:b/>
          <w:bCs/>
          <w:sz w:val="28"/>
          <w:szCs w:val="28"/>
          <w:lang w:val="en-US" w:eastAsia="vi-VN"/>
        </w:rPr>
        <w:t xml:space="preserve"> </w:t>
      </w:r>
      <w:proofErr w:type="spellStart"/>
      <w:r w:rsidRPr="00F90737">
        <w:rPr>
          <w:rFonts w:ascii="Times New Roman" w:eastAsia="Times New Roman" w:hAnsi="Times New Roman" w:cs="Times New Roman"/>
          <w:b/>
          <w:bCs/>
          <w:sz w:val="28"/>
          <w:szCs w:val="28"/>
          <w:lang w:val="en-US" w:eastAsia="vi-VN"/>
        </w:rPr>
        <w:t>trường</w:t>
      </w:r>
      <w:proofErr w:type="spellEnd"/>
      <w:r w:rsidRPr="00F90737">
        <w:rPr>
          <w:rFonts w:ascii="Times New Roman" w:eastAsia="Times New Roman" w:hAnsi="Times New Roman" w:cs="Times New Roman"/>
          <w:b/>
          <w:bCs/>
          <w:sz w:val="28"/>
          <w:szCs w:val="28"/>
          <w:lang w:val="en-US" w:eastAsia="vi-VN"/>
        </w:rPr>
        <w:t xml:space="preserve"> </w:t>
      </w:r>
      <w:proofErr w:type="spellStart"/>
      <w:r w:rsidRPr="00F90737">
        <w:rPr>
          <w:rFonts w:ascii="Times New Roman" w:eastAsia="Times New Roman" w:hAnsi="Times New Roman" w:cs="Times New Roman"/>
          <w:b/>
          <w:bCs/>
          <w:sz w:val="28"/>
          <w:szCs w:val="28"/>
          <w:lang w:val="en-US" w:eastAsia="vi-VN"/>
        </w:rPr>
        <w:t>Đảng</w:t>
      </w:r>
      <w:proofErr w:type="spellEnd"/>
      <w:r w:rsidRPr="00F90737">
        <w:rPr>
          <w:rFonts w:ascii="Times New Roman" w:eastAsia="Times New Roman" w:hAnsi="Times New Roman" w:cs="Times New Roman"/>
          <w:b/>
          <w:bCs/>
          <w:sz w:val="28"/>
          <w:szCs w:val="28"/>
          <w:lang w:val="en-US" w:eastAsia="vi-VN"/>
        </w:rPr>
        <w:t xml:space="preserve">, </w:t>
      </w:r>
      <w:proofErr w:type="spellStart"/>
      <w:r w:rsidRPr="00F90737">
        <w:rPr>
          <w:rFonts w:ascii="Times New Roman" w:eastAsia="Times New Roman" w:hAnsi="Times New Roman" w:cs="Times New Roman"/>
          <w:b/>
          <w:bCs/>
          <w:sz w:val="28"/>
          <w:szCs w:val="28"/>
          <w:lang w:val="en-US" w:eastAsia="vi-VN"/>
        </w:rPr>
        <w:t>thực</w:t>
      </w:r>
      <w:proofErr w:type="spellEnd"/>
      <w:r w:rsidRPr="00F90737">
        <w:rPr>
          <w:rFonts w:ascii="Times New Roman" w:eastAsia="Times New Roman" w:hAnsi="Times New Roman" w:cs="Times New Roman"/>
          <w:b/>
          <w:bCs/>
          <w:sz w:val="28"/>
          <w:szCs w:val="28"/>
          <w:lang w:val="en-US" w:eastAsia="vi-VN"/>
        </w:rPr>
        <w:t xml:space="preserve"> </w:t>
      </w:r>
      <w:proofErr w:type="spellStart"/>
      <w:r w:rsidRPr="00F90737">
        <w:rPr>
          <w:rFonts w:ascii="Times New Roman" w:eastAsia="Times New Roman" w:hAnsi="Times New Roman" w:cs="Times New Roman"/>
          <w:b/>
          <w:bCs/>
          <w:sz w:val="28"/>
          <w:szCs w:val="28"/>
          <w:lang w:val="en-US" w:eastAsia="vi-VN"/>
        </w:rPr>
        <w:t>hiện</w:t>
      </w:r>
      <w:proofErr w:type="spellEnd"/>
      <w:r w:rsidRPr="00F90737">
        <w:rPr>
          <w:rFonts w:ascii="Times New Roman" w:eastAsia="Times New Roman" w:hAnsi="Times New Roman" w:cs="Times New Roman"/>
          <w:b/>
          <w:bCs/>
          <w:sz w:val="28"/>
          <w:szCs w:val="28"/>
          <w:lang w:val="en-US" w:eastAsia="vi-VN"/>
        </w:rPr>
        <w:t xml:space="preserve"> </w:t>
      </w:r>
      <w:proofErr w:type="spellStart"/>
      <w:r w:rsidRPr="00F90737">
        <w:rPr>
          <w:rFonts w:ascii="Times New Roman" w:eastAsia="Times New Roman" w:hAnsi="Times New Roman" w:cs="Times New Roman"/>
          <w:b/>
          <w:bCs/>
          <w:sz w:val="28"/>
          <w:szCs w:val="28"/>
          <w:lang w:val="en-US" w:eastAsia="vi-VN"/>
        </w:rPr>
        <w:t>kỷ</w:t>
      </w:r>
      <w:proofErr w:type="spellEnd"/>
      <w:r w:rsidRPr="00F90737">
        <w:rPr>
          <w:rFonts w:ascii="Times New Roman" w:eastAsia="Times New Roman" w:hAnsi="Times New Roman" w:cs="Times New Roman"/>
          <w:b/>
          <w:bCs/>
          <w:sz w:val="28"/>
          <w:szCs w:val="28"/>
          <w:lang w:val="en-US" w:eastAsia="vi-VN"/>
        </w:rPr>
        <w:t xml:space="preserve"> </w:t>
      </w:r>
      <w:proofErr w:type="spellStart"/>
      <w:r w:rsidRPr="00F90737">
        <w:rPr>
          <w:rFonts w:ascii="Times New Roman" w:eastAsia="Times New Roman" w:hAnsi="Times New Roman" w:cs="Times New Roman"/>
          <w:b/>
          <w:bCs/>
          <w:sz w:val="28"/>
          <w:szCs w:val="28"/>
          <w:lang w:val="en-US" w:eastAsia="vi-VN"/>
        </w:rPr>
        <w:t>luật</w:t>
      </w:r>
      <w:proofErr w:type="spellEnd"/>
      <w:r w:rsidRPr="00F90737">
        <w:rPr>
          <w:rFonts w:ascii="Times New Roman" w:eastAsia="Times New Roman" w:hAnsi="Times New Roman" w:cs="Times New Roman"/>
          <w:b/>
          <w:bCs/>
          <w:sz w:val="28"/>
          <w:szCs w:val="28"/>
          <w:lang w:val="en-US" w:eastAsia="vi-VN"/>
        </w:rPr>
        <w:t xml:space="preserve"> </w:t>
      </w:r>
      <w:proofErr w:type="spellStart"/>
      <w:r w:rsidRPr="00F90737">
        <w:rPr>
          <w:rFonts w:ascii="Times New Roman" w:eastAsia="Times New Roman" w:hAnsi="Times New Roman" w:cs="Times New Roman"/>
          <w:b/>
          <w:bCs/>
          <w:sz w:val="28"/>
          <w:szCs w:val="28"/>
          <w:lang w:val="en-US" w:eastAsia="vi-VN"/>
        </w:rPr>
        <w:t>kỷ</w:t>
      </w:r>
      <w:proofErr w:type="spellEnd"/>
      <w:r w:rsidRPr="00F90737">
        <w:rPr>
          <w:rFonts w:ascii="Times New Roman" w:eastAsia="Times New Roman" w:hAnsi="Times New Roman" w:cs="Times New Roman"/>
          <w:b/>
          <w:bCs/>
          <w:sz w:val="28"/>
          <w:szCs w:val="28"/>
          <w:lang w:val="en-US" w:eastAsia="vi-VN"/>
        </w:rPr>
        <w:t xml:space="preserve"> </w:t>
      </w:r>
      <w:proofErr w:type="spellStart"/>
      <w:r w:rsidRPr="00F90737">
        <w:rPr>
          <w:rFonts w:ascii="Times New Roman" w:eastAsia="Times New Roman" w:hAnsi="Times New Roman" w:cs="Times New Roman"/>
          <w:b/>
          <w:bCs/>
          <w:sz w:val="28"/>
          <w:szCs w:val="28"/>
          <w:lang w:val="en-US" w:eastAsia="vi-VN"/>
        </w:rPr>
        <w:t>cương</w:t>
      </w:r>
      <w:proofErr w:type="spellEnd"/>
    </w:p>
    <w:p w14:paraId="185805FD" w14:textId="77777777" w:rsidR="003608C7" w:rsidRPr="00F90737" w:rsidRDefault="003608C7" w:rsidP="009C7C90">
      <w:pPr>
        <w:spacing w:before="40" w:after="40" w:line="269" w:lineRule="auto"/>
        <w:ind w:firstLine="567"/>
        <w:jc w:val="both"/>
        <w:rPr>
          <w:rFonts w:ascii="Times New Roman" w:eastAsia="Times New Roman" w:hAnsi="Times New Roman" w:cs="Times New Roman"/>
          <w:bCs/>
          <w:sz w:val="28"/>
          <w:szCs w:val="28"/>
          <w:lang w:val="en-US" w:eastAsia="vi-VN"/>
        </w:rPr>
      </w:pPr>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Xây</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dựng</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tập</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thể</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và</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cá</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nhân</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t</w:t>
      </w:r>
      <w:r w:rsidR="00DD58E3" w:rsidRPr="00F90737">
        <w:rPr>
          <w:rFonts w:ascii="Times New Roman" w:eastAsia="Times New Roman" w:hAnsi="Times New Roman" w:cs="Times New Roman"/>
          <w:bCs/>
          <w:sz w:val="28"/>
          <w:szCs w:val="28"/>
          <w:lang w:val="en-US" w:eastAsia="vi-VN"/>
        </w:rPr>
        <w:t>iêu</w:t>
      </w:r>
      <w:proofErr w:type="spellEnd"/>
      <w:r w:rsidR="00DD58E3" w:rsidRPr="00F90737">
        <w:rPr>
          <w:rFonts w:ascii="Times New Roman" w:eastAsia="Times New Roman" w:hAnsi="Times New Roman" w:cs="Times New Roman"/>
          <w:bCs/>
          <w:sz w:val="28"/>
          <w:szCs w:val="28"/>
          <w:lang w:val="en-US" w:eastAsia="vi-VN"/>
        </w:rPr>
        <w:t xml:space="preserve"> </w:t>
      </w:r>
      <w:proofErr w:type="spellStart"/>
      <w:r w:rsidR="00DD58E3" w:rsidRPr="00F90737">
        <w:rPr>
          <w:rFonts w:ascii="Times New Roman" w:eastAsia="Times New Roman" w:hAnsi="Times New Roman" w:cs="Times New Roman"/>
          <w:bCs/>
          <w:sz w:val="28"/>
          <w:szCs w:val="28"/>
          <w:lang w:val="en-US" w:eastAsia="vi-VN"/>
        </w:rPr>
        <w:t>biểu</w:t>
      </w:r>
      <w:proofErr w:type="spellEnd"/>
      <w:r w:rsidR="00DD58E3" w:rsidRPr="00F90737">
        <w:rPr>
          <w:rFonts w:ascii="Times New Roman" w:eastAsia="Times New Roman" w:hAnsi="Times New Roman" w:cs="Times New Roman"/>
          <w:bCs/>
          <w:sz w:val="28"/>
          <w:szCs w:val="28"/>
          <w:lang w:val="en-US" w:eastAsia="vi-VN"/>
        </w:rPr>
        <w:t xml:space="preserve"> </w:t>
      </w:r>
      <w:proofErr w:type="spellStart"/>
      <w:r w:rsidR="00DD58E3" w:rsidRPr="00F90737">
        <w:rPr>
          <w:rFonts w:ascii="Times New Roman" w:eastAsia="Times New Roman" w:hAnsi="Times New Roman" w:cs="Times New Roman"/>
          <w:bCs/>
          <w:sz w:val="28"/>
          <w:szCs w:val="28"/>
          <w:lang w:val="en-US" w:eastAsia="vi-VN"/>
        </w:rPr>
        <w:t>xuất</w:t>
      </w:r>
      <w:proofErr w:type="spellEnd"/>
      <w:r w:rsidR="00DD58E3" w:rsidRPr="00F90737">
        <w:rPr>
          <w:rFonts w:ascii="Times New Roman" w:eastAsia="Times New Roman" w:hAnsi="Times New Roman" w:cs="Times New Roman"/>
          <w:bCs/>
          <w:sz w:val="28"/>
          <w:szCs w:val="28"/>
          <w:lang w:val="en-US" w:eastAsia="vi-VN"/>
        </w:rPr>
        <w:t xml:space="preserve"> </w:t>
      </w:r>
      <w:proofErr w:type="spellStart"/>
      <w:r w:rsidR="00DD58E3" w:rsidRPr="00F90737">
        <w:rPr>
          <w:rFonts w:ascii="Times New Roman" w:eastAsia="Times New Roman" w:hAnsi="Times New Roman" w:cs="Times New Roman"/>
          <w:bCs/>
          <w:sz w:val="28"/>
          <w:szCs w:val="28"/>
          <w:lang w:val="en-US" w:eastAsia="vi-VN"/>
        </w:rPr>
        <w:t>sắc</w:t>
      </w:r>
      <w:proofErr w:type="spellEnd"/>
      <w:r w:rsidR="00DD58E3" w:rsidRPr="00F90737">
        <w:rPr>
          <w:rFonts w:ascii="Times New Roman" w:eastAsia="Times New Roman" w:hAnsi="Times New Roman" w:cs="Times New Roman"/>
          <w:bCs/>
          <w:sz w:val="28"/>
          <w:szCs w:val="28"/>
          <w:lang w:val="en-US" w:eastAsia="vi-VN"/>
        </w:rPr>
        <w:t xml:space="preserve"> </w:t>
      </w:r>
      <w:proofErr w:type="spellStart"/>
      <w:r w:rsidR="00DD58E3" w:rsidRPr="00F90737">
        <w:rPr>
          <w:rFonts w:ascii="Times New Roman" w:eastAsia="Times New Roman" w:hAnsi="Times New Roman" w:cs="Times New Roman"/>
          <w:bCs/>
          <w:sz w:val="28"/>
          <w:szCs w:val="28"/>
          <w:lang w:val="en-US" w:eastAsia="vi-VN"/>
        </w:rPr>
        <w:t>về</w:t>
      </w:r>
      <w:proofErr w:type="spellEnd"/>
      <w:r w:rsidR="00DD58E3" w:rsidRPr="00F90737">
        <w:rPr>
          <w:rFonts w:ascii="Times New Roman" w:eastAsia="Times New Roman" w:hAnsi="Times New Roman" w:cs="Times New Roman"/>
          <w:bCs/>
          <w:sz w:val="28"/>
          <w:szCs w:val="28"/>
          <w:lang w:val="en-US" w:eastAsia="vi-VN"/>
        </w:rPr>
        <w:t xml:space="preserve"> </w:t>
      </w:r>
      <w:proofErr w:type="spellStart"/>
      <w:r w:rsidR="00DD58E3" w:rsidRPr="00F90737">
        <w:rPr>
          <w:rFonts w:ascii="Times New Roman" w:eastAsia="Times New Roman" w:hAnsi="Times New Roman" w:cs="Times New Roman"/>
          <w:bCs/>
          <w:sz w:val="28"/>
          <w:szCs w:val="28"/>
          <w:lang w:val="en-US" w:eastAsia="vi-VN"/>
        </w:rPr>
        <w:t>thực</w:t>
      </w:r>
      <w:proofErr w:type="spellEnd"/>
      <w:r w:rsidR="00DD58E3" w:rsidRPr="00F90737">
        <w:rPr>
          <w:rFonts w:ascii="Times New Roman" w:eastAsia="Times New Roman" w:hAnsi="Times New Roman" w:cs="Times New Roman"/>
          <w:bCs/>
          <w:sz w:val="28"/>
          <w:szCs w:val="28"/>
          <w:lang w:val="en-US" w:eastAsia="vi-VN"/>
        </w:rPr>
        <w:t xml:space="preserve"> </w:t>
      </w:r>
      <w:proofErr w:type="spellStart"/>
      <w:r w:rsidR="00DD58E3" w:rsidRPr="00F90737">
        <w:rPr>
          <w:rFonts w:ascii="Times New Roman" w:eastAsia="Times New Roman" w:hAnsi="Times New Roman" w:cs="Times New Roman"/>
          <w:bCs/>
          <w:sz w:val="28"/>
          <w:szCs w:val="28"/>
          <w:lang w:val="en-US" w:eastAsia="vi-VN"/>
        </w:rPr>
        <w:t>hiện</w:t>
      </w:r>
      <w:proofErr w:type="spellEnd"/>
      <w:r w:rsidR="001C364D" w:rsidRPr="00F90737">
        <w:rPr>
          <w:rFonts w:ascii="Times New Roman" w:eastAsia="Times New Roman" w:hAnsi="Times New Roman" w:cs="Times New Roman"/>
          <w:bCs/>
          <w:sz w:val="28"/>
          <w:szCs w:val="28"/>
          <w:lang w:val="en-US" w:eastAsia="vi-VN"/>
        </w:rPr>
        <w:t xml:space="preserve"> </w:t>
      </w:r>
      <w:proofErr w:type="spellStart"/>
      <w:r w:rsidR="001C364D" w:rsidRPr="00F90737">
        <w:rPr>
          <w:rFonts w:ascii="Times New Roman" w:eastAsia="Times New Roman" w:hAnsi="Times New Roman" w:cs="Times New Roman"/>
          <w:bCs/>
          <w:sz w:val="28"/>
          <w:szCs w:val="28"/>
          <w:lang w:val="en-US" w:eastAsia="vi-VN"/>
        </w:rPr>
        <w:t>văn</w:t>
      </w:r>
      <w:proofErr w:type="spellEnd"/>
      <w:r w:rsidR="001C364D" w:rsidRPr="00F90737">
        <w:rPr>
          <w:rFonts w:ascii="Times New Roman" w:eastAsia="Times New Roman" w:hAnsi="Times New Roman" w:cs="Times New Roman"/>
          <w:bCs/>
          <w:sz w:val="28"/>
          <w:szCs w:val="28"/>
          <w:lang w:val="en-US" w:eastAsia="vi-VN"/>
        </w:rPr>
        <w:t xml:space="preserve"> </w:t>
      </w:r>
      <w:proofErr w:type="spellStart"/>
      <w:r w:rsidR="001C364D" w:rsidRPr="00F90737">
        <w:rPr>
          <w:rFonts w:ascii="Times New Roman" w:eastAsia="Times New Roman" w:hAnsi="Times New Roman" w:cs="Times New Roman"/>
          <w:bCs/>
          <w:sz w:val="28"/>
          <w:szCs w:val="28"/>
          <w:lang w:val="en-US" w:eastAsia="vi-VN"/>
        </w:rPr>
        <w:t>hóa</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công</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sở</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văn</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hóa</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trường</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Đảng</w:t>
      </w:r>
      <w:proofErr w:type="spellEnd"/>
      <w:r w:rsidRPr="00F90737">
        <w:rPr>
          <w:rFonts w:ascii="Times New Roman" w:eastAsia="Times New Roman" w:hAnsi="Times New Roman" w:cs="Times New Roman"/>
          <w:bCs/>
          <w:sz w:val="28"/>
          <w:szCs w:val="28"/>
          <w:lang w:val="en-US" w:eastAsia="vi-VN"/>
        </w:rPr>
        <w:t>.</w:t>
      </w:r>
    </w:p>
    <w:p w14:paraId="03EA89F7" w14:textId="77777777" w:rsidR="003608C7" w:rsidRPr="00F90737" w:rsidRDefault="003608C7" w:rsidP="009C7C90">
      <w:pPr>
        <w:spacing w:before="40" w:after="40" w:line="269" w:lineRule="auto"/>
        <w:ind w:firstLine="567"/>
        <w:jc w:val="both"/>
        <w:rPr>
          <w:rFonts w:ascii="Times New Roman" w:eastAsia="Times New Roman" w:hAnsi="Times New Roman" w:cs="Times New Roman"/>
          <w:bCs/>
          <w:sz w:val="28"/>
          <w:szCs w:val="28"/>
          <w:lang w:eastAsia="vi-VN"/>
        </w:rPr>
      </w:pPr>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Triển</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khai</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các</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phong</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trào</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thi</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đua</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yêu</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nước</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xây</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dựng</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mô</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hình</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điển</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hình</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về</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giảng</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dạy</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lý</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luận</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chính</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trị</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nghiên</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cứu</w:t>
      </w:r>
      <w:proofErr w:type="spellEnd"/>
      <w:r w:rsidRPr="00F90737">
        <w:rPr>
          <w:rFonts w:ascii="Times New Roman" w:eastAsia="Times New Roman" w:hAnsi="Times New Roman" w:cs="Times New Roman"/>
          <w:bCs/>
          <w:sz w:val="28"/>
          <w:szCs w:val="28"/>
          <w:lang w:val="en-US" w:eastAsia="vi-VN"/>
        </w:rPr>
        <w:t xml:space="preserve"> khoa </w:t>
      </w:r>
      <w:proofErr w:type="spellStart"/>
      <w:r w:rsidRPr="00F90737">
        <w:rPr>
          <w:rFonts w:ascii="Times New Roman" w:eastAsia="Times New Roman" w:hAnsi="Times New Roman" w:cs="Times New Roman"/>
          <w:bCs/>
          <w:sz w:val="28"/>
          <w:szCs w:val="28"/>
          <w:lang w:val="en-US" w:eastAsia="vi-VN"/>
        </w:rPr>
        <w:t>học</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tổng</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kết</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thực</w:t>
      </w:r>
      <w:proofErr w:type="spellEnd"/>
      <w:r w:rsidRPr="00F90737">
        <w:rPr>
          <w:rFonts w:ascii="Times New Roman" w:eastAsia="Times New Roman" w:hAnsi="Times New Roman" w:cs="Times New Roman"/>
          <w:bCs/>
          <w:sz w:val="28"/>
          <w:szCs w:val="28"/>
          <w:lang w:val="en-US" w:eastAsia="vi-VN"/>
        </w:rPr>
        <w:t xml:space="preserve"> </w:t>
      </w:r>
      <w:proofErr w:type="spellStart"/>
      <w:r w:rsidRPr="00F90737">
        <w:rPr>
          <w:rFonts w:ascii="Times New Roman" w:eastAsia="Times New Roman" w:hAnsi="Times New Roman" w:cs="Times New Roman"/>
          <w:bCs/>
          <w:sz w:val="28"/>
          <w:szCs w:val="28"/>
          <w:lang w:val="en-US" w:eastAsia="vi-VN"/>
        </w:rPr>
        <w:t>tiễn</w:t>
      </w:r>
      <w:proofErr w:type="spellEnd"/>
      <w:r w:rsidRPr="00F90737">
        <w:rPr>
          <w:rFonts w:ascii="Times New Roman" w:eastAsia="Times New Roman" w:hAnsi="Times New Roman" w:cs="Times New Roman"/>
          <w:bCs/>
          <w:sz w:val="28"/>
          <w:szCs w:val="28"/>
          <w:lang w:val="en-US" w:eastAsia="vi-VN"/>
        </w:rPr>
        <w:t>.</w:t>
      </w:r>
    </w:p>
    <w:p w14:paraId="57BB6E0B" w14:textId="77777777" w:rsidR="003608C7" w:rsidRPr="00F90737" w:rsidRDefault="003608C7" w:rsidP="009C7C90">
      <w:pPr>
        <w:spacing w:before="40" w:after="40" w:line="269" w:lineRule="auto"/>
        <w:ind w:firstLine="567"/>
        <w:jc w:val="both"/>
        <w:rPr>
          <w:rFonts w:ascii="Times New Roman" w:hAnsi="Times New Roman" w:cs="Times New Roman"/>
          <w:sz w:val="28"/>
          <w:szCs w:val="28"/>
        </w:rPr>
      </w:pPr>
      <w:r w:rsidRPr="00F90737">
        <w:rPr>
          <w:rFonts w:ascii="Times New Roman" w:eastAsia="Times New Roman" w:hAnsi="Times New Roman" w:cs="Times New Roman"/>
          <w:sz w:val="28"/>
          <w:szCs w:val="28"/>
          <w:lang w:val="en-US" w:eastAsia="vi-VN"/>
        </w:rPr>
        <w:t>-</w:t>
      </w:r>
      <w:proofErr w:type="spellStart"/>
      <w:r w:rsidRPr="00F90737">
        <w:rPr>
          <w:rFonts w:ascii="Times New Roman" w:eastAsia="Times New Roman" w:hAnsi="Times New Roman" w:cs="Times New Roman"/>
          <w:sz w:val="28"/>
          <w:szCs w:val="28"/>
          <w:lang w:val="en-US" w:eastAsia="vi-VN"/>
        </w:rPr>
        <w:t>Phấn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đấu</w:t>
      </w:r>
      <w:proofErr w:type="spellEnd"/>
      <w:r w:rsidRPr="00F90737">
        <w:rPr>
          <w:rFonts w:ascii="Times New Roman" w:eastAsia="Times New Roman" w:hAnsi="Times New Roman" w:cs="Times New Roman"/>
          <w:sz w:val="28"/>
          <w:szCs w:val="28"/>
          <w:lang w:val="en-US" w:eastAsia="vi-VN"/>
        </w:rPr>
        <w:t xml:space="preserve"> </w:t>
      </w:r>
      <w:r w:rsidRPr="00F90737">
        <w:rPr>
          <w:rFonts w:ascii="Times New Roman" w:eastAsia="Times New Roman" w:hAnsi="Times New Roman" w:cs="Times New Roman"/>
          <w:sz w:val="28"/>
          <w:szCs w:val="28"/>
          <w:lang w:eastAsia="vi-VN"/>
        </w:rPr>
        <w:t xml:space="preserve">Đảng bộ </w:t>
      </w:r>
      <w:proofErr w:type="spellStart"/>
      <w:r w:rsidR="00F96B5A" w:rsidRPr="00F90737">
        <w:rPr>
          <w:rFonts w:ascii="Times New Roman" w:eastAsia="Times New Roman" w:hAnsi="Times New Roman" w:cs="Times New Roman"/>
          <w:sz w:val="28"/>
          <w:szCs w:val="28"/>
          <w:lang w:val="en-US" w:eastAsia="vi-VN"/>
        </w:rPr>
        <w:t>hàng</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năm</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xếp</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loại</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hoàn</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thành</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tốt</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nhiệm</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vụ</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trở</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lên</w:t>
      </w:r>
      <w:proofErr w:type="spellEnd"/>
      <w:r w:rsidR="00FF1B5F" w:rsidRPr="00F90737">
        <w:rPr>
          <w:rFonts w:ascii="Times New Roman" w:eastAsia="Times New Roman" w:hAnsi="Times New Roman" w:cs="Times New Roman"/>
          <w:sz w:val="28"/>
          <w:szCs w:val="28"/>
          <w:lang w:eastAsia="vi-VN"/>
        </w:rPr>
        <w:t xml:space="preserve">; chuyên môn </w:t>
      </w:r>
      <w:r w:rsidR="00F96B5A" w:rsidRPr="00F90737">
        <w:rPr>
          <w:rFonts w:ascii="Times New Roman" w:eastAsia="Times New Roman" w:hAnsi="Times New Roman" w:cs="Times New Roman"/>
          <w:sz w:val="28"/>
          <w:szCs w:val="28"/>
          <w:lang w:val="en-US" w:eastAsia="vi-VN"/>
        </w:rPr>
        <w:t>h</w:t>
      </w:r>
      <w:r w:rsidR="00FF1B5F" w:rsidRPr="00F90737">
        <w:rPr>
          <w:rFonts w:ascii="Times New Roman" w:eastAsia="Times New Roman" w:hAnsi="Times New Roman" w:cs="Times New Roman"/>
          <w:sz w:val="28"/>
          <w:szCs w:val="28"/>
          <w:lang w:eastAsia="vi-VN"/>
        </w:rPr>
        <w:t xml:space="preserve">oàn thành </w:t>
      </w:r>
      <w:proofErr w:type="spellStart"/>
      <w:r w:rsidR="00FF1B5F" w:rsidRPr="00F90737">
        <w:rPr>
          <w:rFonts w:ascii="Times New Roman" w:eastAsia="Times New Roman" w:hAnsi="Times New Roman" w:cs="Times New Roman"/>
          <w:sz w:val="28"/>
          <w:szCs w:val="28"/>
          <w:lang w:val="en-US" w:eastAsia="vi-VN"/>
        </w:rPr>
        <w:t>xuất</w:t>
      </w:r>
      <w:proofErr w:type="spellEnd"/>
      <w:r w:rsidR="00FF1B5F" w:rsidRPr="00F90737">
        <w:rPr>
          <w:rFonts w:ascii="Times New Roman" w:eastAsia="Times New Roman" w:hAnsi="Times New Roman" w:cs="Times New Roman"/>
          <w:sz w:val="28"/>
          <w:szCs w:val="28"/>
          <w:lang w:val="en-US" w:eastAsia="vi-VN"/>
        </w:rPr>
        <w:t xml:space="preserve"> </w:t>
      </w:r>
      <w:proofErr w:type="spellStart"/>
      <w:r w:rsidR="00FF1B5F" w:rsidRPr="00F90737">
        <w:rPr>
          <w:rFonts w:ascii="Times New Roman" w:eastAsia="Times New Roman" w:hAnsi="Times New Roman" w:cs="Times New Roman"/>
          <w:sz w:val="28"/>
          <w:szCs w:val="28"/>
          <w:lang w:val="en-US" w:eastAsia="vi-VN"/>
        </w:rPr>
        <w:t>sắc</w:t>
      </w:r>
      <w:proofErr w:type="spellEnd"/>
      <w:r w:rsidR="00FF1B5F" w:rsidRPr="00F90737">
        <w:rPr>
          <w:rFonts w:ascii="Times New Roman" w:eastAsia="Times New Roman" w:hAnsi="Times New Roman" w:cs="Times New Roman"/>
          <w:sz w:val="28"/>
          <w:szCs w:val="28"/>
          <w:lang w:val="en-US" w:eastAsia="vi-VN"/>
        </w:rPr>
        <w:t xml:space="preserve"> </w:t>
      </w:r>
      <w:proofErr w:type="spellStart"/>
      <w:r w:rsidR="00FF1B5F" w:rsidRPr="00F90737">
        <w:rPr>
          <w:rFonts w:ascii="Times New Roman" w:eastAsia="Times New Roman" w:hAnsi="Times New Roman" w:cs="Times New Roman"/>
          <w:sz w:val="28"/>
          <w:szCs w:val="28"/>
          <w:lang w:val="en-US" w:eastAsia="vi-VN"/>
        </w:rPr>
        <w:t>nhiệm</w:t>
      </w:r>
      <w:proofErr w:type="spellEnd"/>
      <w:r w:rsidR="00FF1B5F" w:rsidRPr="00F90737">
        <w:rPr>
          <w:rFonts w:ascii="Times New Roman" w:eastAsia="Times New Roman" w:hAnsi="Times New Roman" w:cs="Times New Roman"/>
          <w:sz w:val="28"/>
          <w:szCs w:val="28"/>
          <w:lang w:val="en-US" w:eastAsia="vi-VN"/>
        </w:rPr>
        <w:t xml:space="preserve"> </w:t>
      </w:r>
      <w:proofErr w:type="spellStart"/>
      <w:r w:rsidR="00FF1B5F" w:rsidRPr="00F90737">
        <w:rPr>
          <w:rFonts w:ascii="Times New Roman" w:eastAsia="Times New Roman" w:hAnsi="Times New Roman" w:cs="Times New Roman"/>
          <w:sz w:val="28"/>
          <w:szCs w:val="28"/>
          <w:lang w:val="en-US" w:eastAsia="vi-VN"/>
        </w:rPr>
        <w:t>vụ</w:t>
      </w:r>
      <w:proofErr w:type="spellEnd"/>
      <w:r w:rsidRPr="00F90737">
        <w:rPr>
          <w:rFonts w:ascii="Times New Roman" w:eastAsia="Times New Roman" w:hAnsi="Times New Roman" w:cs="Times New Roman"/>
          <w:sz w:val="28"/>
          <w:szCs w:val="28"/>
          <w:lang w:eastAsia="vi-VN"/>
        </w:rPr>
        <w:t xml:space="preserve">; các tổ chức đoàn thểđược xếp </w:t>
      </w:r>
      <w:proofErr w:type="spellStart"/>
      <w:r w:rsidR="00F96B5A" w:rsidRPr="00F90737">
        <w:rPr>
          <w:rFonts w:ascii="Times New Roman" w:eastAsia="Times New Roman" w:hAnsi="Times New Roman" w:cs="Times New Roman"/>
          <w:sz w:val="28"/>
          <w:szCs w:val="28"/>
          <w:lang w:val="en-US" w:eastAsia="vi-VN"/>
        </w:rPr>
        <w:t>loại</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hoàn</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thành</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tốt</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nhiệm</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vụ</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trở</w:t>
      </w:r>
      <w:proofErr w:type="spellEnd"/>
      <w:r w:rsidR="00F96B5A" w:rsidRPr="00F90737">
        <w:rPr>
          <w:rFonts w:ascii="Times New Roman" w:eastAsia="Times New Roman" w:hAnsi="Times New Roman" w:cs="Times New Roman"/>
          <w:sz w:val="28"/>
          <w:szCs w:val="28"/>
          <w:lang w:val="en-US" w:eastAsia="vi-VN"/>
        </w:rPr>
        <w:t xml:space="preserve"> </w:t>
      </w:r>
      <w:proofErr w:type="spellStart"/>
      <w:r w:rsidR="00F96B5A" w:rsidRPr="00F90737">
        <w:rPr>
          <w:rFonts w:ascii="Times New Roman" w:eastAsia="Times New Roman" w:hAnsi="Times New Roman" w:cs="Times New Roman"/>
          <w:sz w:val="28"/>
          <w:szCs w:val="28"/>
          <w:lang w:val="en-US" w:eastAsia="vi-VN"/>
        </w:rPr>
        <w:t>lên</w:t>
      </w:r>
      <w:proofErr w:type="spellEnd"/>
      <w:r w:rsidRPr="00F90737">
        <w:rPr>
          <w:rFonts w:ascii="Times New Roman" w:eastAsia="Times New Roman" w:hAnsi="Times New Roman" w:cs="Times New Roman"/>
          <w:sz w:val="28"/>
          <w:szCs w:val="28"/>
          <w:lang w:eastAsia="vi-VN"/>
        </w:rPr>
        <w:t>.</w:t>
      </w:r>
    </w:p>
    <w:p w14:paraId="4C79875E" w14:textId="77777777" w:rsidR="00183B9E" w:rsidRPr="00F90737" w:rsidRDefault="006222D7" w:rsidP="009C7C90">
      <w:pPr>
        <w:spacing w:before="40" w:after="40" w:line="269" w:lineRule="auto"/>
        <w:ind w:firstLine="567"/>
        <w:jc w:val="both"/>
        <w:rPr>
          <w:rFonts w:ascii="Times New Roman" w:eastAsia="Times New Roman" w:hAnsi="Times New Roman" w:cs="Times New Roman"/>
          <w:b/>
          <w:iCs/>
          <w:sz w:val="28"/>
          <w:szCs w:val="28"/>
          <w:lang w:val="en-US" w:eastAsia="vi-VN"/>
        </w:rPr>
      </w:pPr>
      <w:r w:rsidRPr="00F90737">
        <w:rPr>
          <w:rFonts w:ascii="Times New Roman" w:eastAsia="Times New Roman" w:hAnsi="Times New Roman" w:cs="Times New Roman"/>
          <w:b/>
          <w:iCs/>
          <w:sz w:val="28"/>
          <w:szCs w:val="28"/>
          <w:lang w:val="en-US" w:eastAsia="vi-VN"/>
        </w:rPr>
        <w:t>3.</w:t>
      </w:r>
      <w:r w:rsidR="003608C7" w:rsidRPr="00F90737">
        <w:rPr>
          <w:rFonts w:ascii="Times New Roman" w:eastAsia="Times New Roman" w:hAnsi="Times New Roman" w:cs="Times New Roman"/>
          <w:b/>
          <w:iCs/>
          <w:sz w:val="28"/>
          <w:szCs w:val="28"/>
          <w:lang w:val="en-US" w:eastAsia="vi-VN"/>
        </w:rPr>
        <w:t>5</w:t>
      </w:r>
      <w:r w:rsidR="00183B9E" w:rsidRPr="00F90737">
        <w:rPr>
          <w:rFonts w:ascii="Times New Roman" w:eastAsia="Times New Roman" w:hAnsi="Times New Roman" w:cs="Times New Roman"/>
          <w:b/>
          <w:iCs/>
          <w:sz w:val="28"/>
          <w:szCs w:val="28"/>
          <w:lang w:eastAsia="vi-VN"/>
        </w:rPr>
        <w:t>. Xây dựng cơ sở vật chất</w:t>
      </w:r>
    </w:p>
    <w:p w14:paraId="6D4B0626" w14:textId="77777777" w:rsidR="00183B9E" w:rsidRPr="00F90737" w:rsidRDefault="006222D7" w:rsidP="009C7C90">
      <w:pPr>
        <w:spacing w:before="40" w:after="40" w:line="269" w:lineRule="auto"/>
        <w:ind w:firstLine="567"/>
        <w:jc w:val="both"/>
        <w:rPr>
          <w:rFonts w:ascii="Times New Roman" w:eastAsia="Times New Roman" w:hAnsi="Times New Roman" w:cs="Times New Roman"/>
          <w:bCs/>
          <w:i/>
          <w:sz w:val="28"/>
          <w:szCs w:val="28"/>
          <w:lang w:val="en-US" w:eastAsia="vi-VN"/>
        </w:rPr>
      </w:pPr>
      <w:r w:rsidRPr="00F90737">
        <w:rPr>
          <w:rFonts w:ascii="Times New Roman" w:eastAsia="Times New Roman" w:hAnsi="Times New Roman" w:cs="Times New Roman"/>
          <w:bCs/>
          <w:i/>
          <w:sz w:val="28"/>
          <w:szCs w:val="28"/>
          <w:lang w:val="en-US" w:eastAsia="vi-VN"/>
        </w:rPr>
        <w:t>3.</w:t>
      </w:r>
      <w:r w:rsidR="003608C7" w:rsidRPr="00F90737">
        <w:rPr>
          <w:rFonts w:ascii="Times New Roman" w:eastAsia="Times New Roman" w:hAnsi="Times New Roman" w:cs="Times New Roman"/>
          <w:bCs/>
          <w:i/>
          <w:sz w:val="28"/>
          <w:szCs w:val="28"/>
          <w:lang w:val="en-US" w:eastAsia="vi-VN"/>
        </w:rPr>
        <w:t>5</w:t>
      </w:r>
      <w:r w:rsidR="00183B9E" w:rsidRPr="00F90737">
        <w:rPr>
          <w:rFonts w:ascii="Times New Roman" w:eastAsia="Times New Roman" w:hAnsi="Times New Roman" w:cs="Times New Roman"/>
          <w:bCs/>
          <w:i/>
          <w:sz w:val="28"/>
          <w:szCs w:val="28"/>
          <w:lang w:val="en-US" w:eastAsia="vi-VN"/>
        </w:rPr>
        <w:t>.1</w:t>
      </w:r>
      <w:r w:rsidR="00183B9E" w:rsidRPr="00F90737">
        <w:rPr>
          <w:rFonts w:ascii="Times New Roman" w:eastAsia="Times New Roman" w:hAnsi="Times New Roman" w:cs="Times New Roman"/>
          <w:bCs/>
          <w:i/>
          <w:sz w:val="28"/>
          <w:szCs w:val="28"/>
          <w:lang w:eastAsia="vi-VN"/>
        </w:rPr>
        <w:t>. Giai đoạn 20</w:t>
      </w:r>
      <w:r w:rsidR="00183B9E" w:rsidRPr="00F90737">
        <w:rPr>
          <w:rFonts w:ascii="Times New Roman" w:eastAsia="Times New Roman" w:hAnsi="Times New Roman" w:cs="Times New Roman"/>
          <w:bCs/>
          <w:i/>
          <w:sz w:val="28"/>
          <w:szCs w:val="28"/>
          <w:lang w:val="en-US" w:eastAsia="vi-VN"/>
        </w:rPr>
        <w:t>22</w:t>
      </w:r>
      <w:r w:rsidR="00183B9E" w:rsidRPr="00F90737">
        <w:rPr>
          <w:rFonts w:ascii="Times New Roman" w:eastAsia="Times New Roman" w:hAnsi="Times New Roman" w:cs="Times New Roman"/>
          <w:bCs/>
          <w:i/>
          <w:sz w:val="28"/>
          <w:szCs w:val="28"/>
          <w:lang w:eastAsia="vi-VN"/>
        </w:rPr>
        <w:t xml:space="preserve"> - 202</w:t>
      </w:r>
      <w:r w:rsidR="00183B9E" w:rsidRPr="00F90737">
        <w:rPr>
          <w:rFonts w:ascii="Times New Roman" w:eastAsia="Times New Roman" w:hAnsi="Times New Roman" w:cs="Times New Roman"/>
          <w:bCs/>
          <w:i/>
          <w:sz w:val="28"/>
          <w:szCs w:val="28"/>
          <w:lang w:val="en-US" w:eastAsia="vi-VN"/>
        </w:rPr>
        <w:t>5</w:t>
      </w:r>
    </w:p>
    <w:p w14:paraId="7237DA4F" w14:textId="77777777" w:rsidR="00183B9E" w:rsidRPr="00F90737" w:rsidRDefault="00183B9E"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val="en-US" w:eastAsia="vi-VN"/>
        </w:rPr>
        <w:t>P</w:t>
      </w:r>
      <w:r w:rsidRPr="00F90737">
        <w:rPr>
          <w:rFonts w:ascii="Times New Roman" w:eastAsia="Times New Roman" w:hAnsi="Times New Roman" w:cs="Times New Roman"/>
          <w:sz w:val="28"/>
          <w:szCs w:val="28"/>
          <w:lang w:eastAsia="vi-VN"/>
        </w:rPr>
        <w:t xml:space="preserve">hối hợp với Sở Kế hoạch &amp; Đầu tư, Sở Tàichính, </w:t>
      </w:r>
      <w:proofErr w:type="spellStart"/>
      <w:r w:rsidRPr="00F90737">
        <w:rPr>
          <w:rFonts w:ascii="Times New Roman" w:eastAsia="Times New Roman" w:hAnsi="Times New Roman" w:cs="Times New Roman"/>
          <w:sz w:val="28"/>
          <w:szCs w:val="28"/>
          <w:lang w:val="en-US" w:eastAsia="vi-VN"/>
        </w:rPr>
        <w:t>Sở</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Xây</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dựng</w:t>
      </w:r>
      <w:proofErr w:type="spellEnd"/>
      <w:r w:rsidRPr="00F90737">
        <w:rPr>
          <w:rFonts w:ascii="Times New Roman" w:eastAsia="Times New Roman" w:hAnsi="Times New Roman" w:cs="Times New Roman"/>
          <w:sz w:val="28"/>
          <w:szCs w:val="28"/>
          <w:lang w:val="en-US" w:eastAsia="vi-VN"/>
        </w:rPr>
        <w:t xml:space="preserve"> </w:t>
      </w:r>
      <w:r w:rsidRPr="00F90737">
        <w:rPr>
          <w:rFonts w:ascii="Times New Roman" w:eastAsia="Times New Roman" w:hAnsi="Times New Roman" w:cs="Times New Roman"/>
          <w:sz w:val="28"/>
          <w:szCs w:val="28"/>
          <w:lang w:eastAsia="vi-VN"/>
        </w:rPr>
        <w:t>đề xuất Ủy ban nhân dân tỉnh điều chỉnh, bổ sung quy hoạch số 145/QĐ-UBND</w:t>
      </w:r>
      <w:r w:rsidRPr="00F90737">
        <w:rPr>
          <w:rFonts w:ascii="Times New Roman" w:eastAsia="Times New Roman" w:hAnsi="Times New Roman" w:cs="Times New Roman"/>
          <w:sz w:val="28"/>
          <w:szCs w:val="28"/>
          <w:lang w:val="en-US" w:eastAsia="vi-VN"/>
        </w:rPr>
        <w:t>; t</w:t>
      </w:r>
      <w:r w:rsidRPr="00F90737">
        <w:rPr>
          <w:rFonts w:ascii="Times New Roman" w:eastAsia="Times New Roman" w:hAnsi="Times New Roman" w:cs="Times New Roman"/>
          <w:sz w:val="28"/>
          <w:szCs w:val="28"/>
          <w:lang w:eastAsia="vi-VN"/>
        </w:rPr>
        <w:t>ham mưu bố trí nguồn vốn</w:t>
      </w: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xây</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dựng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nhà</w:t>
      </w:r>
      <w:proofErr w:type="spellEnd"/>
      <w:r w:rsidRPr="00F90737">
        <w:rPr>
          <w:rFonts w:ascii="Times New Roman" w:eastAsia="Times New Roman" w:hAnsi="Times New Roman" w:cs="Times New Roman"/>
          <w:sz w:val="28"/>
          <w:szCs w:val="28"/>
          <w:lang w:eastAsia="vi-VN"/>
        </w:rPr>
        <w:t xml:space="preserve"> đa chức năng </w:t>
      </w:r>
      <w:proofErr w:type="spellStart"/>
      <w:r w:rsidRPr="00F90737">
        <w:rPr>
          <w:rFonts w:ascii="Times New Roman" w:eastAsia="Times New Roman" w:hAnsi="Times New Roman" w:cs="Times New Roman"/>
          <w:sz w:val="28"/>
          <w:szCs w:val="28"/>
          <w:lang w:val="en-US" w:eastAsia="vi-VN"/>
        </w:rPr>
        <w:t>và</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một</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số</w:t>
      </w:r>
      <w:proofErr w:type="spellEnd"/>
      <w:r w:rsidRPr="00F90737">
        <w:rPr>
          <w:rFonts w:ascii="Times New Roman" w:eastAsia="Times New Roman" w:hAnsi="Times New Roman" w:cs="Times New Roman"/>
          <w:sz w:val="28"/>
          <w:szCs w:val="28"/>
          <w:lang w:val="en-US" w:eastAsia="vi-VN"/>
        </w:rPr>
        <w:t xml:space="preserve"> </w:t>
      </w:r>
      <w:proofErr w:type="spellStart"/>
      <w:r w:rsidR="00164A35" w:rsidRPr="00F90737">
        <w:rPr>
          <w:rFonts w:ascii="Times New Roman" w:eastAsia="Times New Roman" w:hAnsi="Times New Roman" w:cs="Times New Roman"/>
          <w:sz w:val="28"/>
          <w:szCs w:val="28"/>
          <w:lang w:val="en-US" w:eastAsia="vi-VN"/>
        </w:rPr>
        <w:t>công</w:t>
      </w:r>
      <w:proofErr w:type="spellEnd"/>
      <w:r w:rsidR="00164A35" w:rsidRPr="00F90737">
        <w:rPr>
          <w:rFonts w:ascii="Times New Roman" w:eastAsia="Times New Roman" w:hAnsi="Times New Roman" w:cs="Times New Roman"/>
          <w:sz w:val="28"/>
          <w:szCs w:val="28"/>
          <w:lang w:eastAsia="vi-VN"/>
        </w:rPr>
        <w:t xml:space="preserve"> trình</w:t>
      </w: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phụ</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trợ</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tham</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mưu</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nguồn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vốn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bảo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trì</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công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trình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nhà</w:t>
      </w:r>
      <w:proofErr w:type="spellEnd"/>
      <w:r w:rsidRPr="00F90737">
        <w:rPr>
          <w:rFonts w:ascii="Times New Roman" w:eastAsia="Times New Roman" w:hAnsi="Times New Roman" w:cs="Times New Roman"/>
          <w:sz w:val="28"/>
          <w:szCs w:val="28"/>
          <w:lang w:val="en-US" w:eastAsia="vi-VN"/>
        </w:rPr>
        <w:t xml:space="preserve"> A1;</w:t>
      </w:r>
      <w:r w:rsidRPr="00F90737">
        <w:rPr>
          <w:rFonts w:ascii="Times New Roman" w:eastAsia="Times New Roman" w:hAnsi="Times New Roman" w:cs="Times New Roman"/>
          <w:sz w:val="28"/>
          <w:szCs w:val="28"/>
          <w:lang w:eastAsia="vi-VN"/>
        </w:rPr>
        <w:t xml:space="preserve"> sửa chữa Ký túc </w:t>
      </w:r>
      <w:proofErr w:type="gramStart"/>
      <w:r w:rsidRPr="00F90737">
        <w:rPr>
          <w:rFonts w:ascii="Times New Roman" w:eastAsia="Times New Roman" w:hAnsi="Times New Roman" w:cs="Times New Roman"/>
          <w:sz w:val="28"/>
          <w:szCs w:val="28"/>
          <w:lang w:eastAsia="vi-VN"/>
        </w:rPr>
        <w:t>xá,đầu</w:t>
      </w:r>
      <w:proofErr w:type="gramEnd"/>
      <w:r w:rsidRPr="00F90737">
        <w:rPr>
          <w:rFonts w:ascii="Times New Roman" w:eastAsia="Times New Roman" w:hAnsi="Times New Roman" w:cs="Times New Roman"/>
          <w:sz w:val="28"/>
          <w:szCs w:val="28"/>
          <w:lang w:eastAsia="vi-VN"/>
        </w:rPr>
        <w:t xml:space="preserve"> tư nâng cấp hệ thống điện, nước, hệ thống Internet</w:t>
      </w:r>
      <w:r w:rsidR="00A04629" w:rsidRPr="00F90737">
        <w:rPr>
          <w:rFonts w:ascii="Times New Roman" w:eastAsia="Times New Roman" w:hAnsi="Times New Roman" w:cs="Times New Roman"/>
          <w:sz w:val="28"/>
          <w:szCs w:val="28"/>
          <w:lang w:val="en-US" w:eastAsia="vi-VN"/>
        </w:rPr>
        <w:t xml:space="preserve">, </w:t>
      </w:r>
      <w:proofErr w:type="spellStart"/>
      <w:r w:rsidR="00A04629" w:rsidRPr="00F90737">
        <w:rPr>
          <w:rFonts w:ascii="Times New Roman" w:eastAsia="Times New Roman" w:hAnsi="Times New Roman" w:cs="Times New Roman"/>
          <w:sz w:val="28"/>
          <w:szCs w:val="28"/>
          <w:lang w:val="en-US" w:eastAsia="vi-VN"/>
        </w:rPr>
        <w:t>phần</w:t>
      </w:r>
      <w:proofErr w:type="spellEnd"/>
      <w:r w:rsidR="00A04629" w:rsidRPr="00F90737">
        <w:rPr>
          <w:rFonts w:ascii="Times New Roman" w:eastAsia="Times New Roman" w:hAnsi="Times New Roman" w:cs="Times New Roman"/>
          <w:sz w:val="28"/>
          <w:szCs w:val="28"/>
          <w:lang w:val="en-US" w:eastAsia="vi-VN"/>
        </w:rPr>
        <w:t xml:space="preserve"> </w:t>
      </w:r>
      <w:proofErr w:type="spellStart"/>
      <w:r w:rsidR="00A04629" w:rsidRPr="00F90737">
        <w:rPr>
          <w:rFonts w:ascii="Times New Roman" w:eastAsia="Times New Roman" w:hAnsi="Times New Roman" w:cs="Times New Roman"/>
          <w:sz w:val="28"/>
          <w:szCs w:val="28"/>
          <w:lang w:val="en-US" w:eastAsia="vi-VN"/>
        </w:rPr>
        <w:t>mềm</w:t>
      </w:r>
      <w:proofErr w:type="spellEnd"/>
      <w:r w:rsidRPr="00F90737">
        <w:rPr>
          <w:rFonts w:ascii="Times New Roman" w:eastAsia="Times New Roman" w:hAnsi="Times New Roman" w:cs="Times New Roman"/>
          <w:sz w:val="28"/>
          <w:szCs w:val="28"/>
          <w:lang w:eastAsia="vi-VN"/>
        </w:rPr>
        <w:t xml:space="preserve"> và trang thiết bị phục vụhoạt động chuyên môn.</w:t>
      </w:r>
    </w:p>
    <w:p w14:paraId="63BF084D" w14:textId="77777777" w:rsidR="00183B9E" w:rsidRPr="00F90737" w:rsidRDefault="006222D7" w:rsidP="009C7C90">
      <w:pPr>
        <w:spacing w:before="40" w:after="40" w:line="269" w:lineRule="auto"/>
        <w:ind w:firstLine="567"/>
        <w:jc w:val="both"/>
        <w:rPr>
          <w:rFonts w:ascii="Times New Roman" w:eastAsia="Times New Roman" w:hAnsi="Times New Roman" w:cs="Times New Roman"/>
          <w:bCs/>
          <w:sz w:val="28"/>
          <w:szCs w:val="28"/>
          <w:lang w:val="en-US" w:eastAsia="vi-VN"/>
        </w:rPr>
      </w:pPr>
      <w:r w:rsidRPr="00F90737">
        <w:rPr>
          <w:rFonts w:ascii="Times New Roman" w:eastAsia="Times New Roman" w:hAnsi="Times New Roman" w:cs="Times New Roman"/>
          <w:bCs/>
          <w:i/>
          <w:sz w:val="28"/>
          <w:szCs w:val="28"/>
          <w:lang w:val="en-US" w:eastAsia="vi-VN"/>
        </w:rPr>
        <w:t>3.</w:t>
      </w:r>
      <w:r w:rsidR="003608C7" w:rsidRPr="00F90737">
        <w:rPr>
          <w:rFonts w:ascii="Times New Roman" w:eastAsia="Times New Roman" w:hAnsi="Times New Roman" w:cs="Times New Roman"/>
          <w:bCs/>
          <w:i/>
          <w:sz w:val="28"/>
          <w:szCs w:val="28"/>
          <w:lang w:val="en-US" w:eastAsia="vi-VN"/>
        </w:rPr>
        <w:t>5</w:t>
      </w:r>
      <w:r w:rsidR="00183B9E" w:rsidRPr="00F90737">
        <w:rPr>
          <w:rFonts w:ascii="Times New Roman" w:eastAsia="Times New Roman" w:hAnsi="Times New Roman" w:cs="Times New Roman"/>
          <w:bCs/>
          <w:i/>
          <w:sz w:val="28"/>
          <w:szCs w:val="28"/>
          <w:lang w:val="en-US" w:eastAsia="vi-VN"/>
        </w:rPr>
        <w:t>.2</w:t>
      </w:r>
      <w:r w:rsidR="00183B9E" w:rsidRPr="00F90737">
        <w:rPr>
          <w:rFonts w:ascii="Times New Roman" w:eastAsia="Times New Roman" w:hAnsi="Times New Roman" w:cs="Times New Roman"/>
          <w:bCs/>
          <w:i/>
          <w:sz w:val="28"/>
          <w:szCs w:val="28"/>
          <w:lang w:eastAsia="vi-VN"/>
        </w:rPr>
        <w:t>. Giai đoạn 202</w:t>
      </w:r>
      <w:r w:rsidR="00183B9E" w:rsidRPr="00F90737">
        <w:rPr>
          <w:rFonts w:ascii="Times New Roman" w:eastAsia="Times New Roman" w:hAnsi="Times New Roman" w:cs="Times New Roman"/>
          <w:bCs/>
          <w:i/>
          <w:sz w:val="28"/>
          <w:szCs w:val="28"/>
          <w:lang w:val="en-US" w:eastAsia="vi-VN"/>
        </w:rPr>
        <w:t>5</w:t>
      </w:r>
      <w:r w:rsidR="00183B9E" w:rsidRPr="00F90737">
        <w:rPr>
          <w:rFonts w:ascii="Times New Roman" w:eastAsia="Times New Roman" w:hAnsi="Times New Roman" w:cs="Times New Roman"/>
          <w:bCs/>
          <w:i/>
          <w:sz w:val="28"/>
          <w:szCs w:val="28"/>
          <w:lang w:eastAsia="vi-VN"/>
        </w:rPr>
        <w:t xml:space="preserve"> - 2030</w:t>
      </w:r>
    </w:p>
    <w:p w14:paraId="32AE58B3" w14:textId="77777777" w:rsidR="00183B9E" w:rsidRPr="00F90737" w:rsidRDefault="00183B9E" w:rsidP="009C7C90">
      <w:pPr>
        <w:spacing w:before="40" w:after="40" w:line="269" w:lineRule="auto"/>
        <w:ind w:firstLine="567"/>
        <w:jc w:val="both"/>
        <w:rPr>
          <w:rFonts w:ascii="Times New Roman" w:eastAsia="Times New Roman" w:hAnsi="Times New Roman" w:cs="Times New Roman"/>
          <w:sz w:val="28"/>
          <w:szCs w:val="28"/>
          <w:lang w:eastAsia="vi-VN"/>
        </w:rPr>
      </w:pPr>
      <w:proofErr w:type="spellStart"/>
      <w:r w:rsidRPr="00F90737">
        <w:rPr>
          <w:rFonts w:ascii="Times New Roman" w:eastAsia="Times New Roman" w:hAnsi="Times New Roman" w:cs="Times New Roman"/>
          <w:sz w:val="28"/>
          <w:szCs w:val="28"/>
          <w:lang w:val="en-US" w:eastAsia="vi-VN"/>
        </w:rPr>
        <w:t>Tiếp</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tục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xây</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dựng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cơ</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sở</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vật</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chất</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trang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thiết</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bị</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dạy</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học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theo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hướng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trường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học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thông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minh</w:t>
      </w:r>
      <w:proofErr w:type="spellEnd"/>
      <w:r w:rsidR="006D799A" w:rsidRPr="00F90737">
        <w:rPr>
          <w:rFonts w:ascii="Times New Roman" w:eastAsia="Times New Roman" w:hAnsi="Times New Roman" w:cs="Times New Roman"/>
          <w:sz w:val="28"/>
          <w:szCs w:val="28"/>
          <w:lang w:eastAsia="vi-VN"/>
        </w:rPr>
        <w:t>.</w:t>
      </w:r>
    </w:p>
    <w:p w14:paraId="658DA5FD" w14:textId="77777777" w:rsidR="00183B9E" w:rsidRPr="00F90737" w:rsidRDefault="00183B9E" w:rsidP="009C7C90">
      <w:pPr>
        <w:spacing w:before="40" w:after="40" w:line="269" w:lineRule="auto"/>
        <w:ind w:firstLine="567"/>
        <w:jc w:val="both"/>
        <w:rPr>
          <w:rFonts w:ascii="Times New Roman" w:eastAsia="Times New Roman" w:hAnsi="Times New Roman" w:cs="Times New Roman"/>
          <w:b/>
          <w:sz w:val="28"/>
          <w:szCs w:val="28"/>
          <w:lang w:val="en-US"/>
        </w:rPr>
      </w:pPr>
      <w:r w:rsidRPr="00F90737">
        <w:rPr>
          <w:rFonts w:ascii="Times New Roman" w:eastAsia="Times New Roman" w:hAnsi="Times New Roman" w:cs="Times New Roman"/>
          <w:b/>
          <w:sz w:val="28"/>
          <w:szCs w:val="28"/>
          <w:lang w:val="en-US"/>
        </w:rPr>
        <w:t>II. NHIỆM VỤ VÀ GIẢI PHÁP THỰC HIỆN</w:t>
      </w:r>
    </w:p>
    <w:p w14:paraId="0625C862" w14:textId="77777777" w:rsidR="00183B9E" w:rsidRPr="00F90737" w:rsidRDefault="00183B9E" w:rsidP="009C7C90">
      <w:pPr>
        <w:spacing w:before="40" w:after="40" w:line="269" w:lineRule="auto"/>
        <w:ind w:firstLine="567"/>
        <w:jc w:val="both"/>
        <w:rPr>
          <w:rFonts w:ascii="Times New Roman" w:hAnsi="Times New Roman" w:cs="Times New Roman"/>
          <w:color w:val="000000" w:themeColor="text1"/>
          <w:sz w:val="28"/>
          <w:szCs w:val="28"/>
        </w:rPr>
      </w:pPr>
      <w:r w:rsidRPr="00F90737">
        <w:rPr>
          <w:rFonts w:ascii="Times New Roman" w:hAnsi="Times New Roman" w:cs="Times New Roman"/>
          <w:b/>
          <w:color w:val="000000" w:themeColor="text1"/>
          <w:sz w:val="28"/>
          <w:szCs w:val="28"/>
        </w:rPr>
        <w:t>1. Xây dựng tổ chức bộ máy và hoạt động</w:t>
      </w:r>
    </w:p>
    <w:p w14:paraId="72851989"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lang w:val="en-US"/>
        </w:rPr>
      </w:pPr>
      <w:r w:rsidRPr="00F90737">
        <w:rPr>
          <w:rFonts w:ascii="Times New Roman" w:hAnsi="Times New Roman" w:cs="Times New Roman"/>
          <w:color w:val="000000" w:themeColor="text1"/>
          <w:sz w:val="28"/>
          <w:szCs w:val="28"/>
        </w:rPr>
        <w:t xml:space="preserve">- </w:t>
      </w:r>
      <w:r w:rsidR="00164A35" w:rsidRPr="00F90737">
        <w:rPr>
          <w:rFonts w:ascii="Times New Roman" w:hAnsi="Times New Roman" w:cs="Times New Roman"/>
          <w:color w:val="000000" w:themeColor="text1"/>
          <w:sz w:val="28"/>
          <w:szCs w:val="28"/>
        </w:rPr>
        <w:t>T</w:t>
      </w:r>
      <w:r w:rsidRPr="00F90737">
        <w:rPr>
          <w:rFonts w:ascii="Times New Roman" w:hAnsi="Times New Roman" w:cs="Times New Roman"/>
          <w:color w:val="000000" w:themeColor="text1"/>
          <w:sz w:val="28"/>
          <w:szCs w:val="28"/>
        </w:rPr>
        <w:t>hực hiện theo đúng Quy định số 09-QĐi/TW ngày 1</w:t>
      </w:r>
      <w:r w:rsidRPr="00F90737">
        <w:rPr>
          <w:rFonts w:ascii="Times New Roman" w:hAnsi="Times New Roman" w:cs="Times New Roman"/>
          <w:color w:val="000000" w:themeColor="text1"/>
          <w:sz w:val="28"/>
          <w:szCs w:val="28"/>
          <w:lang w:val="en-US"/>
        </w:rPr>
        <w:t>2</w:t>
      </w:r>
      <w:r w:rsidRPr="00F90737">
        <w:rPr>
          <w:rFonts w:ascii="Times New Roman" w:hAnsi="Times New Roman" w:cs="Times New Roman"/>
          <w:color w:val="000000" w:themeColor="text1"/>
          <w:sz w:val="28"/>
          <w:szCs w:val="28"/>
        </w:rPr>
        <w:t>/</w:t>
      </w:r>
      <w:r w:rsidRPr="00F90737">
        <w:rPr>
          <w:rFonts w:ascii="Times New Roman" w:hAnsi="Times New Roman" w:cs="Times New Roman"/>
          <w:color w:val="000000" w:themeColor="text1"/>
          <w:sz w:val="28"/>
          <w:szCs w:val="28"/>
          <w:lang w:val="en-US"/>
        </w:rPr>
        <w:t>8</w:t>
      </w:r>
      <w:r w:rsidRPr="00F90737">
        <w:rPr>
          <w:rFonts w:ascii="Times New Roman" w:hAnsi="Times New Roman" w:cs="Times New Roman"/>
          <w:color w:val="000000" w:themeColor="text1"/>
          <w:sz w:val="28"/>
          <w:szCs w:val="28"/>
        </w:rPr>
        <w:t xml:space="preserve">/2018 của Ban Bí thư về chức năng, nhiệm vụ, tổ chức bộ máy của trường chính trị tỉnh, thành phố trực thuộc Trung ương và Quy định số </w:t>
      </w:r>
      <w:r w:rsidRPr="00F90737">
        <w:rPr>
          <w:rFonts w:ascii="Times New Roman" w:hAnsi="Times New Roman" w:cs="Times New Roman"/>
          <w:color w:val="000000" w:themeColor="text1"/>
          <w:sz w:val="28"/>
          <w:szCs w:val="28"/>
          <w:lang w:val="en-US"/>
        </w:rPr>
        <w:t>1107</w:t>
      </w:r>
      <w:r w:rsidRPr="00F90737">
        <w:rPr>
          <w:rFonts w:ascii="Times New Roman" w:hAnsi="Times New Roman" w:cs="Times New Roman"/>
          <w:color w:val="000000" w:themeColor="text1"/>
          <w:sz w:val="28"/>
          <w:szCs w:val="28"/>
        </w:rPr>
        <w:t xml:space="preserve">-QĐ/TW ngày </w:t>
      </w:r>
      <w:r w:rsidRPr="00F90737">
        <w:rPr>
          <w:rFonts w:ascii="Times New Roman" w:hAnsi="Times New Roman" w:cs="Times New Roman"/>
          <w:color w:val="000000" w:themeColor="text1"/>
          <w:sz w:val="28"/>
          <w:szCs w:val="28"/>
          <w:lang w:val="en-US"/>
        </w:rPr>
        <w:t>12</w:t>
      </w:r>
      <w:r w:rsidRPr="00F90737">
        <w:rPr>
          <w:rFonts w:ascii="Times New Roman" w:hAnsi="Times New Roman" w:cs="Times New Roman"/>
          <w:color w:val="000000" w:themeColor="text1"/>
          <w:sz w:val="28"/>
          <w:szCs w:val="28"/>
        </w:rPr>
        <w:t>/</w:t>
      </w:r>
      <w:r w:rsidRPr="00F90737">
        <w:rPr>
          <w:rFonts w:ascii="Times New Roman" w:hAnsi="Times New Roman" w:cs="Times New Roman"/>
          <w:color w:val="000000" w:themeColor="text1"/>
          <w:sz w:val="28"/>
          <w:szCs w:val="28"/>
          <w:lang w:val="en-US"/>
        </w:rPr>
        <w:t>8</w:t>
      </w:r>
      <w:r w:rsidRPr="00F90737">
        <w:rPr>
          <w:rFonts w:ascii="Times New Roman" w:hAnsi="Times New Roman" w:cs="Times New Roman"/>
          <w:color w:val="000000" w:themeColor="text1"/>
          <w:sz w:val="28"/>
          <w:szCs w:val="28"/>
        </w:rPr>
        <w:t>/20</w:t>
      </w:r>
      <w:r w:rsidRPr="00F90737">
        <w:rPr>
          <w:rFonts w:ascii="Times New Roman" w:hAnsi="Times New Roman" w:cs="Times New Roman"/>
          <w:color w:val="000000" w:themeColor="text1"/>
          <w:sz w:val="28"/>
          <w:szCs w:val="28"/>
          <w:lang w:val="en-US"/>
        </w:rPr>
        <w:t>19</w:t>
      </w:r>
      <w:r w:rsidRPr="00F90737">
        <w:rPr>
          <w:rFonts w:ascii="Times New Roman" w:hAnsi="Times New Roman" w:cs="Times New Roman"/>
          <w:color w:val="000000" w:themeColor="text1"/>
          <w:sz w:val="28"/>
          <w:szCs w:val="28"/>
        </w:rPr>
        <w:t xml:space="preserve"> của Ban Thường vụ Tỉnh ủy về vị trí, chức năng, nhiệm vụ, tổ chức, bộ máy, mối quan hệ công tác của Trường Chính trị </w:t>
      </w:r>
      <w:proofErr w:type="spellStart"/>
      <w:r w:rsidRPr="00F90737">
        <w:rPr>
          <w:rFonts w:ascii="Times New Roman" w:hAnsi="Times New Roman" w:cs="Times New Roman"/>
          <w:color w:val="000000" w:themeColor="text1"/>
          <w:sz w:val="28"/>
          <w:szCs w:val="28"/>
          <w:lang w:val="en-US"/>
        </w:rPr>
        <w:t>Trần</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Phú</w:t>
      </w:r>
      <w:proofErr w:type="spellEnd"/>
      <w:r w:rsidRPr="00F90737">
        <w:rPr>
          <w:rFonts w:ascii="Times New Roman" w:hAnsi="Times New Roman" w:cs="Times New Roman"/>
          <w:color w:val="000000" w:themeColor="text1"/>
          <w:sz w:val="28"/>
          <w:szCs w:val="28"/>
          <w:lang w:val="en-US"/>
        </w:rPr>
        <w:t>.</w:t>
      </w:r>
    </w:p>
    <w:p w14:paraId="773196F9"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lastRenderedPageBreak/>
        <w:t>- Xây dựng đội ngũ</w:t>
      </w:r>
      <w:r w:rsidR="00A04629" w:rsidRPr="00F90737">
        <w:rPr>
          <w:rFonts w:ascii="Times New Roman" w:hAnsi="Times New Roman" w:cs="Times New Roman"/>
          <w:color w:val="000000" w:themeColor="text1"/>
          <w:sz w:val="28"/>
          <w:szCs w:val="28"/>
          <w:lang w:val="en-US"/>
        </w:rPr>
        <w:t xml:space="preserve"> </w:t>
      </w:r>
      <w:proofErr w:type="spellStart"/>
      <w:r w:rsidR="00A04629" w:rsidRPr="00F90737">
        <w:rPr>
          <w:rFonts w:ascii="Times New Roman" w:hAnsi="Times New Roman" w:cs="Times New Roman"/>
          <w:color w:val="000000" w:themeColor="text1"/>
          <w:sz w:val="28"/>
          <w:szCs w:val="28"/>
          <w:lang w:val="en-US"/>
        </w:rPr>
        <w:t>cán</w:t>
      </w:r>
      <w:proofErr w:type="spellEnd"/>
      <w:r w:rsidR="00A04629" w:rsidRPr="00F90737">
        <w:rPr>
          <w:rFonts w:ascii="Times New Roman" w:hAnsi="Times New Roman" w:cs="Times New Roman"/>
          <w:color w:val="000000" w:themeColor="text1"/>
          <w:sz w:val="28"/>
          <w:szCs w:val="28"/>
          <w:lang w:val="en-US"/>
        </w:rPr>
        <w:t xml:space="preserve"> </w:t>
      </w:r>
      <w:proofErr w:type="spellStart"/>
      <w:r w:rsidR="00A04629" w:rsidRPr="00F90737">
        <w:rPr>
          <w:rFonts w:ascii="Times New Roman" w:hAnsi="Times New Roman" w:cs="Times New Roman"/>
          <w:color w:val="000000" w:themeColor="text1"/>
          <w:sz w:val="28"/>
          <w:szCs w:val="28"/>
          <w:lang w:val="en-US"/>
        </w:rPr>
        <w:t>bộ</w:t>
      </w:r>
      <w:proofErr w:type="spellEnd"/>
      <w:r w:rsidR="00A04629" w:rsidRPr="00F90737">
        <w:rPr>
          <w:rFonts w:ascii="Times New Roman" w:hAnsi="Times New Roman" w:cs="Times New Roman"/>
          <w:color w:val="000000" w:themeColor="text1"/>
          <w:sz w:val="28"/>
          <w:szCs w:val="28"/>
          <w:lang w:val="en-US"/>
        </w:rPr>
        <w:t>,</w:t>
      </w:r>
      <w:r w:rsidRPr="00F90737">
        <w:rPr>
          <w:rFonts w:ascii="Times New Roman" w:hAnsi="Times New Roman" w:cs="Times New Roman"/>
          <w:color w:val="000000" w:themeColor="text1"/>
          <w:sz w:val="28"/>
          <w:szCs w:val="28"/>
        </w:rPr>
        <w:t xml:space="preserve"> viên chức đảm bảo đủ về số lượng, chuẩn hóa về chất lượng, hợp lý về cơ cấu độ tuổi, chuyên ngành; có phẩm chất chính trị tốt, có chuyên môn nghiệp vụ và kiến thức thực tiễn vững vàng. </w:t>
      </w:r>
    </w:p>
    <w:p w14:paraId="4479D88D"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Đổi mới và nâng cao năng lực quản lý, điều hành cho cán bộ lãnh đạ</w:t>
      </w:r>
      <w:r w:rsidR="008C6070" w:rsidRPr="00F90737">
        <w:rPr>
          <w:rFonts w:ascii="Times New Roman" w:hAnsi="Times New Roman" w:cs="Times New Roman"/>
          <w:color w:val="000000" w:themeColor="text1"/>
          <w:sz w:val="28"/>
          <w:szCs w:val="28"/>
        </w:rPr>
        <w:t xml:space="preserve">o </w:t>
      </w:r>
      <w:proofErr w:type="spellStart"/>
      <w:r w:rsidR="008C6070" w:rsidRPr="00F90737">
        <w:rPr>
          <w:rFonts w:ascii="Times New Roman" w:hAnsi="Times New Roman" w:cs="Times New Roman"/>
          <w:color w:val="000000" w:themeColor="text1"/>
          <w:sz w:val="28"/>
          <w:szCs w:val="28"/>
          <w:lang w:val="en-US"/>
        </w:rPr>
        <w:t>quản</w:t>
      </w:r>
      <w:proofErr w:type="spellEnd"/>
      <w:r w:rsidR="008C6070" w:rsidRPr="00F90737">
        <w:rPr>
          <w:rFonts w:ascii="Times New Roman" w:hAnsi="Times New Roman" w:cs="Times New Roman"/>
          <w:color w:val="000000" w:themeColor="text1"/>
          <w:sz w:val="28"/>
          <w:szCs w:val="28"/>
          <w:lang w:val="en-US"/>
        </w:rPr>
        <w:t xml:space="preserve"> </w:t>
      </w:r>
      <w:proofErr w:type="spellStart"/>
      <w:r w:rsidR="008C6070" w:rsidRPr="00F90737">
        <w:rPr>
          <w:rFonts w:ascii="Times New Roman" w:hAnsi="Times New Roman" w:cs="Times New Roman"/>
          <w:color w:val="000000" w:themeColor="text1"/>
          <w:sz w:val="28"/>
          <w:szCs w:val="28"/>
          <w:lang w:val="en-US"/>
        </w:rPr>
        <w:t>lý</w:t>
      </w:r>
      <w:proofErr w:type="spellEnd"/>
      <w:r w:rsidR="008C6070" w:rsidRPr="00F90737">
        <w:rPr>
          <w:rFonts w:ascii="Times New Roman" w:hAnsi="Times New Roman" w:cs="Times New Roman"/>
          <w:color w:val="000000" w:themeColor="text1"/>
          <w:sz w:val="28"/>
          <w:szCs w:val="28"/>
          <w:lang w:val="en-US"/>
        </w:rPr>
        <w:t xml:space="preserve"> </w:t>
      </w:r>
      <w:r w:rsidRPr="00F90737">
        <w:rPr>
          <w:rFonts w:ascii="Times New Roman" w:hAnsi="Times New Roman" w:cs="Times New Roman"/>
          <w:color w:val="000000" w:themeColor="text1"/>
          <w:sz w:val="28"/>
          <w:szCs w:val="28"/>
        </w:rPr>
        <w:t>theo hướng khoa học, chuyên nghiệp, hiệu quả; định kỳ bố trí cán bộ, giảng viên đi</w:t>
      </w:r>
      <w:r w:rsidR="00A04629" w:rsidRPr="00F90737">
        <w:rPr>
          <w:rFonts w:ascii="Times New Roman" w:hAnsi="Times New Roman" w:cs="Times New Roman"/>
          <w:color w:val="000000" w:themeColor="text1"/>
          <w:sz w:val="28"/>
          <w:szCs w:val="28"/>
          <w:lang w:val="en-US"/>
        </w:rPr>
        <w:t xml:space="preserve"> </w:t>
      </w:r>
      <w:proofErr w:type="spellStart"/>
      <w:r w:rsidR="00A04629" w:rsidRPr="00F90737">
        <w:rPr>
          <w:rFonts w:ascii="Times New Roman" w:hAnsi="Times New Roman" w:cs="Times New Roman"/>
          <w:color w:val="000000" w:themeColor="text1"/>
          <w:sz w:val="28"/>
          <w:szCs w:val="28"/>
          <w:lang w:val="en-US"/>
        </w:rPr>
        <w:t>biệt</w:t>
      </w:r>
      <w:proofErr w:type="spellEnd"/>
      <w:r w:rsidR="00A04629" w:rsidRPr="00F90737">
        <w:rPr>
          <w:rFonts w:ascii="Times New Roman" w:hAnsi="Times New Roman" w:cs="Times New Roman"/>
          <w:color w:val="000000" w:themeColor="text1"/>
          <w:sz w:val="28"/>
          <w:szCs w:val="28"/>
          <w:lang w:val="en-US"/>
        </w:rPr>
        <w:t xml:space="preserve"> </w:t>
      </w:r>
      <w:proofErr w:type="spellStart"/>
      <w:r w:rsidR="00A04629" w:rsidRPr="00F90737">
        <w:rPr>
          <w:rFonts w:ascii="Times New Roman" w:hAnsi="Times New Roman" w:cs="Times New Roman"/>
          <w:color w:val="000000" w:themeColor="text1"/>
          <w:sz w:val="28"/>
          <w:szCs w:val="28"/>
          <w:lang w:val="en-US"/>
        </w:rPr>
        <w:t>phái</w:t>
      </w:r>
      <w:proofErr w:type="spellEnd"/>
      <w:r w:rsidR="00A04629" w:rsidRPr="00F90737">
        <w:rPr>
          <w:rFonts w:ascii="Times New Roman" w:hAnsi="Times New Roman" w:cs="Times New Roman"/>
          <w:color w:val="000000" w:themeColor="text1"/>
          <w:sz w:val="28"/>
          <w:szCs w:val="28"/>
          <w:lang w:val="en-US"/>
        </w:rPr>
        <w:t xml:space="preserve"> </w:t>
      </w:r>
      <w:proofErr w:type="spellStart"/>
      <w:r w:rsidR="00A04629" w:rsidRPr="00F90737">
        <w:rPr>
          <w:rFonts w:ascii="Times New Roman" w:hAnsi="Times New Roman" w:cs="Times New Roman"/>
          <w:color w:val="000000" w:themeColor="text1"/>
          <w:sz w:val="28"/>
          <w:szCs w:val="28"/>
          <w:lang w:val="en-US"/>
        </w:rPr>
        <w:t>và</w:t>
      </w:r>
      <w:proofErr w:type="spellEnd"/>
      <w:r w:rsidRPr="00F90737">
        <w:rPr>
          <w:rFonts w:ascii="Times New Roman" w:hAnsi="Times New Roman" w:cs="Times New Roman"/>
          <w:color w:val="000000" w:themeColor="text1"/>
          <w:sz w:val="28"/>
          <w:szCs w:val="28"/>
        </w:rPr>
        <w:t xml:space="preserve"> nghiên cứu thực tế phù hợp với tình hình cụ thể. </w:t>
      </w:r>
    </w:p>
    <w:p w14:paraId="11756A13" w14:textId="77777777" w:rsidR="00183B9E" w:rsidRPr="00F90737" w:rsidRDefault="00183B9E" w:rsidP="009C7C90">
      <w:pPr>
        <w:spacing w:before="40" w:after="40" w:line="269" w:lineRule="auto"/>
        <w:ind w:right="3" w:firstLine="567"/>
        <w:jc w:val="both"/>
        <w:rPr>
          <w:rFonts w:ascii="Times New Roman" w:hAnsi="Times New Roman" w:cs="Times New Roman"/>
          <w:b/>
          <w:color w:val="000000" w:themeColor="text1"/>
          <w:sz w:val="28"/>
          <w:szCs w:val="28"/>
        </w:rPr>
      </w:pPr>
      <w:r w:rsidRPr="00F90737">
        <w:rPr>
          <w:rFonts w:ascii="Times New Roman" w:hAnsi="Times New Roman" w:cs="Times New Roman"/>
          <w:b/>
          <w:color w:val="000000" w:themeColor="text1"/>
          <w:sz w:val="28"/>
          <w:szCs w:val="28"/>
        </w:rPr>
        <w:t>2. Về xây dựng thể chế, quy định</w:t>
      </w:r>
    </w:p>
    <w:p w14:paraId="60730E00"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ml:space="preserve">- Tiếp tục rà soát, bổ sung những quy định mới trên cơ sở đảm bảo tính hệ thống, đồng bộ, kịp thời, hợp lý, khả thi và không trái với các văn bản của cơ quan cấp trên và được cấp có thẩm quyền quy định. </w:t>
      </w:r>
    </w:p>
    <w:p w14:paraId="38ED118F"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ml:space="preserve">- Tiếp tục nghiên cứu, tiến hành rà soát xây dựng, bổ sung hệ thống nội quy của Trường nhằm đảm bảo đầy đủ, đồng bộ, phục vụ tốt cho công tác quản lý, điều hành của </w:t>
      </w:r>
      <w:r w:rsidR="006D799A" w:rsidRPr="00F90737">
        <w:rPr>
          <w:rFonts w:ascii="Times New Roman" w:hAnsi="Times New Roman" w:cs="Times New Roman"/>
          <w:color w:val="000000" w:themeColor="text1"/>
          <w:sz w:val="28"/>
          <w:szCs w:val="28"/>
        </w:rPr>
        <w:t>l</w:t>
      </w:r>
      <w:r w:rsidRPr="00F90737">
        <w:rPr>
          <w:rFonts w:ascii="Times New Roman" w:hAnsi="Times New Roman" w:cs="Times New Roman"/>
          <w:color w:val="000000" w:themeColor="text1"/>
          <w:sz w:val="28"/>
          <w:szCs w:val="28"/>
        </w:rPr>
        <w:t>ãnh đạo Trường.</w:t>
      </w:r>
    </w:p>
    <w:p w14:paraId="79C76294" w14:textId="77777777" w:rsidR="00183B9E" w:rsidRPr="00F90737" w:rsidRDefault="00183B9E" w:rsidP="009C7C90">
      <w:pPr>
        <w:spacing w:before="40" w:after="40" w:line="269" w:lineRule="auto"/>
        <w:ind w:firstLine="567"/>
        <w:jc w:val="both"/>
        <w:rPr>
          <w:rFonts w:ascii="Times New Roman" w:hAnsi="Times New Roman" w:cs="Times New Roman"/>
          <w:b/>
          <w:color w:val="000000" w:themeColor="text1"/>
          <w:sz w:val="28"/>
          <w:szCs w:val="28"/>
        </w:rPr>
      </w:pPr>
      <w:r w:rsidRPr="00F90737">
        <w:rPr>
          <w:rFonts w:ascii="Times New Roman" w:hAnsi="Times New Roman" w:cs="Times New Roman"/>
          <w:b/>
          <w:color w:val="000000" w:themeColor="text1"/>
          <w:sz w:val="28"/>
          <w:szCs w:val="28"/>
        </w:rPr>
        <w:t>3. Xây dựng, phát triển đội ngũ cán bộ, giảng viên</w:t>
      </w:r>
    </w:p>
    <w:p w14:paraId="711DBA7A"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Tiến hành xây dựng Đề án vị trí việc làm, xác định rõ nhiệm vụ, công việc cho từng vị trí công tác của cán bộ, giảng viên, nhân viên.</w:t>
      </w:r>
    </w:p>
    <w:p w14:paraId="1C87DE1F" w14:textId="77777777" w:rsidR="00164A35" w:rsidRPr="00F90737" w:rsidRDefault="00164A35"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Xây</w:t>
      </w:r>
      <w:r w:rsidRPr="00F90737">
        <w:rPr>
          <w:rFonts w:ascii="Times New Roman" w:eastAsia="Calibri" w:hAnsi="Times New Roman" w:cs="Times New Roman"/>
          <w:color w:val="000000" w:themeColor="text1"/>
          <w:sz w:val="28"/>
          <w:szCs w:val="28"/>
        </w:rPr>
        <w:t>​</w:t>
      </w:r>
      <w:r w:rsidRPr="00F90737">
        <w:rPr>
          <w:rFonts w:ascii="Times New Roman" w:hAnsi="Times New Roman" w:cs="Times New Roman"/>
          <w:color w:val="000000" w:themeColor="text1"/>
          <w:sz w:val="28"/>
          <w:szCs w:val="28"/>
        </w:rPr>
        <w:t xml:space="preserve"> dựng </w:t>
      </w:r>
      <w:r w:rsidRPr="00F90737">
        <w:rPr>
          <w:rFonts w:ascii="Times New Roman" w:eastAsia="Calibri" w:hAnsi="Times New Roman" w:cs="Times New Roman"/>
          <w:color w:val="000000" w:themeColor="text1"/>
          <w:sz w:val="28"/>
          <w:szCs w:val="28"/>
        </w:rPr>
        <w:t>​</w:t>
      </w:r>
      <w:proofErr w:type="spellStart"/>
      <w:r w:rsidR="008104BA" w:rsidRPr="00F90737">
        <w:rPr>
          <w:rFonts w:ascii="Times New Roman" w:eastAsia="Calibri" w:hAnsi="Times New Roman" w:cs="Times New Roman"/>
          <w:color w:val="000000" w:themeColor="text1"/>
          <w:sz w:val="28"/>
          <w:szCs w:val="28"/>
          <w:lang w:val="en-US"/>
        </w:rPr>
        <w:t>đội</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ngũ</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giảng</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viên</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của</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Trường</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có</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kiến</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thức</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chuyên</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môn</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sâu</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rộng</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có</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phương</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pháp</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giảng</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dạ</w:t>
      </w:r>
      <w:r w:rsidR="00E0148C" w:rsidRPr="00F90737">
        <w:rPr>
          <w:rFonts w:ascii="Times New Roman" w:eastAsia="Calibri" w:hAnsi="Times New Roman" w:cs="Times New Roman"/>
          <w:color w:val="000000" w:themeColor="text1"/>
          <w:sz w:val="28"/>
          <w:szCs w:val="28"/>
          <w:lang w:val="en-US"/>
        </w:rPr>
        <w:t>y</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hiện</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đại</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có</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kinh</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nghiệm</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thực</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tiễn</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phong</w:t>
      </w:r>
      <w:proofErr w:type="spellEnd"/>
      <w:r w:rsidR="008104BA" w:rsidRPr="00F90737">
        <w:rPr>
          <w:rFonts w:ascii="Times New Roman" w:eastAsia="Calibri" w:hAnsi="Times New Roman" w:cs="Times New Roman"/>
          <w:color w:val="000000" w:themeColor="text1"/>
          <w:sz w:val="28"/>
          <w:szCs w:val="28"/>
          <w:lang w:val="en-US"/>
        </w:rPr>
        <w:t xml:space="preserve"> </w:t>
      </w:r>
      <w:proofErr w:type="spellStart"/>
      <w:r w:rsidR="008104BA" w:rsidRPr="00F90737">
        <w:rPr>
          <w:rFonts w:ascii="Times New Roman" w:eastAsia="Calibri" w:hAnsi="Times New Roman" w:cs="Times New Roman"/>
          <w:color w:val="000000" w:themeColor="text1"/>
          <w:sz w:val="28"/>
          <w:szCs w:val="28"/>
          <w:lang w:val="en-US"/>
        </w:rPr>
        <w:t>phú.</w:t>
      </w:r>
      <w:r w:rsidR="008104BA" w:rsidRPr="00F90737">
        <w:rPr>
          <w:rFonts w:ascii="Times New Roman" w:hAnsi="Times New Roman" w:cs="Times New Roman"/>
          <w:color w:val="000000" w:themeColor="text1"/>
          <w:sz w:val="28"/>
          <w:szCs w:val="28"/>
          <w:lang w:val="en-US"/>
        </w:rPr>
        <w:t>Đ</w:t>
      </w:r>
      <w:proofErr w:type="spellEnd"/>
      <w:r w:rsidRPr="00F90737">
        <w:rPr>
          <w:rFonts w:ascii="Times New Roman" w:hAnsi="Times New Roman" w:cs="Times New Roman"/>
          <w:color w:val="000000" w:themeColor="text1"/>
          <w:sz w:val="28"/>
          <w:szCs w:val="28"/>
        </w:rPr>
        <w:t xml:space="preserve">ộng viên, khuyến khích, tạo điều kiện cho các giảng viên tham gia các khoá đào tạo nâng cao trình độ, phấn đấu đến năm </w:t>
      </w:r>
      <w:r w:rsidR="000E6123" w:rsidRPr="00F90737">
        <w:rPr>
          <w:rFonts w:ascii="Times New Roman" w:hAnsi="Times New Roman" w:cs="Times New Roman"/>
          <w:color w:val="000000" w:themeColor="text1"/>
          <w:sz w:val="28"/>
          <w:szCs w:val="28"/>
        </w:rPr>
        <w:t>2025 có</w:t>
      </w:r>
      <w:r w:rsidR="000E6123" w:rsidRPr="00F90737">
        <w:rPr>
          <w:rFonts w:ascii="Times New Roman" w:hAnsi="Times New Roman" w:cs="Times New Roman"/>
          <w:color w:val="000000" w:themeColor="text1"/>
          <w:sz w:val="28"/>
          <w:szCs w:val="28"/>
          <w:lang w:val="en-US"/>
        </w:rPr>
        <w:t xml:space="preserve"> </w:t>
      </w:r>
      <w:proofErr w:type="spellStart"/>
      <w:r w:rsidR="000E6123" w:rsidRPr="00F90737">
        <w:rPr>
          <w:rFonts w:ascii="Times New Roman" w:hAnsi="Times New Roman" w:cs="Times New Roman"/>
          <w:color w:val="000000" w:themeColor="text1"/>
          <w:sz w:val="28"/>
          <w:szCs w:val="28"/>
          <w:lang w:val="en-US"/>
        </w:rPr>
        <w:t>thêm</w:t>
      </w:r>
      <w:proofErr w:type="spellEnd"/>
      <w:r w:rsidR="000E6123" w:rsidRPr="00F90737">
        <w:rPr>
          <w:rFonts w:ascii="Times New Roman" w:hAnsi="Times New Roman" w:cs="Times New Roman"/>
          <w:color w:val="000000" w:themeColor="text1"/>
          <w:sz w:val="28"/>
          <w:szCs w:val="28"/>
        </w:rPr>
        <w:t xml:space="preserve"> ít nhất 02 Tiến sĩ; đến năm </w:t>
      </w:r>
      <w:r w:rsidRPr="00F90737">
        <w:rPr>
          <w:rFonts w:ascii="Times New Roman" w:hAnsi="Times New Roman" w:cs="Times New Roman"/>
          <w:color w:val="000000" w:themeColor="text1"/>
          <w:sz w:val="28"/>
          <w:szCs w:val="28"/>
        </w:rPr>
        <w:t>2030 có</w:t>
      </w:r>
      <w:r w:rsidR="008C6070" w:rsidRPr="00F90737">
        <w:rPr>
          <w:rFonts w:ascii="Times New Roman" w:hAnsi="Times New Roman" w:cs="Times New Roman"/>
          <w:color w:val="000000" w:themeColor="text1"/>
          <w:sz w:val="28"/>
          <w:szCs w:val="28"/>
          <w:lang w:val="en-US"/>
        </w:rPr>
        <w:t xml:space="preserve"> </w:t>
      </w:r>
      <w:proofErr w:type="spellStart"/>
      <w:r w:rsidR="008C6070" w:rsidRPr="00F90737">
        <w:rPr>
          <w:rFonts w:ascii="Times New Roman" w:hAnsi="Times New Roman" w:cs="Times New Roman"/>
          <w:color w:val="000000" w:themeColor="text1"/>
          <w:sz w:val="28"/>
          <w:szCs w:val="28"/>
          <w:lang w:val="en-US"/>
        </w:rPr>
        <w:t>thêm</w:t>
      </w:r>
      <w:proofErr w:type="spellEnd"/>
      <w:r w:rsidRPr="00F90737">
        <w:rPr>
          <w:rFonts w:ascii="Times New Roman" w:hAnsi="Times New Roman" w:cs="Times New Roman"/>
          <w:color w:val="000000" w:themeColor="text1"/>
          <w:sz w:val="28"/>
          <w:szCs w:val="28"/>
        </w:rPr>
        <w:t xml:space="preserve"> ít nhất 0</w:t>
      </w:r>
      <w:r w:rsidRPr="00F90737">
        <w:rPr>
          <w:rFonts w:ascii="Times New Roman" w:hAnsi="Times New Roman" w:cs="Times New Roman"/>
          <w:color w:val="000000" w:themeColor="text1"/>
          <w:sz w:val="28"/>
          <w:szCs w:val="28"/>
          <w:lang w:val="en-US"/>
        </w:rPr>
        <w:t>5</w:t>
      </w:r>
      <w:r w:rsidRPr="00F90737">
        <w:rPr>
          <w:rFonts w:ascii="Times New Roman" w:hAnsi="Times New Roman" w:cs="Times New Roman"/>
          <w:color w:val="000000" w:themeColor="text1"/>
          <w:sz w:val="28"/>
          <w:szCs w:val="28"/>
        </w:rPr>
        <w:t xml:space="preserve"> Tiến sĩ; quan tâm hướng dẫn giảng viên trẻ về phương pháp, kỹ năng, gắn lý luận và thực tiễn để đáp ứng yêu cầu nhiệm vụ được giao.</w:t>
      </w:r>
    </w:p>
    <w:p w14:paraId="23611239"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Thu hút cán bộ có chuyên môn, có kinh nghiệm công tác tại các cơ quan trong tỉnh về công tác tại Trường; lựa chọn những cán bộ trẻ, có năng lực để đào tạo, bồi dưỡng, tạo nguồn kế cận, bổ sung cho đội ngũ cán bộ quả</w:t>
      </w:r>
      <w:r w:rsidR="008104BA" w:rsidRPr="00F90737">
        <w:rPr>
          <w:rFonts w:ascii="Times New Roman" w:hAnsi="Times New Roman" w:cs="Times New Roman"/>
          <w:color w:val="000000" w:themeColor="text1"/>
          <w:sz w:val="28"/>
          <w:szCs w:val="28"/>
        </w:rPr>
        <w:t>n lý.</w:t>
      </w:r>
    </w:p>
    <w:p w14:paraId="5E04C8B5" w14:textId="77777777" w:rsidR="008104BA" w:rsidRPr="00F90737" w:rsidRDefault="008104BA" w:rsidP="009C7C90">
      <w:pPr>
        <w:spacing w:before="40" w:after="40" w:line="269" w:lineRule="auto"/>
        <w:ind w:right="3" w:firstLine="567"/>
        <w:jc w:val="both"/>
        <w:rPr>
          <w:rFonts w:ascii="Times New Roman" w:hAnsi="Times New Roman" w:cs="Times New Roman"/>
          <w:color w:val="000000" w:themeColor="text1"/>
          <w:sz w:val="28"/>
          <w:szCs w:val="28"/>
          <w:lang w:val="en-US"/>
        </w:rPr>
      </w:pPr>
      <w:r w:rsidRPr="00F90737">
        <w:rPr>
          <w:rFonts w:ascii="Times New Roman" w:hAnsi="Times New Roman" w:cs="Times New Roman"/>
          <w:color w:val="000000" w:themeColor="text1"/>
          <w:sz w:val="28"/>
          <w:szCs w:val="28"/>
          <w:lang w:val="en-US"/>
        </w:rPr>
        <w:t xml:space="preserve">- Quan </w:t>
      </w:r>
      <w:proofErr w:type="spellStart"/>
      <w:r w:rsidRPr="00F90737">
        <w:rPr>
          <w:rFonts w:ascii="Times New Roman" w:hAnsi="Times New Roman" w:cs="Times New Roman"/>
          <w:color w:val="000000" w:themeColor="text1"/>
          <w:sz w:val="28"/>
          <w:szCs w:val="28"/>
          <w:lang w:val="en-US"/>
        </w:rPr>
        <w:t>tâm</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chú</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trọng</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cử</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giảng</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viên</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đi</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nghiên</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cứu</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thực</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tế</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tại</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các</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đơn</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vị</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địa</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phương</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để</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tăng</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cường</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tính</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thực</w:t>
      </w:r>
      <w:proofErr w:type="spellEnd"/>
      <w:r w:rsidRPr="00F90737">
        <w:rPr>
          <w:rFonts w:ascii="Times New Roman" w:hAnsi="Times New Roman" w:cs="Times New Roman"/>
          <w:color w:val="000000" w:themeColor="text1"/>
          <w:sz w:val="28"/>
          <w:szCs w:val="28"/>
          <w:lang w:val="en-US"/>
        </w:rPr>
        <w:t xml:space="preserve"> </w:t>
      </w:r>
      <w:proofErr w:type="spellStart"/>
      <w:r w:rsidRPr="00F90737">
        <w:rPr>
          <w:rFonts w:ascii="Times New Roman" w:hAnsi="Times New Roman" w:cs="Times New Roman"/>
          <w:color w:val="000000" w:themeColor="text1"/>
          <w:sz w:val="28"/>
          <w:szCs w:val="28"/>
          <w:lang w:val="en-US"/>
        </w:rPr>
        <w:t>tiễn</w:t>
      </w:r>
      <w:proofErr w:type="spellEnd"/>
    </w:p>
    <w:p w14:paraId="7894A3D6" w14:textId="77777777" w:rsidR="00164A35" w:rsidRPr="00F90737" w:rsidRDefault="00164A35"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ml:space="preserve">- Phát huy vai trò của đội ngũ giảng viên </w:t>
      </w:r>
      <w:r w:rsidR="000E6123" w:rsidRPr="00F90737">
        <w:rPr>
          <w:rFonts w:ascii="Times New Roman" w:hAnsi="Times New Roman" w:cs="Times New Roman"/>
          <w:color w:val="000000" w:themeColor="text1"/>
          <w:sz w:val="28"/>
          <w:szCs w:val="28"/>
        </w:rPr>
        <w:t>thỉnh giảng</w:t>
      </w:r>
      <w:r w:rsidRPr="00F90737">
        <w:rPr>
          <w:rFonts w:ascii="Times New Roman" w:hAnsi="Times New Roman" w:cs="Times New Roman"/>
          <w:color w:val="000000" w:themeColor="text1"/>
          <w:sz w:val="28"/>
          <w:szCs w:val="28"/>
        </w:rPr>
        <w:t xml:space="preserve"> là </w:t>
      </w:r>
      <w:r w:rsidR="008104BA" w:rsidRPr="00F90737">
        <w:rPr>
          <w:rFonts w:ascii="Times New Roman" w:hAnsi="Times New Roman" w:cs="Times New Roman"/>
          <w:color w:val="000000" w:themeColor="text1"/>
          <w:sz w:val="28"/>
          <w:szCs w:val="28"/>
          <w:lang w:val="en-US"/>
        </w:rPr>
        <w:t>c</w:t>
      </w:r>
      <w:r w:rsidR="008104BA" w:rsidRPr="00F90737">
        <w:rPr>
          <w:rFonts w:ascii="Times New Roman" w:hAnsi="Times New Roman" w:cs="Times New Roman"/>
          <w:color w:val="000000" w:themeColor="text1"/>
          <w:spacing w:val="-2"/>
          <w:sz w:val="28"/>
          <w:szCs w:val="28"/>
        </w:rPr>
        <w:t>án bộ lãnh đạo, quản lý thuộc diện Ban Thường vụ Tỉnh ủy quản lý; các chuyên gia thực tiễn đã và đang công tác trong các cơ quan của Đảng, chính quyền, Mặt trận tổ quốc và các tổ chức chính trị - xã hội; các nhà khoa học, nhà giáo có uy tín trong công tác giảng dạy đã và đang công tác ở các cơ quan tổ chức, cơ sở đào tạo</w:t>
      </w:r>
      <w:r w:rsidRPr="00F90737">
        <w:rPr>
          <w:rFonts w:ascii="Times New Roman" w:hAnsi="Times New Roman" w:cs="Times New Roman"/>
          <w:color w:val="000000" w:themeColor="text1"/>
          <w:sz w:val="28"/>
          <w:szCs w:val="28"/>
        </w:rPr>
        <w:t>… tham gia giảng dạy hoặc báo cáo các chuyên đề thực tiễn tại Trường phù hợp với chuyên môn, lĩnh vực công tác.</w:t>
      </w:r>
    </w:p>
    <w:p w14:paraId="795E5202" w14:textId="77777777" w:rsidR="00183B9E" w:rsidRPr="00F90737" w:rsidRDefault="00183B9E" w:rsidP="009C7C90">
      <w:pPr>
        <w:spacing w:before="40" w:after="40" w:line="269" w:lineRule="auto"/>
        <w:ind w:firstLine="567"/>
        <w:jc w:val="both"/>
        <w:rPr>
          <w:rFonts w:ascii="Times New Roman" w:hAnsi="Times New Roman" w:cs="Times New Roman"/>
          <w:color w:val="000000" w:themeColor="text1"/>
          <w:sz w:val="28"/>
          <w:szCs w:val="28"/>
        </w:rPr>
      </w:pPr>
      <w:r w:rsidRPr="00F90737">
        <w:rPr>
          <w:rFonts w:ascii="Times New Roman" w:hAnsi="Times New Roman" w:cs="Times New Roman"/>
          <w:b/>
          <w:color w:val="000000" w:themeColor="text1"/>
          <w:sz w:val="28"/>
          <w:szCs w:val="28"/>
        </w:rPr>
        <w:t>4. Đổi mới, nâng cao chất lượng đào tạo, bồi dưỡng</w:t>
      </w:r>
    </w:p>
    <w:p w14:paraId="327D0DF0"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ml:space="preserve">- Đổi mới, nâng cao chất lượng đào tạo Trung cấp lý luận chính trị trên cơ sở bám sát nội dung, chương trình do Học viện Chính trị quốc gia Hồ Chí Minh </w:t>
      </w:r>
      <w:r w:rsidRPr="00F90737">
        <w:rPr>
          <w:rFonts w:ascii="Times New Roman" w:hAnsi="Times New Roman" w:cs="Times New Roman"/>
          <w:color w:val="000000" w:themeColor="text1"/>
          <w:sz w:val="28"/>
          <w:szCs w:val="28"/>
        </w:rPr>
        <w:lastRenderedPageBreak/>
        <w:t xml:space="preserve">ban hành; tăng cường đào tạo hệ tập trung, </w:t>
      </w:r>
      <w:r w:rsidR="00AA21D9" w:rsidRPr="00F90737">
        <w:rPr>
          <w:rFonts w:ascii="Times New Roman" w:hAnsi="Times New Roman" w:cs="Times New Roman"/>
          <w:color w:val="000000" w:themeColor="text1"/>
          <w:sz w:val="28"/>
          <w:szCs w:val="28"/>
        </w:rPr>
        <w:t xml:space="preserve">bảo đảm tỉ lệ giữa hệ tập trung và không tập trung là 1/3. </w:t>
      </w:r>
      <w:r w:rsidRPr="00F90737">
        <w:rPr>
          <w:rFonts w:ascii="Times New Roman" w:hAnsi="Times New Roman" w:cs="Times New Roman"/>
          <w:color w:val="000000" w:themeColor="text1"/>
          <w:sz w:val="28"/>
          <w:szCs w:val="28"/>
        </w:rPr>
        <w:t xml:space="preserve">Xây dựng nội dung, chương trình các hệ bồi dưỡng theo hướng cơ bản, khoa học, sát với thực tiễn, tính chuyên sâu cao gắn với từng chức danh cán bộ.  </w:t>
      </w:r>
    </w:p>
    <w:p w14:paraId="028C89BB"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Tích</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cực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đổi</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mới</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phương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pháp</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giảng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dạy</w:t>
      </w:r>
      <w:proofErr w:type="spellEnd"/>
      <w:r w:rsidRPr="00F90737">
        <w:rPr>
          <w:rFonts w:ascii="Times New Roman" w:hAnsi="Times New Roman" w:cs="Times New Roman"/>
          <w:color w:val="000000" w:themeColor="text1"/>
          <w:sz w:val="28"/>
          <w:szCs w:val="28"/>
          <w:lang w:val="de-DE"/>
        </w:rPr>
        <w:t>.</w:t>
      </w:r>
      <w:r w:rsidRPr="00F90737">
        <w:rPr>
          <w:rFonts w:ascii="Times New Roman" w:hAnsi="Times New Roman" w:cs="Times New Roman"/>
          <w:color w:val="000000" w:themeColor="text1"/>
          <w:sz w:val="28"/>
          <w:szCs w:val="28"/>
        </w:rPr>
        <w:t xml:space="preserve"> Phấn đấu đến năm 2025, 100% giảng viên sử dụng nhuần nhuyễn phương pháp giảng dạy hiện đại, lấy người học làm trung tâm.</w:t>
      </w:r>
    </w:p>
    <w:p w14:paraId="648C80BB" w14:textId="77777777" w:rsidR="00183B9E" w:rsidRPr="00F90737" w:rsidRDefault="00183B9E" w:rsidP="009C7C90">
      <w:pPr>
        <w:spacing w:before="40" w:after="40" w:line="269" w:lineRule="auto"/>
        <w:ind w:firstLine="567"/>
        <w:jc w:val="both"/>
        <w:rPr>
          <w:rFonts w:ascii="Times New Roman" w:hAnsi="Times New Roman" w:cs="Times New Roman"/>
          <w:color w:val="000000" w:themeColor="text1"/>
          <w:sz w:val="28"/>
          <w:szCs w:val="28"/>
          <w:lang w:val="de-DE"/>
        </w:rPr>
      </w:pPr>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Đổi</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mới</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hình</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thức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đánh</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giá</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kết</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quả</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học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tập</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của</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học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viên</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theo</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hướng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thiết</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thực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hiệu</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quả</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phát</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huy</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năng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lực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tổng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hợp</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và</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sự</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vận</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dụng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lý</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luận</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của</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học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viên</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trong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việc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phân</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tích</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lý</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giải</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các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vấn</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đề</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của</w:t>
      </w:r>
      <w:proofErr w:type="spellEnd"/>
      <w:r w:rsidR="008C6070" w:rsidRPr="00F90737">
        <w:rPr>
          <w:rFonts w:ascii="Times New Roman" w:hAnsi="Times New Roman" w:cs="Times New Roman"/>
          <w:color w:val="000000" w:themeColor="text1"/>
          <w:sz w:val="28"/>
          <w:szCs w:val="28"/>
          <w:lang w:val="de-DE"/>
        </w:rPr>
        <w:t xml:space="preserve"> </w:t>
      </w:r>
      <w:proofErr w:type="spellStart"/>
      <w:r w:rsidR="008C6070" w:rsidRPr="00F90737">
        <w:rPr>
          <w:rFonts w:ascii="Times New Roman" w:hAnsi="Times New Roman" w:cs="Times New Roman"/>
          <w:color w:val="000000" w:themeColor="text1"/>
          <w:sz w:val="28"/>
          <w:szCs w:val="28"/>
          <w:lang w:val="de-DE"/>
        </w:rPr>
        <w:t>thực</w:t>
      </w:r>
      <w:proofErr w:type="spellEnd"/>
      <w:r w:rsidR="008C6070" w:rsidRPr="00F90737">
        <w:rPr>
          <w:rFonts w:ascii="Times New Roman" w:hAnsi="Times New Roman" w:cs="Times New Roman"/>
          <w:color w:val="000000" w:themeColor="text1"/>
          <w:sz w:val="28"/>
          <w:szCs w:val="28"/>
          <w:lang w:val="de-DE"/>
        </w:rPr>
        <w:t xml:space="preserve"> </w:t>
      </w:r>
      <w:proofErr w:type="spellStart"/>
      <w:r w:rsidR="008C6070" w:rsidRPr="00F90737">
        <w:rPr>
          <w:rFonts w:ascii="Times New Roman" w:hAnsi="Times New Roman" w:cs="Times New Roman"/>
          <w:color w:val="000000" w:themeColor="text1"/>
          <w:sz w:val="28"/>
          <w:szCs w:val="28"/>
          <w:lang w:val="de-DE"/>
        </w:rPr>
        <w:t>tiễn</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cuộc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sống</w:t>
      </w:r>
      <w:proofErr w:type="spellEnd"/>
      <w:r w:rsidRPr="00F90737">
        <w:rPr>
          <w:rFonts w:ascii="Times New Roman" w:hAnsi="Times New Roman" w:cs="Times New Roman"/>
          <w:color w:val="000000" w:themeColor="text1"/>
          <w:sz w:val="28"/>
          <w:szCs w:val="28"/>
          <w:lang w:val="de-DE"/>
        </w:rPr>
        <w:t>.</w:t>
      </w:r>
    </w:p>
    <w:p w14:paraId="7D336FCE" w14:textId="77777777" w:rsidR="00183B9E" w:rsidRPr="00F90737" w:rsidRDefault="00183B9E" w:rsidP="009C7C90">
      <w:pPr>
        <w:spacing w:before="40" w:after="40" w:line="269" w:lineRule="auto"/>
        <w:ind w:firstLine="567"/>
        <w:jc w:val="both"/>
        <w:rPr>
          <w:rFonts w:ascii="Times New Roman" w:hAnsi="Times New Roman" w:cs="Times New Roman"/>
          <w:color w:val="000000" w:themeColor="text1"/>
          <w:sz w:val="28"/>
          <w:szCs w:val="28"/>
          <w:lang w:val="de-DE"/>
        </w:rPr>
      </w:pPr>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Đa</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dạng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hoá</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các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hình</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thức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đào</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tạo</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bồi</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dưỡng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kết</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hợp</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mở</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các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lớp</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tập</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trung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tại</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trường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với</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mở</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các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lớp</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không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tậ</w:t>
      </w:r>
      <w:r w:rsidR="008C6070" w:rsidRPr="00F90737">
        <w:rPr>
          <w:rFonts w:ascii="Times New Roman" w:hAnsi="Times New Roman" w:cs="Times New Roman"/>
          <w:color w:val="000000" w:themeColor="text1"/>
          <w:sz w:val="28"/>
          <w:szCs w:val="28"/>
          <w:lang w:val="de-DE"/>
        </w:rPr>
        <w:t>p</w:t>
      </w:r>
      <w:proofErr w:type="spellEnd"/>
      <w:r w:rsidR="008C6070" w:rsidRPr="00F90737">
        <w:rPr>
          <w:rFonts w:ascii="Times New Roman" w:hAnsi="Times New Roman" w:cs="Times New Roman"/>
          <w:color w:val="000000" w:themeColor="text1"/>
          <w:sz w:val="28"/>
          <w:szCs w:val="28"/>
          <w:lang w:val="de-DE"/>
        </w:rPr>
        <w:t xml:space="preserve"> </w:t>
      </w:r>
      <w:proofErr w:type="spellStart"/>
      <w:r w:rsidR="008C6070" w:rsidRPr="00F90737">
        <w:rPr>
          <w:rFonts w:ascii="Times New Roman" w:hAnsi="Times New Roman" w:cs="Times New Roman"/>
          <w:color w:val="000000" w:themeColor="text1"/>
          <w:sz w:val="28"/>
          <w:szCs w:val="28"/>
          <w:lang w:val="de-DE"/>
        </w:rPr>
        <w:t>trung</w:t>
      </w:r>
      <w:proofErr w:type="spellEnd"/>
      <w:r w:rsidR="008C6070" w:rsidRPr="00F90737">
        <w:rPr>
          <w:rFonts w:ascii="Times New Roman" w:hAnsi="Times New Roman" w:cs="Times New Roman"/>
          <w:color w:val="000000" w:themeColor="text1"/>
          <w:sz w:val="28"/>
          <w:szCs w:val="28"/>
          <w:lang w:val="de-DE"/>
        </w:rPr>
        <w:t xml:space="preserve"> </w:t>
      </w:r>
      <w:proofErr w:type="spellStart"/>
      <w:r w:rsidR="008C6070" w:rsidRPr="00F90737">
        <w:rPr>
          <w:rFonts w:ascii="Times New Roman" w:hAnsi="Times New Roman" w:cs="Times New Roman"/>
          <w:color w:val="000000" w:themeColor="text1"/>
          <w:sz w:val="28"/>
          <w:szCs w:val="28"/>
          <w:lang w:val="de-DE"/>
        </w:rPr>
        <w:t>tại</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trườ</w:t>
      </w:r>
      <w:r w:rsidR="008C6070" w:rsidRPr="00F90737">
        <w:rPr>
          <w:rFonts w:ascii="Times New Roman" w:hAnsi="Times New Roman" w:cs="Times New Roman"/>
          <w:color w:val="000000" w:themeColor="text1"/>
          <w:sz w:val="28"/>
          <w:szCs w:val="28"/>
          <w:lang w:val="de-DE"/>
        </w:rPr>
        <w:t>ng</w:t>
      </w:r>
      <w:proofErr w:type="spellEnd"/>
      <w:r w:rsidR="008C6070" w:rsidRPr="00F90737">
        <w:rPr>
          <w:rFonts w:ascii="Times New Roman" w:hAnsi="Times New Roman" w:cs="Times New Roman"/>
          <w:color w:val="000000" w:themeColor="text1"/>
          <w:sz w:val="28"/>
          <w:szCs w:val="28"/>
          <w:lang w:val="de-DE"/>
        </w:rPr>
        <w:t>,</w:t>
      </w:r>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các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trung</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tâm</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chính</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trị</w:t>
      </w:r>
      <w:proofErr w:type="spellEnd"/>
      <w:r w:rsidR="008C6070" w:rsidRPr="00F90737">
        <w:rPr>
          <w:rFonts w:ascii="Times New Roman" w:hAnsi="Times New Roman" w:cs="Times New Roman"/>
          <w:color w:val="000000" w:themeColor="text1"/>
          <w:sz w:val="28"/>
          <w:szCs w:val="28"/>
          <w:lang w:val="de-DE"/>
        </w:rPr>
        <w:t xml:space="preserve"> </w:t>
      </w:r>
      <w:proofErr w:type="spellStart"/>
      <w:r w:rsidR="008C6070" w:rsidRPr="00F90737">
        <w:rPr>
          <w:rFonts w:ascii="Times New Roman" w:hAnsi="Times New Roman" w:cs="Times New Roman"/>
          <w:color w:val="000000" w:themeColor="text1"/>
          <w:sz w:val="28"/>
          <w:szCs w:val="28"/>
          <w:lang w:val="de-DE"/>
        </w:rPr>
        <w:t>cấp</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huyệ</w:t>
      </w:r>
      <w:r w:rsidR="008C6070" w:rsidRPr="00F90737">
        <w:rPr>
          <w:rFonts w:ascii="Times New Roman" w:hAnsi="Times New Roman" w:cs="Times New Roman"/>
          <w:color w:val="000000" w:themeColor="text1"/>
          <w:sz w:val="28"/>
          <w:szCs w:val="28"/>
          <w:lang w:val="de-DE"/>
        </w:rPr>
        <w:t>n</w:t>
      </w:r>
      <w:proofErr w:type="spellEnd"/>
      <w:r w:rsidR="008C6070" w:rsidRPr="00F90737">
        <w:rPr>
          <w:rFonts w:ascii="Times New Roman" w:hAnsi="Times New Roman" w:cs="Times New Roman"/>
          <w:color w:val="000000" w:themeColor="text1"/>
          <w:sz w:val="28"/>
          <w:szCs w:val="28"/>
          <w:lang w:val="de-DE"/>
        </w:rPr>
        <w:t xml:space="preserve"> </w:t>
      </w:r>
      <w:proofErr w:type="spellStart"/>
      <w:r w:rsidR="008C6070" w:rsidRPr="00F90737">
        <w:rPr>
          <w:rFonts w:ascii="Times New Roman" w:hAnsi="Times New Roman" w:cs="Times New Roman"/>
          <w:color w:val="000000" w:themeColor="text1"/>
          <w:sz w:val="28"/>
          <w:szCs w:val="28"/>
          <w:lang w:val="de-DE"/>
        </w:rPr>
        <w:t>và</w:t>
      </w:r>
      <w:proofErr w:type="spellEnd"/>
      <w:r w:rsidR="008C6070"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các</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cơ</w:t>
      </w:r>
      <w:proofErr w:type="spellEnd"/>
      <w:r w:rsidRPr="00F90737">
        <w:rPr>
          <w:rFonts w:ascii="Times New Roman" w:hAnsi="Times New Roman" w:cs="Times New Roman"/>
          <w:color w:val="000000" w:themeColor="text1"/>
          <w:sz w:val="28"/>
          <w:szCs w:val="28"/>
          <w:lang w:val="de-DE"/>
        </w:rPr>
        <w:t xml:space="preserve"> </w:t>
      </w:r>
      <w:proofErr w:type="spellStart"/>
      <w:r w:rsidRPr="00F90737">
        <w:rPr>
          <w:rFonts w:ascii="Times New Roman" w:hAnsi="Times New Roman" w:cs="Times New Roman"/>
          <w:color w:val="000000" w:themeColor="text1"/>
          <w:sz w:val="28"/>
          <w:szCs w:val="28"/>
          <w:lang w:val="de-DE"/>
        </w:rPr>
        <w:t>sở</w:t>
      </w:r>
      <w:proofErr w:type="spellEnd"/>
      <w:r w:rsidR="00FE5ED5" w:rsidRPr="00F90737">
        <w:rPr>
          <w:rFonts w:ascii="Times New Roman" w:hAnsi="Times New Roman" w:cs="Times New Roman"/>
          <w:color w:val="000000" w:themeColor="text1"/>
          <w:sz w:val="28"/>
          <w:szCs w:val="28"/>
        </w:rPr>
        <w:t>; c</w:t>
      </w:r>
      <w:r w:rsidRPr="00F90737">
        <w:rPr>
          <w:rFonts w:ascii="Times New Roman" w:hAnsi="Times New Roman" w:cs="Times New Roman"/>
          <w:color w:val="000000" w:themeColor="text1"/>
          <w:sz w:val="28"/>
          <w:szCs w:val="28"/>
        </w:rPr>
        <w:t xml:space="preserve">hú trọng mở các lớp bồi dưỡng cập nhật kiến thức, kỹ năng lãnh đạo, quản lý cho đội ngũ cán bộ chủ chốt cấp xã trên địa bàn tỉnh. </w:t>
      </w:r>
    </w:p>
    <w:p w14:paraId="39553BEE"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ml:space="preserve">- Tăng cường, chủ động mở rộng liên kết, phối hợp với các cơ sở đào tạo để nâng cao chất lượng đào tạo, bồi dưỡng. </w:t>
      </w:r>
    </w:p>
    <w:p w14:paraId="15E8EA50"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Thực hiện đánh giá đúng chất lượng học tập của học viên các lớp đào tạo, bồi dưỡng. Đổi mới việc tổ chức đi nghiên cứu thực tế của học viên các lớp đào tạo, bồi dưỡng một cách thiết thực, hiệu quả.</w:t>
      </w:r>
    </w:p>
    <w:p w14:paraId="2371B22A"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ml:space="preserve">- Tăng cường công tác kiểm tra, giám sát đối với hoạt động đào tạo, bồi dưỡng, đảm bảo công bằng, khách quan, chính xác.  </w:t>
      </w:r>
    </w:p>
    <w:p w14:paraId="5BCCCA73" w14:textId="77777777" w:rsidR="00183B9E" w:rsidRPr="00F90737" w:rsidRDefault="00183B9E" w:rsidP="009C7C90">
      <w:pPr>
        <w:spacing w:before="40" w:after="40" w:line="269" w:lineRule="auto"/>
        <w:ind w:firstLine="567"/>
        <w:jc w:val="both"/>
        <w:rPr>
          <w:rFonts w:ascii="Times New Roman" w:hAnsi="Times New Roman" w:cs="Times New Roman"/>
          <w:color w:val="000000" w:themeColor="text1"/>
          <w:spacing w:val="-4"/>
          <w:sz w:val="28"/>
          <w:szCs w:val="28"/>
        </w:rPr>
      </w:pPr>
      <w:r w:rsidRPr="00F90737">
        <w:rPr>
          <w:rFonts w:ascii="Times New Roman" w:hAnsi="Times New Roman" w:cs="Times New Roman"/>
          <w:b/>
          <w:color w:val="000000" w:themeColor="text1"/>
          <w:sz w:val="28"/>
          <w:szCs w:val="28"/>
        </w:rPr>
        <w:t xml:space="preserve">5. </w:t>
      </w:r>
      <w:r w:rsidRPr="00F90737">
        <w:rPr>
          <w:rFonts w:ascii="Times New Roman" w:hAnsi="Times New Roman" w:cs="Times New Roman"/>
          <w:b/>
          <w:color w:val="000000" w:themeColor="text1"/>
          <w:spacing w:val="-4"/>
          <w:sz w:val="28"/>
          <w:szCs w:val="28"/>
        </w:rPr>
        <w:t>Đổi mới, nâng cao chất lượng nghiên cứu khoa học, nghiên cứu thực tế</w:t>
      </w:r>
    </w:p>
    <w:p w14:paraId="5A7F8BC5"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ml:space="preserve">- </w:t>
      </w:r>
      <w:proofErr w:type="spellStart"/>
      <w:r w:rsidR="0073241D" w:rsidRPr="00F90737">
        <w:rPr>
          <w:rFonts w:ascii="Times New Roman" w:hAnsi="Times New Roman" w:cs="Times New Roman"/>
          <w:color w:val="000000" w:themeColor="text1"/>
          <w:sz w:val="28"/>
          <w:szCs w:val="28"/>
          <w:lang w:val="en-US"/>
        </w:rPr>
        <w:t>Đẩy</w:t>
      </w:r>
      <w:proofErr w:type="spellEnd"/>
      <w:r w:rsidR="0073241D" w:rsidRPr="00F90737">
        <w:rPr>
          <w:rFonts w:ascii="Times New Roman" w:hAnsi="Times New Roman" w:cs="Times New Roman"/>
          <w:color w:val="000000" w:themeColor="text1"/>
          <w:sz w:val="28"/>
          <w:szCs w:val="28"/>
          <w:lang w:val="en-US"/>
        </w:rPr>
        <w:t xml:space="preserve"> </w:t>
      </w:r>
      <w:proofErr w:type="spellStart"/>
      <w:r w:rsidR="0073241D" w:rsidRPr="00F90737">
        <w:rPr>
          <w:rFonts w:ascii="Times New Roman" w:hAnsi="Times New Roman" w:cs="Times New Roman"/>
          <w:color w:val="000000" w:themeColor="text1"/>
          <w:sz w:val="28"/>
          <w:szCs w:val="28"/>
          <w:lang w:val="en-US"/>
        </w:rPr>
        <w:t>mạnh</w:t>
      </w:r>
      <w:proofErr w:type="spellEnd"/>
      <w:r w:rsidRPr="00F90737">
        <w:rPr>
          <w:rFonts w:ascii="Times New Roman" w:hAnsi="Times New Roman" w:cs="Times New Roman"/>
          <w:color w:val="000000" w:themeColor="text1"/>
          <w:sz w:val="28"/>
          <w:szCs w:val="28"/>
        </w:rPr>
        <w:t xml:space="preserve"> và nâng cao chất lượng hoạt động nghiên cứu khoa học gắn với tổng kết thực tiễn theo hướng chủ động, thiết thực, hiệu quả.</w:t>
      </w:r>
    </w:p>
    <w:p w14:paraId="6A21F748"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ml:space="preserve">- Chủ động đăng ký các đề tài khoa học cấp tỉnh; triển khai có hiệu quả các đề tài nghiên cứu khoa học cấp trường, cấp khoa, gắn với hoạt động chuyên môn; đẩy mạnh nghiên cứu </w:t>
      </w:r>
      <w:r w:rsidR="00AA21D9" w:rsidRPr="00F90737">
        <w:rPr>
          <w:rFonts w:ascii="Times New Roman" w:hAnsi="Times New Roman" w:cs="Times New Roman"/>
          <w:color w:val="000000" w:themeColor="text1"/>
          <w:sz w:val="28"/>
          <w:szCs w:val="28"/>
        </w:rPr>
        <w:t>khoa học</w:t>
      </w:r>
      <w:r w:rsidRPr="00F90737">
        <w:rPr>
          <w:rFonts w:ascii="Times New Roman" w:hAnsi="Times New Roman" w:cs="Times New Roman"/>
          <w:color w:val="000000" w:themeColor="text1"/>
          <w:sz w:val="28"/>
          <w:szCs w:val="28"/>
        </w:rPr>
        <w:t xml:space="preserve"> và tổng kết thực tiễn ở địa phương, cơ sở</w:t>
      </w:r>
      <w:r w:rsidR="00AA21D9" w:rsidRPr="00F90737">
        <w:rPr>
          <w:rFonts w:ascii="Times New Roman" w:hAnsi="Times New Roman" w:cs="Times New Roman"/>
          <w:color w:val="000000" w:themeColor="text1"/>
          <w:sz w:val="28"/>
          <w:szCs w:val="28"/>
        </w:rPr>
        <w:t xml:space="preserve"> trên địa bàn tỉnh</w:t>
      </w:r>
      <w:r w:rsidRPr="00F90737">
        <w:rPr>
          <w:rFonts w:ascii="Times New Roman" w:hAnsi="Times New Roman" w:cs="Times New Roman"/>
          <w:color w:val="000000" w:themeColor="text1"/>
          <w:sz w:val="28"/>
          <w:szCs w:val="28"/>
        </w:rPr>
        <w:t xml:space="preserve">.  </w:t>
      </w:r>
    </w:p>
    <w:p w14:paraId="34186285"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Tiếp tục thực hiện việc nghiên cứu thực tế của giảng viên đảm bảo chất lượng, hiệu quả, góp phần gắn lý luận với thực tiễn trong giảng dạy.</w:t>
      </w:r>
    </w:p>
    <w:p w14:paraId="2688483B" w14:textId="77777777" w:rsidR="00183B9E" w:rsidRPr="00F90737" w:rsidRDefault="00183B9E" w:rsidP="009C7C90">
      <w:pPr>
        <w:spacing w:before="40" w:after="40" w:line="269" w:lineRule="auto"/>
        <w:ind w:firstLine="567"/>
        <w:jc w:val="both"/>
        <w:rPr>
          <w:rFonts w:ascii="Times New Roman" w:hAnsi="Times New Roman" w:cs="Times New Roman"/>
          <w:color w:val="000000" w:themeColor="text1"/>
          <w:sz w:val="28"/>
          <w:szCs w:val="28"/>
        </w:rPr>
      </w:pPr>
      <w:r w:rsidRPr="00F90737">
        <w:rPr>
          <w:rFonts w:ascii="Times New Roman" w:hAnsi="Times New Roman" w:cs="Times New Roman"/>
          <w:b/>
          <w:color w:val="000000" w:themeColor="text1"/>
          <w:sz w:val="28"/>
          <w:szCs w:val="28"/>
        </w:rPr>
        <w:t>6. Thực hiện tốt công tác thi đua, khen thưởng</w:t>
      </w:r>
    </w:p>
    <w:p w14:paraId="5547D6F3"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ml:space="preserve">- Thực hiện tốt chế độ thi đua khen thưởng nhằm động viên, khuyến khích kịp thời, đúng lúc, tạo động lực để đội ngũ viên chức, người lao động phấn đấu vươn lên hoàn thành xuất sắc nhiệm vụ.  </w:t>
      </w:r>
    </w:p>
    <w:p w14:paraId="400E081C"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ml:space="preserve">- Tăng cường phối hợp chặt chẽ với các tổ chức đoàn thể; chăm lo đời sống vật chất, tinh thần cho viên chức, người lao động.  </w:t>
      </w:r>
    </w:p>
    <w:p w14:paraId="755A0039" w14:textId="77777777" w:rsidR="00183B9E" w:rsidRPr="00F90737" w:rsidRDefault="00183B9E" w:rsidP="009C7C90">
      <w:pPr>
        <w:spacing w:before="40" w:after="40" w:line="269" w:lineRule="auto"/>
        <w:ind w:firstLine="567"/>
        <w:jc w:val="both"/>
        <w:rPr>
          <w:rFonts w:ascii="Times New Roman" w:hAnsi="Times New Roman" w:cs="Times New Roman"/>
          <w:color w:val="000000" w:themeColor="text1"/>
          <w:sz w:val="28"/>
          <w:szCs w:val="28"/>
        </w:rPr>
      </w:pPr>
      <w:r w:rsidRPr="00F90737">
        <w:rPr>
          <w:rFonts w:ascii="Times New Roman" w:hAnsi="Times New Roman" w:cs="Times New Roman"/>
          <w:b/>
          <w:color w:val="000000" w:themeColor="text1"/>
          <w:sz w:val="28"/>
          <w:szCs w:val="28"/>
        </w:rPr>
        <w:lastRenderedPageBreak/>
        <w:t>7. Thực hiện tốt hướng dẫn về chuyên môn của Học viện Chính trị quốc gia Hồ Chí Minh và các quy định của Trung ương về đào tạo, bồi dưỡng</w:t>
      </w:r>
    </w:p>
    <w:p w14:paraId="18C773AF" w14:textId="77777777" w:rsidR="00183B9E" w:rsidRPr="00F90737" w:rsidRDefault="00183B9E" w:rsidP="009C7C90">
      <w:pPr>
        <w:spacing w:before="40" w:after="40" w:line="269" w:lineRule="auto"/>
        <w:ind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ml:space="preserve">- Thực hiện đúng, đầy đủ các quy định của Học viện Chính trị Quốc gia Hồ Chí Minh và Bộ Nội vụ về hướng dẫn, chỉ đạo công tác chuyên môn. </w:t>
      </w:r>
    </w:p>
    <w:p w14:paraId="36ADC67C"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Đề xuất cử cán bộ, giảng viên tham dự các lớp đào tạo sau đại học tại Học viện theo đúng chuyên ngành; tham gia đào tạo các lớp Cao cấp lý luận chính trị tại chức; tham gia các lớp bồi dưỡng, tập huấn cập nhật kiến thức chuyên môn, thay đổi nội dung chương trình.</w:t>
      </w:r>
    </w:p>
    <w:p w14:paraId="43A44895"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lang w:val="en-US"/>
        </w:rPr>
      </w:pPr>
      <w:r w:rsidRPr="00F90737">
        <w:rPr>
          <w:rFonts w:ascii="Times New Roman" w:hAnsi="Times New Roman" w:cs="Times New Roman"/>
          <w:color w:val="000000" w:themeColor="text1"/>
          <w:sz w:val="28"/>
          <w:szCs w:val="28"/>
        </w:rPr>
        <w:t>- Phối hợp với Ban Tổ chức Tỉnh ủy, Học viện Chính trị quốc gia Hồ Chí Minh mở các lớp Cao cấp lý luận chính trị, tổ chức quản lý, phục vụ tốt các lớp mở tại trường theo đúng quy chế của Học viện và các quy định của tỉnh.</w:t>
      </w:r>
    </w:p>
    <w:p w14:paraId="10814530"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b/>
          <w:color w:val="000000" w:themeColor="text1"/>
          <w:sz w:val="28"/>
          <w:szCs w:val="28"/>
        </w:rPr>
        <w:t>8. Xây dựng hệ thống cơ sở vật chất, phương tiện kỹ thuật, tài chính</w:t>
      </w:r>
    </w:p>
    <w:p w14:paraId="4A47F9BC" w14:textId="77777777" w:rsidR="00183B9E" w:rsidRPr="00F90737" w:rsidRDefault="00183B9E" w:rsidP="009C7C90">
      <w:pPr>
        <w:spacing w:before="40" w:after="40" w:line="269" w:lineRule="auto"/>
        <w:ind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Xây dựng Đề án quản lý và khai thác sử dụng tài sản công nhằm khai thác và sử dụng có hiệu quả hệ thống cơ sở vật chất; bảo trì, bảo dưỡng và nâng cấp cơ sở vật chất, phương tiện kỹ thuật hàng năm.</w:t>
      </w:r>
    </w:p>
    <w:p w14:paraId="46447D15"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Xây dựng kế hoạch đầu tư mới và nâng cấp hệ thống công nghệ thông tin, đường truyền Internet; trang thông tin điện tử (Website) và trang thiết bị hiện đại phục vụ hoạt động giảng dạy</w:t>
      </w:r>
      <w:r w:rsidR="009C3D08" w:rsidRPr="00F90737">
        <w:rPr>
          <w:rFonts w:ascii="Times New Roman" w:hAnsi="Times New Roman" w:cs="Times New Roman"/>
          <w:color w:val="000000" w:themeColor="text1"/>
          <w:sz w:val="28"/>
          <w:szCs w:val="28"/>
        </w:rPr>
        <w:t>; xây dựng phần mềm phục vụ công tác giảng dạy</w:t>
      </w:r>
      <w:r w:rsidR="009A1204" w:rsidRPr="00F90737">
        <w:rPr>
          <w:rFonts w:ascii="Times New Roman" w:hAnsi="Times New Roman" w:cs="Times New Roman"/>
          <w:color w:val="000000" w:themeColor="text1"/>
          <w:sz w:val="28"/>
          <w:szCs w:val="28"/>
        </w:rPr>
        <w:t xml:space="preserve"> và quản lý, từng bước số hoá theo mô hình “trường học thông minh”.</w:t>
      </w:r>
    </w:p>
    <w:p w14:paraId="4C7F7C06" w14:textId="77777777" w:rsidR="00183B9E"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rPr>
      </w:pPr>
      <w:r w:rsidRPr="00F90737">
        <w:rPr>
          <w:rFonts w:ascii="Times New Roman" w:hAnsi="Times New Roman" w:cs="Times New Roman"/>
          <w:color w:val="000000" w:themeColor="text1"/>
          <w:sz w:val="28"/>
          <w:szCs w:val="28"/>
        </w:rPr>
        <w:t>- Duy trì tốt công tác đảm bảo vệ sinh, cảnh quan trường xanh, sạch, đẹp gắn với việc thực hiện tốt công tác phối hợp chăm sóc sức khỏe cho cán bộ,</w:t>
      </w:r>
      <w:r w:rsidR="009A1204" w:rsidRPr="00F90737">
        <w:rPr>
          <w:rFonts w:ascii="Times New Roman" w:hAnsi="Times New Roman" w:cs="Times New Roman"/>
          <w:color w:val="000000" w:themeColor="text1"/>
          <w:sz w:val="28"/>
          <w:szCs w:val="28"/>
        </w:rPr>
        <w:t xml:space="preserve"> học</w:t>
      </w:r>
      <w:r w:rsidRPr="00F90737">
        <w:rPr>
          <w:rFonts w:ascii="Times New Roman" w:hAnsi="Times New Roman" w:cs="Times New Roman"/>
          <w:color w:val="000000" w:themeColor="text1"/>
          <w:sz w:val="28"/>
          <w:szCs w:val="28"/>
        </w:rPr>
        <w:t xml:space="preserve"> vi</w:t>
      </w:r>
      <w:r w:rsidR="002161E1" w:rsidRPr="00F90737">
        <w:rPr>
          <w:rFonts w:ascii="Times New Roman" w:hAnsi="Times New Roman" w:cs="Times New Roman"/>
          <w:color w:val="000000" w:themeColor="text1"/>
          <w:sz w:val="28"/>
          <w:szCs w:val="28"/>
        </w:rPr>
        <w:t>ên v</w:t>
      </w:r>
      <w:r w:rsidRPr="00F90737">
        <w:rPr>
          <w:rFonts w:ascii="Times New Roman" w:hAnsi="Times New Roman" w:cs="Times New Roman"/>
          <w:color w:val="000000" w:themeColor="text1"/>
          <w:sz w:val="28"/>
          <w:szCs w:val="28"/>
        </w:rPr>
        <w:t>à công tác phòng, chống dịch bệnh.</w:t>
      </w:r>
    </w:p>
    <w:p w14:paraId="51C5D383" w14:textId="77777777" w:rsidR="006C5804" w:rsidRPr="00F90737" w:rsidRDefault="00183B9E" w:rsidP="009C7C90">
      <w:pPr>
        <w:spacing w:before="40" w:after="40" w:line="269" w:lineRule="auto"/>
        <w:ind w:right="3" w:firstLine="567"/>
        <w:jc w:val="both"/>
        <w:rPr>
          <w:rFonts w:ascii="Times New Roman" w:hAnsi="Times New Roman" w:cs="Times New Roman"/>
          <w:color w:val="000000" w:themeColor="text1"/>
          <w:sz w:val="28"/>
          <w:szCs w:val="28"/>
          <w:lang w:val="en-US"/>
        </w:rPr>
      </w:pPr>
      <w:r w:rsidRPr="00F90737">
        <w:rPr>
          <w:rFonts w:ascii="Times New Roman" w:hAnsi="Times New Roman" w:cs="Times New Roman"/>
          <w:color w:val="000000" w:themeColor="text1"/>
          <w:sz w:val="28"/>
          <w:szCs w:val="28"/>
        </w:rPr>
        <w:t>- Công tác tài chính: Tiếp tục thực hiện nghiêm các quy định của Nhà nước về chế độ tài chính đối với đơn vị sự nghiệp.</w:t>
      </w:r>
    </w:p>
    <w:p w14:paraId="2D50208F" w14:textId="77777777" w:rsidR="00183B9E" w:rsidRPr="00F90737" w:rsidRDefault="00183B9E" w:rsidP="009C7C90">
      <w:pPr>
        <w:spacing w:before="40" w:after="40" w:line="269" w:lineRule="auto"/>
        <w:jc w:val="center"/>
        <w:rPr>
          <w:rFonts w:ascii="Times New Roman" w:eastAsia="Times New Roman" w:hAnsi="Times New Roman" w:cs="Times New Roman"/>
          <w:b/>
          <w:sz w:val="28"/>
          <w:szCs w:val="28"/>
          <w:lang w:val="af-ZA"/>
        </w:rPr>
      </w:pPr>
      <w:proofErr w:type="spellStart"/>
      <w:r w:rsidRPr="00F90737">
        <w:rPr>
          <w:rFonts w:ascii="Times New Roman" w:eastAsia="Times New Roman" w:hAnsi="Times New Roman" w:cs="Times New Roman"/>
          <w:b/>
          <w:sz w:val="28"/>
          <w:szCs w:val="28"/>
          <w:lang w:val="af-ZA"/>
        </w:rPr>
        <w:t>Phần</w:t>
      </w:r>
      <w:proofErr w:type="spellEnd"/>
      <w:r w:rsidRPr="00F90737">
        <w:rPr>
          <w:rFonts w:ascii="Times New Roman" w:eastAsia="Times New Roman" w:hAnsi="Times New Roman" w:cs="Times New Roman"/>
          <w:b/>
          <w:sz w:val="28"/>
          <w:szCs w:val="28"/>
          <w:lang w:val="af-ZA"/>
        </w:rPr>
        <w:t xml:space="preserve"> </w:t>
      </w:r>
      <w:proofErr w:type="spellStart"/>
      <w:r w:rsidRPr="00F90737">
        <w:rPr>
          <w:rFonts w:ascii="Times New Roman" w:eastAsia="Times New Roman" w:hAnsi="Times New Roman" w:cs="Times New Roman"/>
          <w:b/>
          <w:sz w:val="28"/>
          <w:szCs w:val="28"/>
          <w:lang w:val="af-ZA"/>
        </w:rPr>
        <w:t>thứ</w:t>
      </w:r>
      <w:proofErr w:type="spellEnd"/>
      <w:r w:rsidRPr="00F90737">
        <w:rPr>
          <w:rFonts w:ascii="Times New Roman" w:eastAsia="Times New Roman" w:hAnsi="Times New Roman" w:cs="Times New Roman"/>
          <w:b/>
          <w:sz w:val="28"/>
          <w:szCs w:val="28"/>
          <w:lang w:val="af-ZA"/>
        </w:rPr>
        <w:t xml:space="preserve"> </w:t>
      </w:r>
      <w:proofErr w:type="spellStart"/>
      <w:r w:rsidRPr="00F90737">
        <w:rPr>
          <w:rFonts w:ascii="Times New Roman" w:eastAsia="Times New Roman" w:hAnsi="Times New Roman" w:cs="Times New Roman"/>
          <w:b/>
          <w:sz w:val="28"/>
          <w:szCs w:val="28"/>
          <w:lang w:val="af-ZA"/>
        </w:rPr>
        <w:t>tư</w:t>
      </w:r>
      <w:proofErr w:type="spellEnd"/>
    </w:p>
    <w:p w14:paraId="75FDCADD" w14:textId="77777777" w:rsidR="00183B9E" w:rsidRPr="00F90737" w:rsidRDefault="00183B9E" w:rsidP="009C7C90">
      <w:pPr>
        <w:spacing w:before="40" w:after="40" w:line="269" w:lineRule="auto"/>
        <w:jc w:val="center"/>
        <w:rPr>
          <w:rFonts w:ascii="Times New Roman" w:eastAsia="Times New Roman" w:hAnsi="Times New Roman" w:cs="Times New Roman"/>
          <w:b/>
          <w:sz w:val="28"/>
          <w:szCs w:val="28"/>
          <w:lang w:val="af-ZA"/>
        </w:rPr>
      </w:pPr>
      <w:r w:rsidRPr="00F90737">
        <w:rPr>
          <w:rStyle w:val="Strong"/>
          <w:rFonts w:ascii="Times New Roman" w:hAnsi="Times New Roman" w:cs="Times New Roman"/>
          <w:sz w:val="28"/>
          <w:szCs w:val="28"/>
          <w:shd w:val="clear" w:color="auto" w:fill="FFFFFF"/>
        </w:rPr>
        <w:t>KINH PHÍ THỰC HIỆN</w:t>
      </w:r>
    </w:p>
    <w:p w14:paraId="245C73FA" w14:textId="77777777" w:rsidR="00183B9E" w:rsidRPr="00F90737" w:rsidRDefault="00183B9E" w:rsidP="009C7C90">
      <w:pPr>
        <w:spacing w:before="40" w:after="40" w:line="269" w:lineRule="auto"/>
        <w:ind w:firstLine="567"/>
        <w:jc w:val="both"/>
        <w:rPr>
          <w:rFonts w:ascii="Times New Roman" w:eastAsia="Times New Roman" w:hAnsi="Times New Roman" w:cs="Times New Roman"/>
          <w:sz w:val="28"/>
          <w:szCs w:val="28"/>
          <w:lang w:eastAsia="vi-VN"/>
        </w:rPr>
      </w:pPr>
      <w:proofErr w:type="spellStart"/>
      <w:r w:rsidRPr="00F90737">
        <w:rPr>
          <w:rFonts w:ascii="Times New Roman" w:eastAsia="Times New Roman" w:hAnsi="Times New Roman" w:cs="Times New Roman"/>
          <w:sz w:val="28"/>
          <w:szCs w:val="28"/>
          <w:lang w:val="en-US" w:eastAsia="vi-VN"/>
        </w:rPr>
        <w:t>Trường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Chính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trị</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Trần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Phú</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phối</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hợp</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với</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các</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cơ</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quan</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liên</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quan</w:t>
      </w:r>
      <w:proofErr w:type="spellEnd"/>
      <w:r w:rsidRPr="00F90737">
        <w:rPr>
          <w:rFonts w:ascii="Times New Roman" w:eastAsia="Times New Roman" w:hAnsi="Times New Roman" w:cs="Times New Roman"/>
          <w:sz w:val="28"/>
          <w:szCs w:val="28"/>
          <w:lang w:eastAsia="vi-VN"/>
        </w:rPr>
        <w:t>tham mưu các cấp có thẩm quyền quan tâm để đầu tư nguồn kinh phí, nhằm xây dựng cơ sở vật chất đảm bảo yêu cầu của trường chuẩn theo lộ trình sau:</w:t>
      </w:r>
    </w:p>
    <w:p w14:paraId="09DA02AF" w14:textId="77777777" w:rsidR="00CB28C3" w:rsidRPr="00F90737" w:rsidRDefault="00CB28C3" w:rsidP="009C7C90">
      <w:pPr>
        <w:spacing w:before="40" w:after="40" w:line="269" w:lineRule="auto"/>
        <w:jc w:val="both"/>
        <w:rPr>
          <w:rFonts w:ascii="Times New Roman" w:eastAsia="Times New Roman" w:hAnsi="Times New Roman" w:cs="Times New Roman"/>
          <w:sz w:val="28"/>
          <w:szCs w:val="28"/>
          <w:lang w:eastAsia="vi-VN"/>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6"/>
        <w:gridCol w:w="4678"/>
        <w:gridCol w:w="2693"/>
        <w:gridCol w:w="1408"/>
      </w:tblGrid>
      <w:tr w:rsidR="00183B9E" w:rsidRPr="00F90737" w14:paraId="2D737C81" w14:textId="77777777" w:rsidTr="00D25CAA">
        <w:trPr>
          <w:trHeight w:val="612"/>
        </w:trPr>
        <w:tc>
          <w:tcPr>
            <w:tcW w:w="926" w:type="dxa"/>
            <w:shd w:val="clear" w:color="auto" w:fill="auto"/>
            <w:tcMar>
              <w:top w:w="90" w:type="dxa"/>
              <w:left w:w="75" w:type="dxa"/>
              <w:bottom w:w="90" w:type="dxa"/>
              <w:right w:w="75" w:type="dxa"/>
            </w:tcMar>
            <w:vAlign w:val="center"/>
            <w:hideMark/>
          </w:tcPr>
          <w:p w14:paraId="0BA5A448" w14:textId="77777777" w:rsidR="00183B9E" w:rsidRPr="00F90737" w:rsidRDefault="00183B9E" w:rsidP="009C7C90">
            <w:pPr>
              <w:spacing w:before="40" w:after="40" w:line="269" w:lineRule="auto"/>
              <w:ind w:hanging="142"/>
              <w:jc w:val="center"/>
              <w:rPr>
                <w:rFonts w:ascii="Times New Roman" w:eastAsia="Times New Roman" w:hAnsi="Times New Roman" w:cs="Times New Roman"/>
                <w:sz w:val="28"/>
                <w:szCs w:val="28"/>
                <w:lang w:eastAsia="vi-VN"/>
              </w:rPr>
            </w:pPr>
            <w:r w:rsidRPr="00F90737">
              <w:rPr>
                <w:rFonts w:ascii="Times New Roman" w:eastAsia="Times New Roman" w:hAnsi="Times New Roman" w:cs="Times New Roman"/>
                <w:b/>
                <w:bCs/>
                <w:sz w:val="28"/>
                <w:szCs w:val="28"/>
                <w:lang w:eastAsia="vi-VN"/>
              </w:rPr>
              <w:t>Năm</w:t>
            </w:r>
          </w:p>
        </w:tc>
        <w:tc>
          <w:tcPr>
            <w:tcW w:w="4678" w:type="dxa"/>
            <w:shd w:val="clear" w:color="auto" w:fill="auto"/>
            <w:tcMar>
              <w:top w:w="90" w:type="dxa"/>
              <w:left w:w="75" w:type="dxa"/>
              <w:bottom w:w="90" w:type="dxa"/>
              <w:right w:w="75" w:type="dxa"/>
            </w:tcMar>
            <w:vAlign w:val="center"/>
            <w:hideMark/>
          </w:tcPr>
          <w:p w14:paraId="6C9C142D" w14:textId="77777777" w:rsidR="00FE5ED5" w:rsidRPr="00F90737" w:rsidRDefault="00183B9E" w:rsidP="009C7C90">
            <w:pPr>
              <w:spacing w:before="40" w:after="40" w:line="269" w:lineRule="auto"/>
              <w:ind w:hanging="71"/>
              <w:jc w:val="center"/>
              <w:rPr>
                <w:rFonts w:ascii="Times New Roman" w:eastAsia="Times New Roman" w:hAnsi="Times New Roman" w:cs="Times New Roman"/>
                <w:b/>
                <w:bCs/>
                <w:sz w:val="28"/>
                <w:szCs w:val="28"/>
                <w:lang w:eastAsia="vi-VN"/>
              </w:rPr>
            </w:pPr>
            <w:r w:rsidRPr="00F90737">
              <w:rPr>
                <w:rFonts w:ascii="Times New Roman" w:eastAsia="Times New Roman" w:hAnsi="Times New Roman" w:cs="Times New Roman"/>
                <w:b/>
                <w:bCs/>
                <w:sz w:val="28"/>
                <w:szCs w:val="28"/>
                <w:lang w:eastAsia="vi-VN"/>
              </w:rPr>
              <w:t xml:space="preserve">Nhu cầu cần đầu tư </w:t>
            </w:r>
          </w:p>
          <w:p w14:paraId="3ABF0121" w14:textId="77777777" w:rsidR="00183B9E" w:rsidRPr="00F90737" w:rsidRDefault="00183B9E" w:rsidP="009C7C90">
            <w:pPr>
              <w:spacing w:before="40" w:after="40" w:line="269" w:lineRule="auto"/>
              <w:ind w:hanging="71"/>
              <w:jc w:val="center"/>
              <w:rPr>
                <w:rFonts w:ascii="Times New Roman" w:eastAsia="Times New Roman" w:hAnsi="Times New Roman" w:cs="Times New Roman"/>
                <w:sz w:val="28"/>
                <w:szCs w:val="28"/>
                <w:lang w:eastAsia="vi-VN"/>
              </w:rPr>
            </w:pPr>
            <w:r w:rsidRPr="00F90737">
              <w:rPr>
                <w:rFonts w:ascii="Times New Roman" w:eastAsia="Times New Roman" w:hAnsi="Times New Roman" w:cs="Times New Roman"/>
                <w:b/>
                <w:bCs/>
                <w:sz w:val="28"/>
                <w:szCs w:val="28"/>
                <w:lang w:eastAsia="vi-VN"/>
              </w:rPr>
              <w:t>cơ sở vật chất, trang thiết bị</w:t>
            </w:r>
          </w:p>
        </w:tc>
        <w:tc>
          <w:tcPr>
            <w:tcW w:w="2693" w:type="dxa"/>
            <w:shd w:val="clear" w:color="auto" w:fill="auto"/>
            <w:tcMar>
              <w:top w:w="90" w:type="dxa"/>
              <w:left w:w="75" w:type="dxa"/>
              <w:bottom w:w="90" w:type="dxa"/>
              <w:right w:w="75" w:type="dxa"/>
            </w:tcMar>
            <w:vAlign w:val="center"/>
            <w:hideMark/>
          </w:tcPr>
          <w:p w14:paraId="4C9B0F5A" w14:textId="77777777" w:rsidR="00183B9E" w:rsidRPr="00F90737" w:rsidRDefault="00183B9E" w:rsidP="009C7C90">
            <w:pPr>
              <w:spacing w:before="40" w:after="40" w:line="269" w:lineRule="auto"/>
              <w:ind w:firstLine="71"/>
              <w:jc w:val="center"/>
              <w:rPr>
                <w:rFonts w:ascii="Times New Roman" w:eastAsia="Times New Roman" w:hAnsi="Times New Roman" w:cs="Times New Roman"/>
                <w:sz w:val="28"/>
                <w:szCs w:val="28"/>
                <w:lang w:eastAsia="vi-VN"/>
              </w:rPr>
            </w:pPr>
            <w:r w:rsidRPr="00F90737">
              <w:rPr>
                <w:rFonts w:ascii="Times New Roman" w:eastAsia="Times New Roman" w:hAnsi="Times New Roman" w:cs="Times New Roman"/>
                <w:b/>
                <w:bCs/>
                <w:sz w:val="28"/>
                <w:szCs w:val="28"/>
                <w:lang w:eastAsia="vi-VN"/>
              </w:rPr>
              <w:t>Cơ quan/ đơn vị đầu tư kinh phí</w:t>
            </w:r>
          </w:p>
        </w:tc>
        <w:tc>
          <w:tcPr>
            <w:tcW w:w="1408" w:type="dxa"/>
            <w:shd w:val="clear" w:color="auto" w:fill="auto"/>
            <w:tcMar>
              <w:top w:w="90" w:type="dxa"/>
              <w:left w:w="75" w:type="dxa"/>
              <w:bottom w:w="90" w:type="dxa"/>
              <w:right w:w="75" w:type="dxa"/>
            </w:tcMar>
            <w:vAlign w:val="center"/>
            <w:hideMark/>
          </w:tcPr>
          <w:p w14:paraId="73A8CAA8" w14:textId="77777777" w:rsidR="00183B9E" w:rsidRPr="00F90737" w:rsidRDefault="00183B9E" w:rsidP="009C7C90">
            <w:pPr>
              <w:spacing w:before="40" w:after="40" w:line="269" w:lineRule="auto"/>
              <w:jc w:val="center"/>
              <w:rPr>
                <w:rFonts w:ascii="Times New Roman" w:eastAsia="Times New Roman" w:hAnsi="Times New Roman" w:cs="Times New Roman"/>
                <w:sz w:val="28"/>
                <w:szCs w:val="28"/>
                <w:lang w:eastAsia="vi-VN"/>
              </w:rPr>
            </w:pPr>
            <w:r w:rsidRPr="00F90737">
              <w:rPr>
                <w:rFonts w:ascii="Times New Roman" w:eastAsia="Times New Roman" w:hAnsi="Times New Roman" w:cs="Times New Roman"/>
                <w:b/>
                <w:bCs/>
                <w:sz w:val="28"/>
                <w:szCs w:val="28"/>
                <w:lang w:eastAsia="vi-VN"/>
              </w:rPr>
              <w:t xml:space="preserve">Dự kiến kinh phí </w:t>
            </w:r>
          </w:p>
        </w:tc>
      </w:tr>
      <w:tr w:rsidR="00183B9E" w:rsidRPr="00F90737" w14:paraId="00E21BEC" w14:textId="77777777" w:rsidTr="00D25CAA">
        <w:trPr>
          <w:trHeight w:val="1035"/>
        </w:trPr>
        <w:tc>
          <w:tcPr>
            <w:tcW w:w="926" w:type="dxa"/>
            <w:shd w:val="clear" w:color="auto" w:fill="auto"/>
            <w:tcMar>
              <w:top w:w="90" w:type="dxa"/>
              <w:left w:w="75" w:type="dxa"/>
              <w:bottom w:w="90" w:type="dxa"/>
              <w:right w:w="75" w:type="dxa"/>
            </w:tcMar>
            <w:vAlign w:val="center"/>
            <w:hideMark/>
          </w:tcPr>
          <w:p w14:paraId="427C22E0" w14:textId="77777777" w:rsidR="00183B9E" w:rsidRPr="00F90737" w:rsidRDefault="00183B9E" w:rsidP="009C7C90">
            <w:pPr>
              <w:spacing w:before="40" w:after="40" w:line="269" w:lineRule="auto"/>
              <w:ind w:right="65"/>
              <w:jc w:val="center"/>
              <w:rPr>
                <w:rFonts w:ascii="Times New Roman" w:eastAsia="Times New Roman" w:hAnsi="Times New Roman" w:cs="Times New Roman"/>
                <w:sz w:val="28"/>
                <w:szCs w:val="28"/>
                <w:lang w:val="en-US" w:eastAsia="vi-VN"/>
              </w:rPr>
            </w:pPr>
            <w:proofErr w:type="spellStart"/>
            <w:r w:rsidRPr="00F90737">
              <w:rPr>
                <w:rFonts w:ascii="Times New Roman" w:eastAsia="Times New Roman" w:hAnsi="Times New Roman" w:cs="Times New Roman"/>
                <w:sz w:val="28"/>
                <w:szCs w:val="28"/>
                <w:lang w:val="en-US" w:eastAsia="vi-VN"/>
              </w:rPr>
              <w:t>Năm</w:t>
            </w:r>
            <w:proofErr w:type="spellEnd"/>
            <w:r w:rsidRPr="00F90737">
              <w:rPr>
                <w:rFonts w:ascii="Times New Roman" w:eastAsia="Times New Roman" w:hAnsi="Times New Roman" w:cs="Times New Roman"/>
                <w:sz w:val="28"/>
                <w:szCs w:val="28"/>
                <w:lang w:val="en-US" w:eastAsia="vi-VN"/>
              </w:rPr>
              <w:t xml:space="preserve"> 2022- 2023</w:t>
            </w:r>
          </w:p>
        </w:tc>
        <w:tc>
          <w:tcPr>
            <w:tcW w:w="4678" w:type="dxa"/>
            <w:shd w:val="clear" w:color="auto" w:fill="auto"/>
            <w:tcMar>
              <w:top w:w="90" w:type="dxa"/>
              <w:left w:w="75" w:type="dxa"/>
              <w:bottom w:w="90" w:type="dxa"/>
              <w:right w:w="75" w:type="dxa"/>
            </w:tcMar>
            <w:vAlign w:val="center"/>
            <w:hideMark/>
          </w:tcPr>
          <w:p w14:paraId="2F52C630" w14:textId="77777777" w:rsidR="00183B9E" w:rsidRPr="00F90737" w:rsidRDefault="00183B9E" w:rsidP="009C7C90">
            <w:pPr>
              <w:spacing w:before="40" w:after="40" w:line="269" w:lineRule="auto"/>
              <w:ind w:firstLine="70"/>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Sửa</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đổi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bổ</w:t>
            </w:r>
            <w:proofErr w:type="spellEnd"/>
            <w:r w:rsidRPr="00F90737">
              <w:rPr>
                <w:rFonts w:ascii="Times New Roman" w:eastAsia="Times New Roman" w:hAnsi="Times New Roman" w:cs="Times New Roman"/>
                <w:sz w:val="28"/>
                <w:szCs w:val="28"/>
                <w:lang w:val="en-US" w:eastAsia="vi-VN"/>
              </w:rPr>
              <w:t xml:space="preserve"> sung </w:t>
            </w:r>
            <w:proofErr w:type="spellStart"/>
            <w:r w:rsidRPr="00F90737">
              <w:rPr>
                <w:rFonts w:ascii="Times New Roman" w:eastAsia="Times New Roman" w:hAnsi="Times New Roman" w:cs="Times New Roman"/>
                <w:sz w:val="28"/>
                <w:szCs w:val="28"/>
                <w:lang w:val="en-US" w:eastAsia="vi-VN"/>
              </w:rPr>
              <w:t>quy</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hoạch</w:t>
            </w:r>
            <w:proofErr w:type="spellEnd"/>
          </w:p>
          <w:p w14:paraId="1589FEF9" w14:textId="77777777" w:rsidR="00183B9E" w:rsidRPr="00F90737" w:rsidRDefault="00183B9E" w:rsidP="009C7C90">
            <w:pPr>
              <w:spacing w:before="40" w:after="40" w:line="269" w:lineRule="auto"/>
              <w:ind w:firstLine="70"/>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Đầu</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tư</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xây</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dựng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nhà</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đa</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năng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và</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các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công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trình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phụ</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trợ</w:t>
            </w:r>
            <w:proofErr w:type="spellEnd"/>
          </w:p>
          <w:p w14:paraId="6A0760A2" w14:textId="77777777" w:rsidR="00183B9E" w:rsidRPr="00F90737" w:rsidRDefault="00183B9E" w:rsidP="009C7C90">
            <w:pPr>
              <w:spacing w:before="40" w:after="40" w:line="269" w:lineRule="auto"/>
              <w:ind w:firstLine="70"/>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val="en-US" w:eastAsia="vi-VN"/>
              </w:rPr>
              <w:lastRenderedPageBreak/>
              <w:t xml:space="preserve">- </w:t>
            </w:r>
            <w:proofErr w:type="spellStart"/>
            <w:r w:rsidRPr="00F90737">
              <w:rPr>
                <w:rFonts w:ascii="Times New Roman" w:eastAsia="Times New Roman" w:hAnsi="Times New Roman" w:cs="Times New Roman"/>
                <w:sz w:val="28"/>
                <w:szCs w:val="28"/>
                <w:lang w:val="en-US" w:eastAsia="vi-VN"/>
              </w:rPr>
              <w:t>Chuyển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đổi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số</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trong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công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tác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đào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tạo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bồi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dưỡng</w:t>
            </w:r>
            <w:proofErr w:type="spellEnd"/>
          </w:p>
          <w:p w14:paraId="38132050" w14:textId="77777777" w:rsidR="00183B9E" w:rsidRPr="00F90737" w:rsidRDefault="00183B9E" w:rsidP="009C7C90">
            <w:pPr>
              <w:spacing w:before="40" w:after="40" w:line="269" w:lineRule="auto"/>
              <w:ind w:firstLine="70"/>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Bảo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dưỡng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Công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trình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nhà</w:t>
            </w:r>
            <w:proofErr w:type="spellEnd"/>
            <w:r w:rsidRPr="00F90737">
              <w:rPr>
                <w:rFonts w:ascii="Times New Roman" w:eastAsia="Times New Roman" w:hAnsi="Times New Roman" w:cs="Times New Roman"/>
                <w:sz w:val="28"/>
                <w:szCs w:val="28"/>
                <w:lang w:val="en-US" w:eastAsia="vi-VN"/>
              </w:rPr>
              <w:t xml:space="preserve"> A1, </w:t>
            </w:r>
            <w:proofErr w:type="spellStart"/>
            <w:r w:rsidRPr="00F90737">
              <w:rPr>
                <w:rFonts w:ascii="Times New Roman" w:eastAsia="Times New Roman" w:hAnsi="Times New Roman" w:cs="Times New Roman"/>
                <w:sz w:val="28"/>
                <w:szCs w:val="28"/>
                <w:lang w:val="en-US" w:eastAsia="vi-VN"/>
              </w:rPr>
              <w:t>Nhà</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Hiệu</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bộ</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kiêm</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giảng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dường</w:t>
            </w:r>
            <w:proofErr w:type="spellEnd"/>
          </w:p>
          <w:p w14:paraId="50CB6165" w14:textId="77777777" w:rsidR="00183B9E" w:rsidRPr="00F90737" w:rsidRDefault="00183B9E" w:rsidP="009C7C90">
            <w:pPr>
              <w:spacing w:before="40" w:after="40" w:line="269" w:lineRule="auto"/>
              <w:ind w:firstLine="70"/>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val="en-US" w:eastAsia="vi-VN"/>
              </w:rPr>
              <w:t xml:space="preserve">- Ban </w:t>
            </w:r>
            <w:proofErr w:type="spellStart"/>
            <w:r w:rsidRPr="00F90737">
              <w:rPr>
                <w:rFonts w:ascii="Times New Roman" w:eastAsia="Times New Roman" w:hAnsi="Times New Roman" w:cs="Times New Roman"/>
                <w:sz w:val="28"/>
                <w:szCs w:val="28"/>
                <w:lang w:val="en-US" w:eastAsia="vi-VN"/>
              </w:rPr>
              <w:t>giao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mặt</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bằng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dự</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án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Mở</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rộng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và</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nâng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cấp</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Trường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Chính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trị</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Trần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Phú</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giai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đoạn</w:t>
            </w:r>
            <w:proofErr w:type="spellEnd"/>
            <w:r w:rsidRPr="00F90737">
              <w:rPr>
                <w:rFonts w:ascii="Times New Roman" w:eastAsia="Times New Roman" w:hAnsi="Times New Roman" w:cs="Times New Roman"/>
                <w:sz w:val="28"/>
                <w:szCs w:val="28"/>
                <w:lang w:val="en-US" w:eastAsia="vi-VN"/>
              </w:rPr>
              <w:t xml:space="preserve"> 1”</w:t>
            </w:r>
          </w:p>
        </w:tc>
        <w:tc>
          <w:tcPr>
            <w:tcW w:w="2693" w:type="dxa"/>
            <w:shd w:val="clear" w:color="auto" w:fill="auto"/>
            <w:tcMar>
              <w:top w:w="90" w:type="dxa"/>
              <w:left w:w="75" w:type="dxa"/>
              <w:bottom w:w="90" w:type="dxa"/>
              <w:right w:w="75" w:type="dxa"/>
            </w:tcMar>
            <w:vAlign w:val="center"/>
            <w:hideMark/>
          </w:tcPr>
          <w:p w14:paraId="256452B5" w14:textId="77777777" w:rsidR="00183B9E" w:rsidRPr="00F90737" w:rsidRDefault="00183B9E" w:rsidP="009C7C90">
            <w:pPr>
              <w:spacing w:before="40" w:after="40" w:line="269" w:lineRule="auto"/>
              <w:ind w:firstLine="71"/>
              <w:jc w:val="both"/>
              <w:rPr>
                <w:rFonts w:ascii="Times New Roman" w:eastAsia="Times New Roman" w:hAnsi="Times New Roman" w:cs="Times New Roman"/>
                <w:sz w:val="28"/>
                <w:szCs w:val="28"/>
                <w:lang w:eastAsia="vi-VN"/>
              </w:rPr>
            </w:pPr>
            <w:proofErr w:type="spellStart"/>
            <w:r w:rsidRPr="00F90737">
              <w:rPr>
                <w:rFonts w:ascii="Times New Roman" w:eastAsia="Times New Roman" w:hAnsi="Times New Roman" w:cs="Times New Roman"/>
                <w:sz w:val="28"/>
                <w:szCs w:val="28"/>
                <w:lang w:val="en-US" w:eastAsia="vi-VN"/>
              </w:rPr>
              <w:lastRenderedPageBreak/>
              <w:t>Trường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Chính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trị</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Trần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Phú</w:t>
            </w:r>
            <w:r w:rsidR="009C7C90" w:rsidRPr="00F90737">
              <w:rPr>
                <w:rFonts w:ascii="Times New Roman" w:eastAsia="Times New Roman" w:hAnsi="Times New Roman" w:cs="Times New Roman"/>
                <w:sz w:val="28"/>
                <w:szCs w:val="28"/>
                <w:lang w:val="en-US" w:eastAsia="vi-VN"/>
              </w:rPr>
              <w:t>phối</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hợp</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Sở</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Xây</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dựng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Sở</w:t>
            </w:r>
            <w:proofErr w:type="spellEnd"/>
            <w:r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Kế</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hoạch</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và</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Đầu</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tư</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Sở</w:t>
            </w:r>
            <w:proofErr w:type="spellEnd"/>
            <w:r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lastRenderedPageBreak/>
              <w:t>Thông</w:t>
            </w:r>
            <w:proofErr w:type="spellEnd"/>
            <w:r w:rsidR="009C7C90" w:rsidRPr="00F90737">
              <w:rPr>
                <w:rFonts w:ascii="Times New Roman" w:eastAsia="Times New Roman" w:hAnsi="Times New Roman" w:cs="Times New Roman"/>
                <w:sz w:val="28"/>
                <w:szCs w:val="28"/>
                <w:lang w:val="en-US" w:eastAsia="vi-VN"/>
              </w:rPr>
              <w:t xml:space="preserve"> tin </w:t>
            </w:r>
            <w:proofErr w:type="spellStart"/>
            <w:r w:rsidR="009C7C90" w:rsidRPr="00F90737">
              <w:rPr>
                <w:rFonts w:ascii="Times New Roman" w:eastAsia="Times New Roman" w:hAnsi="Times New Roman" w:cs="Times New Roman"/>
                <w:sz w:val="28"/>
                <w:szCs w:val="28"/>
                <w:lang w:val="en-US" w:eastAsia="vi-VN"/>
              </w:rPr>
              <w:t>và</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Truyền</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thông</w:t>
            </w:r>
            <w:proofErr w:type="spellEnd"/>
            <w:r w:rsidR="009C7C90" w:rsidRPr="00F90737">
              <w:rPr>
                <w:rFonts w:ascii="Times New Roman" w:eastAsia="Times New Roman" w:hAnsi="Times New Roman" w:cs="Times New Roman"/>
                <w:sz w:val="28"/>
                <w:szCs w:val="28"/>
                <w:lang w:val="en-US" w:eastAsia="vi-VN"/>
              </w:rPr>
              <w:t>,</w:t>
            </w: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Sở</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Tài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chính</w:t>
            </w:r>
            <w:proofErr w:type="spellEnd"/>
            <w:r w:rsidR="009C7C90" w:rsidRPr="00F90737">
              <w:rPr>
                <w:rFonts w:ascii="Times New Roman" w:eastAsia="Times New Roman" w:hAnsi="Times New Roman" w:cs="Times New Roman"/>
                <w:sz w:val="28"/>
                <w:szCs w:val="28"/>
                <w:lang w:eastAsia="vi-VN"/>
              </w:rPr>
              <w:t xml:space="preserve"> tham mưu</w:t>
            </w:r>
            <w:r w:rsidRPr="00F90737">
              <w:rPr>
                <w:rFonts w:ascii="Times New Roman" w:eastAsia="Times New Roman" w:hAnsi="Times New Roman" w:cs="Times New Roman"/>
                <w:sz w:val="28"/>
                <w:szCs w:val="28"/>
                <w:lang w:eastAsia="vi-VN"/>
              </w:rPr>
              <w:t>UBND tỉnh.</w:t>
            </w:r>
          </w:p>
        </w:tc>
        <w:tc>
          <w:tcPr>
            <w:tcW w:w="1408" w:type="dxa"/>
            <w:shd w:val="clear" w:color="auto" w:fill="auto"/>
            <w:tcMar>
              <w:top w:w="90" w:type="dxa"/>
              <w:left w:w="75" w:type="dxa"/>
              <w:bottom w:w="90" w:type="dxa"/>
              <w:right w:w="75" w:type="dxa"/>
            </w:tcMar>
            <w:vAlign w:val="center"/>
            <w:hideMark/>
          </w:tcPr>
          <w:p w14:paraId="14C5BCA1" w14:textId="77777777" w:rsidR="00183B9E" w:rsidRPr="00F90737" w:rsidRDefault="00366C8D" w:rsidP="009C7C90">
            <w:pPr>
              <w:spacing w:before="40" w:after="40" w:line="269" w:lineRule="auto"/>
              <w:ind w:firstLine="67"/>
              <w:jc w:val="center"/>
              <w:rPr>
                <w:rFonts w:ascii="Times New Roman" w:eastAsia="Times New Roman" w:hAnsi="Times New Roman" w:cs="Times New Roman"/>
                <w:sz w:val="28"/>
                <w:szCs w:val="28"/>
                <w:lang w:val="en-US" w:eastAsia="vi-VN"/>
              </w:rPr>
            </w:pPr>
            <w:proofErr w:type="gramStart"/>
            <w:r w:rsidRPr="00F90737">
              <w:rPr>
                <w:rFonts w:ascii="Times New Roman" w:eastAsia="Times New Roman" w:hAnsi="Times New Roman" w:cs="Times New Roman"/>
                <w:sz w:val="28"/>
                <w:szCs w:val="28"/>
                <w:lang w:val="en-US" w:eastAsia="vi-VN"/>
              </w:rPr>
              <w:lastRenderedPageBreak/>
              <w:t>1</w:t>
            </w:r>
            <w:r w:rsidR="003639DD" w:rsidRPr="00F90737">
              <w:rPr>
                <w:rFonts w:ascii="Times New Roman" w:eastAsia="Times New Roman" w:hAnsi="Times New Roman" w:cs="Times New Roman"/>
                <w:sz w:val="28"/>
                <w:szCs w:val="28"/>
                <w:lang w:val="en-US" w:eastAsia="vi-VN"/>
              </w:rPr>
              <w:t xml:space="preserve">0 </w:t>
            </w: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tỷ</w:t>
            </w:r>
            <w:proofErr w:type="spellEnd"/>
            <w:proofErr w:type="gram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đồng</w:t>
            </w:r>
            <w:proofErr w:type="spellEnd"/>
          </w:p>
        </w:tc>
      </w:tr>
      <w:tr w:rsidR="00183B9E" w:rsidRPr="00F90737" w14:paraId="7407DE74" w14:textId="77777777" w:rsidTr="00D25CAA">
        <w:trPr>
          <w:trHeight w:val="2100"/>
        </w:trPr>
        <w:tc>
          <w:tcPr>
            <w:tcW w:w="926" w:type="dxa"/>
            <w:shd w:val="clear" w:color="auto" w:fill="auto"/>
            <w:tcMar>
              <w:top w:w="90" w:type="dxa"/>
              <w:left w:w="75" w:type="dxa"/>
              <w:bottom w:w="90" w:type="dxa"/>
              <w:right w:w="75" w:type="dxa"/>
            </w:tcMar>
            <w:vAlign w:val="center"/>
            <w:hideMark/>
          </w:tcPr>
          <w:p w14:paraId="7D55DF62" w14:textId="77777777" w:rsidR="00183B9E" w:rsidRPr="00F90737" w:rsidRDefault="00183B9E" w:rsidP="009C7C90">
            <w:pPr>
              <w:spacing w:before="40" w:after="40" w:line="269" w:lineRule="auto"/>
              <w:ind w:right="65"/>
              <w:jc w:val="center"/>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20</w:t>
            </w:r>
            <w:r w:rsidRPr="00F90737">
              <w:rPr>
                <w:rFonts w:ascii="Times New Roman" w:eastAsia="Times New Roman" w:hAnsi="Times New Roman" w:cs="Times New Roman"/>
                <w:sz w:val="28"/>
                <w:szCs w:val="28"/>
                <w:lang w:val="en-US" w:eastAsia="vi-VN"/>
              </w:rPr>
              <w:t>24</w:t>
            </w:r>
            <w:r w:rsidRPr="00F90737">
              <w:rPr>
                <w:rFonts w:ascii="Times New Roman" w:eastAsia="Times New Roman" w:hAnsi="Times New Roman" w:cs="Times New Roman"/>
                <w:sz w:val="28"/>
                <w:szCs w:val="28"/>
                <w:lang w:eastAsia="vi-VN"/>
              </w:rPr>
              <w:t>-20</w:t>
            </w:r>
            <w:r w:rsidRPr="00F90737">
              <w:rPr>
                <w:rFonts w:ascii="Times New Roman" w:eastAsia="Times New Roman" w:hAnsi="Times New Roman" w:cs="Times New Roman"/>
                <w:sz w:val="28"/>
                <w:szCs w:val="28"/>
                <w:lang w:val="en-US" w:eastAsia="vi-VN"/>
              </w:rPr>
              <w:t>25</w:t>
            </w:r>
          </w:p>
        </w:tc>
        <w:tc>
          <w:tcPr>
            <w:tcW w:w="4678" w:type="dxa"/>
            <w:shd w:val="clear" w:color="auto" w:fill="auto"/>
            <w:tcMar>
              <w:top w:w="90" w:type="dxa"/>
              <w:left w:w="75" w:type="dxa"/>
              <w:bottom w:w="90" w:type="dxa"/>
              <w:right w:w="75" w:type="dxa"/>
            </w:tcMar>
            <w:vAlign w:val="center"/>
            <w:hideMark/>
          </w:tcPr>
          <w:p w14:paraId="6267AAB6" w14:textId="77777777" w:rsidR="00183B9E" w:rsidRPr="00F90737" w:rsidRDefault="00183B9E" w:rsidP="009C7C90">
            <w:pPr>
              <w:spacing w:before="40" w:after="40" w:line="269" w:lineRule="auto"/>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Đầu</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tư</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xây</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dựng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Nhà</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ký</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túc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xá</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học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viên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số</w:t>
            </w:r>
            <w:proofErr w:type="spellEnd"/>
            <w:r w:rsidRPr="00F90737">
              <w:rPr>
                <w:rFonts w:ascii="Times New Roman" w:eastAsia="Times New Roman" w:hAnsi="Times New Roman" w:cs="Times New Roman"/>
                <w:sz w:val="28"/>
                <w:szCs w:val="28"/>
                <w:lang w:val="en-US" w:eastAsia="vi-VN"/>
              </w:rPr>
              <w:t xml:space="preserve"> 2</w:t>
            </w:r>
          </w:p>
          <w:p w14:paraId="3E0CF417" w14:textId="77777777" w:rsidR="00183B9E" w:rsidRPr="00F90737" w:rsidRDefault="00183B9E" w:rsidP="009C7C90">
            <w:pPr>
              <w:spacing w:before="40" w:after="40" w:line="269" w:lineRule="auto"/>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Sữa</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chữa</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một</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số</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hạng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mục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công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trình</w:t>
            </w:r>
            <w:proofErr w:type="spellEnd"/>
          </w:p>
        </w:tc>
        <w:tc>
          <w:tcPr>
            <w:tcW w:w="2693" w:type="dxa"/>
            <w:shd w:val="clear" w:color="auto" w:fill="auto"/>
            <w:tcMar>
              <w:top w:w="90" w:type="dxa"/>
              <w:left w:w="75" w:type="dxa"/>
              <w:bottom w:w="90" w:type="dxa"/>
              <w:right w:w="75" w:type="dxa"/>
            </w:tcMar>
            <w:vAlign w:val="center"/>
            <w:hideMark/>
          </w:tcPr>
          <w:p w14:paraId="11FCE662" w14:textId="77777777" w:rsidR="00183B9E" w:rsidRPr="00F90737" w:rsidRDefault="00183B9E" w:rsidP="009C7C90">
            <w:pPr>
              <w:spacing w:before="40" w:after="40" w:line="269" w:lineRule="auto"/>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Trường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Chính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trị</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Trần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Phúphối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hợp</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Sở</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X</w:t>
            </w:r>
            <w:r w:rsidR="009C7C90" w:rsidRPr="00F90737">
              <w:rPr>
                <w:rFonts w:ascii="Times New Roman" w:eastAsia="Times New Roman" w:hAnsi="Times New Roman" w:cs="Times New Roman"/>
                <w:sz w:val="28"/>
                <w:szCs w:val="28"/>
                <w:lang w:val="en-US" w:eastAsia="vi-VN"/>
              </w:rPr>
              <w:t>ây</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dựng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Sở</w:t>
            </w:r>
            <w:proofErr w:type="spellEnd"/>
            <w:r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Kế</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hoạch</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và</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Đầu</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tư</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Sở</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Tài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chính</w:t>
            </w:r>
            <w:proofErr w:type="spellEnd"/>
            <w:r w:rsidR="009C7C90" w:rsidRPr="00F90737">
              <w:rPr>
                <w:rFonts w:ascii="Times New Roman" w:eastAsia="Times New Roman" w:hAnsi="Times New Roman" w:cs="Times New Roman"/>
                <w:sz w:val="28"/>
                <w:szCs w:val="28"/>
                <w:lang w:eastAsia="vi-VN"/>
              </w:rPr>
              <w:t xml:space="preserve"> tham mưu </w:t>
            </w:r>
            <w:r w:rsidRPr="00F90737">
              <w:rPr>
                <w:rFonts w:ascii="Times New Roman" w:eastAsia="Times New Roman" w:hAnsi="Times New Roman" w:cs="Times New Roman"/>
                <w:sz w:val="28"/>
                <w:szCs w:val="28"/>
                <w:lang w:eastAsia="vi-VN"/>
              </w:rPr>
              <w:t>UBND tỉnh.</w:t>
            </w:r>
          </w:p>
        </w:tc>
        <w:tc>
          <w:tcPr>
            <w:tcW w:w="1408" w:type="dxa"/>
            <w:shd w:val="clear" w:color="auto" w:fill="auto"/>
            <w:tcMar>
              <w:top w:w="90" w:type="dxa"/>
              <w:left w:w="75" w:type="dxa"/>
              <w:bottom w:w="90" w:type="dxa"/>
              <w:right w:w="75" w:type="dxa"/>
            </w:tcMar>
            <w:vAlign w:val="center"/>
            <w:hideMark/>
          </w:tcPr>
          <w:p w14:paraId="2E1EF0C7" w14:textId="77777777" w:rsidR="00183B9E" w:rsidRPr="00F90737" w:rsidRDefault="003639DD" w:rsidP="009C7C90">
            <w:pPr>
              <w:spacing w:before="40" w:after="40" w:line="269" w:lineRule="auto"/>
              <w:jc w:val="center"/>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val="en-US" w:eastAsia="vi-VN"/>
              </w:rPr>
              <w:t xml:space="preserve">45 </w:t>
            </w:r>
            <w:proofErr w:type="spellStart"/>
            <w:r w:rsidRPr="00F90737">
              <w:rPr>
                <w:rFonts w:ascii="Times New Roman" w:eastAsia="Times New Roman" w:hAnsi="Times New Roman" w:cs="Times New Roman"/>
                <w:sz w:val="28"/>
                <w:szCs w:val="28"/>
                <w:lang w:val="en-US" w:eastAsia="vi-VN"/>
              </w:rPr>
              <w:t>tỷ</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đồng</w:t>
            </w:r>
            <w:proofErr w:type="spellEnd"/>
          </w:p>
        </w:tc>
      </w:tr>
      <w:tr w:rsidR="00CB28C3" w:rsidRPr="00F90737" w14:paraId="6BE693F8" w14:textId="77777777" w:rsidTr="00D25CAA">
        <w:trPr>
          <w:trHeight w:val="1290"/>
        </w:trPr>
        <w:tc>
          <w:tcPr>
            <w:tcW w:w="926" w:type="dxa"/>
            <w:shd w:val="clear" w:color="auto" w:fill="auto"/>
            <w:tcMar>
              <w:top w:w="90" w:type="dxa"/>
              <w:left w:w="75" w:type="dxa"/>
              <w:bottom w:w="90" w:type="dxa"/>
              <w:right w:w="75" w:type="dxa"/>
            </w:tcMar>
            <w:vAlign w:val="center"/>
          </w:tcPr>
          <w:p w14:paraId="6CEDF203" w14:textId="77777777" w:rsidR="00CB28C3" w:rsidRPr="00F90737" w:rsidRDefault="00CB28C3" w:rsidP="009C7C90">
            <w:pPr>
              <w:spacing w:before="40" w:after="40" w:line="269" w:lineRule="auto"/>
              <w:ind w:right="65"/>
              <w:jc w:val="center"/>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20</w:t>
            </w:r>
            <w:r w:rsidRPr="00F90737">
              <w:rPr>
                <w:rFonts w:ascii="Times New Roman" w:eastAsia="Times New Roman" w:hAnsi="Times New Roman" w:cs="Times New Roman"/>
                <w:sz w:val="28"/>
                <w:szCs w:val="28"/>
                <w:lang w:val="en-US" w:eastAsia="vi-VN"/>
              </w:rPr>
              <w:t>22-</w:t>
            </w:r>
            <w:r w:rsidRPr="00F90737">
              <w:rPr>
                <w:rFonts w:ascii="Times New Roman" w:eastAsia="Times New Roman" w:hAnsi="Times New Roman" w:cs="Times New Roman"/>
                <w:sz w:val="28"/>
                <w:szCs w:val="28"/>
                <w:lang w:eastAsia="vi-VN"/>
              </w:rPr>
              <w:t>20</w:t>
            </w:r>
            <w:r w:rsidRPr="00F90737">
              <w:rPr>
                <w:rFonts w:ascii="Times New Roman" w:eastAsia="Times New Roman" w:hAnsi="Times New Roman" w:cs="Times New Roman"/>
                <w:sz w:val="28"/>
                <w:szCs w:val="28"/>
                <w:lang w:val="en-US" w:eastAsia="vi-VN"/>
              </w:rPr>
              <w:t>25</w:t>
            </w:r>
          </w:p>
        </w:tc>
        <w:tc>
          <w:tcPr>
            <w:tcW w:w="4678" w:type="dxa"/>
            <w:shd w:val="clear" w:color="auto" w:fill="auto"/>
            <w:tcMar>
              <w:top w:w="90" w:type="dxa"/>
              <w:left w:w="75" w:type="dxa"/>
              <w:bottom w:w="90" w:type="dxa"/>
              <w:right w:w="75" w:type="dxa"/>
            </w:tcMar>
            <w:vAlign w:val="center"/>
          </w:tcPr>
          <w:p w14:paraId="7F6A5040" w14:textId="77777777" w:rsidR="00CB28C3" w:rsidRPr="00F90737" w:rsidRDefault="00CB28C3" w:rsidP="009C7C90">
            <w:pPr>
              <w:spacing w:before="40" w:after="40" w:line="269" w:lineRule="auto"/>
              <w:ind w:firstLine="70"/>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val="en-US" w:eastAsia="vi-VN"/>
              </w:rPr>
              <w:t xml:space="preserve">03 </w:t>
            </w:r>
            <w:proofErr w:type="spellStart"/>
            <w:r w:rsidRPr="00F90737">
              <w:rPr>
                <w:rFonts w:ascii="Times New Roman" w:eastAsia="Times New Roman" w:hAnsi="Times New Roman" w:cs="Times New Roman"/>
                <w:sz w:val="28"/>
                <w:szCs w:val="28"/>
                <w:lang w:val="en-US" w:eastAsia="vi-VN"/>
              </w:rPr>
              <w:t>đề</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tài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cấp</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tỉnh</w:t>
            </w:r>
            <w:proofErr w:type="spellEnd"/>
          </w:p>
          <w:p w14:paraId="2C95AE7F" w14:textId="77777777" w:rsidR="00CB28C3" w:rsidRPr="00F90737" w:rsidRDefault="00CB28C3" w:rsidP="009C7C90">
            <w:pPr>
              <w:spacing w:before="40" w:after="40" w:line="269" w:lineRule="auto"/>
              <w:ind w:firstLine="70"/>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val="en-US" w:eastAsia="vi-VN"/>
              </w:rPr>
              <w:t xml:space="preserve">03 </w:t>
            </w:r>
            <w:proofErr w:type="spellStart"/>
            <w:r w:rsidRPr="00F90737">
              <w:rPr>
                <w:rFonts w:ascii="Times New Roman" w:eastAsia="Times New Roman" w:hAnsi="Times New Roman" w:cs="Times New Roman"/>
                <w:sz w:val="28"/>
                <w:szCs w:val="28"/>
                <w:lang w:val="en-US" w:eastAsia="vi-VN"/>
              </w:rPr>
              <w:t>đề</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tài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cấp</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trường</w:t>
            </w:r>
            <w:proofErr w:type="spellEnd"/>
          </w:p>
          <w:p w14:paraId="055412BC" w14:textId="77777777" w:rsidR="00CB28C3" w:rsidRPr="00F90737" w:rsidRDefault="00CB28C3" w:rsidP="009C7C90">
            <w:pPr>
              <w:spacing w:before="40" w:after="40" w:line="269" w:lineRule="auto"/>
              <w:ind w:firstLine="70"/>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val="en-US" w:eastAsia="vi-VN"/>
              </w:rPr>
              <w:t xml:space="preserve">03 </w:t>
            </w:r>
            <w:proofErr w:type="spellStart"/>
            <w:r w:rsidRPr="00F90737">
              <w:rPr>
                <w:rFonts w:ascii="Times New Roman" w:eastAsia="Times New Roman" w:hAnsi="Times New Roman" w:cs="Times New Roman"/>
                <w:sz w:val="28"/>
                <w:szCs w:val="28"/>
                <w:lang w:val="en-US" w:eastAsia="vi-VN"/>
              </w:rPr>
              <w:t>cuộc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hội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thảo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cấp</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tỉnh</w:t>
            </w:r>
            <w:proofErr w:type="spellEnd"/>
          </w:p>
          <w:p w14:paraId="055F6C8D" w14:textId="77777777" w:rsidR="00CB28C3" w:rsidRPr="00F90737" w:rsidRDefault="00CB28C3" w:rsidP="009C7C90">
            <w:pPr>
              <w:spacing w:before="40" w:after="40" w:line="269" w:lineRule="auto"/>
              <w:ind w:firstLine="70"/>
              <w:jc w:val="both"/>
              <w:rPr>
                <w:rFonts w:ascii="Times New Roman" w:eastAsia="Times New Roman" w:hAnsi="Times New Roman" w:cs="Times New Roman"/>
                <w:sz w:val="28"/>
                <w:szCs w:val="28"/>
                <w:lang w:val="en-US" w:eastAsia="vi-VN"/>
              </w:rPr>
            </w:pPr>
            <w:proofErr w:type="spellStart"/>
            <w:r w:rsidRPr="00F90737">
              <w:rPr>
                <w:rFonts w:ascii="Times New Roman" w:eastAsia="Times New Roman" w:hAnsi="Times New Roman" w:cs="Times New Roman"/>
                <w:sz w:val="28"/>
                <w:szCs w:val="28"/>
                <w:lang w:val="en-US" w:eastAsia="vi-VN"/>
              </w:rPr>
              <w:t>Xuất</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bản</w:t>
            </w:r>
            <w:proofErr w:type="spellEnd"/>
            <w:r w:rsidRPr="00F90737">
              <w:rPr>
                <w:rFonts w:ascii="Times New Roman" w:eastAsia="Times New Roman" w:hAnsi="Times New Roman" w:cs="Times New Roman"/>
                <w:sz w:val="28"/>
                <w:szCs w:val="28"/>
                <w:lang w:val="en-US" w:eastAsia="vi-VN"/>
              </w:rPr>
              <w:t xml:space="preserve"> 05 </w:t>
            </w:r>
            <w:proofErr w:type="spellStart"/>
            <w:r w:rsidRPr="00F90737">
              <w:rPr>
                <w:rFonts w:ascii="Times New Roman" w:eastAsia="Times New Roman" w:hAnsi="Times New Roman" w:cs="Times New Roman"/>
                <w:sz w:val="28"/>
                <w:szCs w:val="28"/>
                <w:lang w:val="en-US" w:eastAsia="vi-VN"/>
              </w:rPr>
              <w:t>cuốn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sách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kỷ</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yếu</w:t>
            </w:r>
            <w:proofErr w:type="spellEnd"/>
            <w:r w:rsidRPr="00F90737">
              <w:rPr>
                <w:rFonts w:ascii="Times New Roman" w:eastAsia="Times New Roman" w:hAnsi="Times New Roman" w:cs="Times New Roman"/>
                <w:sz w:val="28"/>
                <w:szCs w:val="28"/>
                <w:lang w:val="en-US" w:eastAsia="vi-VN"/>
              </w:rPr>
              <w:t xml:space="preserve"> khoa </w:t>
            </w:r>
            <w:proofErr w:type="spellStart"/>
            <w:r w:rsidRPr="00F90737">
              <w:rPr>
                <w:rFonts w:ascii="Times New Roman" w:eastAsia="Times New Roman" w:hAnsi="Times New Roman" w:cs="Times New Roman"/>
                <w:sz w:val="28"/>
                <w:szCs w:val="28"/>
                <w:lang w:val="en-US" w:eastAsia="vi-VN"/>
              </w:rPr>
              <w:t>học</w:t>
            </w:r>
            <w:proofErr w:type="spellEnd"/>
          </w:p>
        </w:tc>
        <w:tc>
          <w:tcPr>
            <w:tcW w:w="2693" w:type="dxa"/>
            <w:shd w:val="clear" w:color="auto" w:fill="auto"/>
            <w:tcMar>
              <w:top w:w="90" w:type="dxa"/>
              <w:left w:w="75" w:type="dxa"/>
              <w:bottom w:w="90" w:type="dxa"/>
              <w:right w:w="75" w:type="dxa"/>
            </w:tcMar>
            <w:vAlign w:val="center"/>
          </w:tcPr>
          <w:p w14:paraId="38D3FDD1" w14:textId="77777777" w:rsidR="00CB28C3" w:rsidRPr="00F90737" w:rsidRDefault="00CB28C3" w:rsidP="009C7C90">
            <w:pPr>
              <w:spacing w:before="40" w:after="40" w:line="269" w:lineRule="auto"/>
              <w:jc w:val="both"/>
              <w:rPr>
                <w:rFonts w:ascii="Times New Roman" w:eastAsia="Times New Roman" w:hAnsi="Times New Roman" w:cs="Times New Roman"/>
                <w:sz w:val="28"/>
                <w:szCs w:val="28"/>
                <w:lang w:eastAsia="vi-VN"/>
              </w:rPr>
            </w:pPr>
            <w:proofErr w:type="spellStart"/>
            <w:r w:rsidRPr="00F90737">
              <w:rPr>
                <w:rFonts w:ascii="Times New Roman" w:eastAsia="Times New Roman" w:hAnsi="Times New Roman" w:cs="Times New Roman"/>
                <w:sz w:val="28"/>
                <w:szCs w:val="28"/>
                <w:lang w:val="en-US" w:eastAsia="vi-VN"/>
              </w:rPr>
              <w:t>Trường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Chính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trị</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Trần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Phú</w:t>
            </w:r>
            <w:proofErr w:type="spellEnd"/>
            <w:r w:rsidRPr="00F90737">
              <w:rPr>
                <w:rFonts w:ascii="Times New Roman" w:eastAsia="Times New Roman" w:hAnsi="Times New Roman" w:cs="Times New Roman"/>
                <w:sz w:val="28"/>
                <w:szCs w:val="28"/>
                <w:lang w:val="en-US" w:eastAsia="vi-VN"/>
              </w:rPr>
              <w:t xml:space="preserve"> </w:t>
            </w:r>
            <w:r w:rsidRPr="00F90737">
              <w:rPr>
                <w:rFonts w:ascii="Times New Roman" w:eastAsia="Times New Roman" w:hAnsi="Times New Roman" w:cs="Times New Roman"/>
                <w:sz w:val="28"/>
                <w:szCs w:val="28"/>
                <w:lang w:eastAsia="vi-VN"/>
              </w:rPr>
              <w:t>đề</w:t>
            </w: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nghịSở</w:t>
            </w:r>
            <w:proofErr w:type="spellEnd"/>
            <w:r w:rsidRPr="00F90737">
              <w:rPr>
                <w:rFonts w:ascii="Times New Roman" w:eastAsia="Times New Roman" w:hAnsi="Times New Roman" w:cs="Times New Roman"/>
                <w:sz w:val="28"/>
                <w:szCs w:val="28"/>
                <w:lang w:val="en-US" w:eastAsia="vi-VN"/>
              </w:rPr>
              <w:t xml:space="preserve"> </w:t>
            </w:r>
            <w:r w:rsidR="009C7C90" w:rsidRPr="00F90737">
              <w:rPr>
                <w:rFonts w:ascii="Times New Roman" w:eastAsia="Times New Roman" w:hAnsi="Times New Roman" w:cs="Times New Roman"/>
                <w:sz w:val="28"/>
                <w:szCs w:val="28"/>
                <w:lang w:val="en-US" w:eastAsia="vi-VN"/>
              </w:rPr>
              <w:t xml:space="preserve">Khoa </w:t>
            </w:r>
            <w:proofErr w:type="spellStart"/>
            <w:r w:rsidR="009C7C90" w:rsidRPr="00F90737">
              <w:rPr>
                <w:rFonts w:ascii="Times New Roman" w:eastAsia="Times New Roman" w:hAnsi="Times New Roman" w:cs="Times New Roman"/>
                <w:sz w:val="28"/>
                <w:szCs w:val="28"/>
                <w:lang w:val="en-US" w:eastAsia="vi-VN"/>
              </w:rPr>
              <w:t>học</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và</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Công</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nghệ</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phối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hợp</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thực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hiện</w:t>
            </w:r>
            <w:proofErr w:type="spellEnd"/>
            <w:r w:rsidRPr="00F90737">
              <w:rPr>
                <w:rFonts w:ascii="Times New Roman" w:eastAsia="Times New Roman" w:hAnsi="Times New Roman" w:cs="Times New Roman"/>
                <w:sz w:val="28"/>
                <w:szCs w:val="28"/>
                <w:lang w:eastAsia="vi-VN"/>
              </w:rPr>
              <w:t>.</w:t>
            </w:r>
          </w:p>
        </w:tc>
        <w:tc>
          <w:tcPr>
            <w:tcW w:w="1408" w:type="dxa"/>
            <w:shd w:val="clear" w:color="auto" w:fill="auto"/>
            <w:tcMar>
              <w:top w:w="90" w:type="dxa"/>
              <w:left w:w="75" w:type="dxa"/>
              <w:bottom w:w="90" w:type="dxa"/>
              <w:right w:w="75" w:type="dxa"/>
            </w:tcMar>
            <w:vAlign w:val="center"/>
          </w:tcPr>
          <w:p w14:paraId="37BD154A" w14:textId="77777777" w:rsidR="00CB28C3" w:rsidRPr="00F90737" w:rsidRDefault="003639DD" w:rsidP="009C7C90">
            <w:pPr>
              <w:spacing w:before="40" w:after="40" w:line="269" w:lineRule="auto"/>
              <w:jc w:val="center"/>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val="en-US" w:eastAsia="vi-VN"/>
              </w:rPr>
              <w:t xml:space="preserve">02 </w:t>
            </w:r>
            <w:proofErr w:type="spellStart"/>
            <w:r w:rsidRPr="00F90737">
              <w:rPr>
                <w:rFonts w:ascii="Times New Roman" w:eastAsia="Times New Roman" w:hAnsi="Times New Roman" w:cs="Times New Roman"/>
                <w:sz w:val="28"/>
                <w:szCs w:val="28"/>
                <w:lang w:val="en-US" w:eastAsia="vi-VN"/>
              </w:rPr>
              <w:t>tỷ</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đồng</w:t>
            </w:r>
            <w:proofErr w:type="spellEnd"/>
          </w:p>
        </w:tc>
      </w:tr>
    </w:tbl>
    <w:p w14:paraId="07C77401" w14:textId="77777777" w:rsidR="00153670" w:rsidRPr="00F90737" w:rsidRDefault="00153670" w:rsidP="009C7C90">
      <w:pPr>
        <w:autoSpaceDE w:val="0"/>
        <w:autoSpaceDN w:val="0"/>
        <w:adjustRightInd w:val="0"/>
        <w:spacing w:before="40" w:after="40" w:line="269" w:lineRule="auto"/>
        <w:rPr>
          <w:rFonts w:ascii="Times New Roman" w:eastAsia="Times New Roman" w:hAnsi="Times New Roman" w:cs="Times New Roman"/>
          <w:b/>
          <w:sz w:val="2"/>
          <w:szCs w:val="28"/>
          <w:lang w:val="en-US"/>
        </w:rPr>
      </w:pPr>
    </w:p>
    <w:p w14:paraId="09B9F4DA" w14:textId="77777777" w:rsidR="009C7C90" w:rsidRPr="00F90737" w:rsidRDefault="009C7C90" w:rsidP="009C7C90">
      <w:pPr>
        <w:autoSpaceDE w:val="0"/>
        <w:autoSpaceDN w:val="0"/>
        <w:adjustRightInd w:val="0"/>
        <w:spacing w:before="40" w:after="40" w:line="269" w:lineRule="auto"/>
        <w:jc w:val="center"/>
        <w:rPr>
          <w:rFonts w:ascii="Times New Roman" w:eastAsia="Times New Roman" w:hAnsi="Times New Roman" w:cs="Times New Roman"/>
          <w:b/>
          <w:sz w:val="28"/>
          <w:szCs w:val="28"/>
          <w:lang w:val="en-US"/>
        </w:rPr>
      </w:pPr>
    </w:p>
    <w:p w14:paraId="3DF3024C" w14:textId="77777777" w:rsidR="00183B9E" w:rsidRPr="00F90737" w:rsidRDefault="00183B9E" w:rsidP="009C7C90">
      <w:pPr>
        <w:autoSpaceDE w:val="0"/>
        <w:autoSpaceDN w:val="0"/>
        <w:adjustRightInd w:val="0"/>
        <w:spacing w:before="40" w:after="40" w:line="269" w:lineRule="auto"/>
        <w:jc w:val="center"/>
        <w:rPr>
          <w:rFonts w:ascii="Times New Roman" w:eastAsia="Times New Roman" w:hAnsi="Times New Roman" w:cs="Times New Roman"/>
          <w:b/>
          <w:sz w:val="28"/>
          <w:szCs w:val="28"/>
          <w:lang w:val="en-US"/>
        </w:rPr>
      </w:pPr>
      <w:r w:rsidRPr="00F90737">
        <w:rPr>
          <w:rFonts w:ascii="Times New Roman" w:eastAsia="Times New Roman" w:hAnsi="Times New Roman" w:cs="Times New Roman"/>
          <w:b/>
          <w:sz w:val="28"/>
          <w:szCs w:val="28"/>
        </w:rPr>
        <w:t xml:space="preserve">Phần thứ </w:t>
      </w:r>
      <w:proofErr w:type="spellStart"/>
      <w:r w:rsidRPr="00F90737">
        <w:rPr>
          <w:rFonts w:ascii="Times New Roman" w:eastAsia="Times New Roman" w:hAnsi="Times New Roman" w:cs="Times New Roman"/>
          <w:b/>
          <w:sz w:val="28"/>
          <w:szCs w:val="28"/>
          <w:lang w:val="en-US"/>
        </w:rPr>
        <w:t>năm</w:t>
      </w:r>
      <w:proofErr w:type="spellEnd"/>
    </w:p>
    <w:p w14:paraId="2EABF2CE" w14:textId="77777777" w:rsidR="00CB28C3" w:rsidRPr="00F90737" w:rsidRDefault="00183B9E" w:rsidP="009C7C90">
      <w:pPr>
        <w:autoSpaceDE w:val="0"/>
        <w:autoSpaceDN w:val="0"/>
        <w:adjustRightInd w:val="0"/>
        <w:spacing w:before="40" w:after="40" w:line="269" w:lineRule="auto"/>
        <w:jc w:val="center"/>
        <w:rPr>
          <w:rFonts w:ascii="Times New Roman" w:eastAsia="Times New Roman" w:hAnsi="Times New Roman" w:cs="Times New Roman"/>
          <w:b/>
          <w:sz w:val="28"/>
          <w:szCs w:val="28"/>
          <w:lang w:val="en-US"/>
        </w:rPr>
      </w:pPr>
      <w:r w:rsidRPr="00F90737">
        <w:rPr>
          <w:rFonts w:ascii="Times New Roman" w:eastAsia="Times New Roman" w:hAnsi="Times New Roman" w:cs="Times New Roman"/>
          <w:b/>
          <w:sz w:val="28"/>
          <w:szCs w:val="28"/>
        </w:rPr>
        <w:t>TỔ CHỨC THỰC HIỆN</w:t>
      </w:r>
    </w:p>
    <w:p w14:paraId="158E9078" w14:textId="77777777" w:rsidR="00702519" w:rsidRPr="00F90737" w:rsidRDefault="00702519" w:rsidP="009C7C90">
      <w:pPr>
        <w:widowControl w:val="0"/>
        <w:spacing w:before="40" w:after="40" w:line="269" w:lineRule="auto"/>
        <w:ind w:firstLine="567"/>
        <w:jc w:val="both"/>
        <w:rPr>
          <w:rFonts w:ascii="Times New Roman" w:eastAsia="Times New Roman" w:hAnsi="Times New Roman" w:cs="Times New Roman"/>
          <w:b/>
          <w:sz w:val="28"/>
          <w:szCs w:val="28"/>
          <w:lang w:val="en-US"/>
        </w:rPr>
      </w:pPr>
    </w:p>
    <w:p w14:paraId="194917F3" w14:textId="77777777" w:rsidR="00183B9E" w:rsidRPr="00F90737" w:rsidRDefault="00183B9E" w:rsidP="009C7C90">
      <w:pPr>
        <w:widowControl w:val="0"/>
        <w:spacing w:before="40" w:after="40" w:line="269" w:lineRule="auto"/>
        <w:ind w:firstLine="567"/>
        <w:jc w:val="both"/>
        <w:rPr>
          <w:rFonts w:ascii="Times New Roman" w:eastAsia="Times New Roman" w:hAnsi="Times New Roman" w:cs="Times New Roman"/>
          <w:b/>
          <w:sz w:val="28"/>
          <w:szCs w:val="28"/>
          <w:lang w:val="en-US"/>
        </w:rPr>
      </w:pPr>
      <w:r w:rsidRPr="00F90737">
        <w:rPr>
          <w:rFonts w:ascii="Times New Roman" w:eastAsia="Times New Roman" w:hAnsi="Times New Roman" w:cs="Times New Roman"/>
          <w:b/>
          <w:sz w:val="28"/>
          <w:szCs w:val="28"/>
        </w:rPr>
        <w:t>I. LỘ TRÌNH THỰC HIỆN</w:t>
      </w:r>
    </w:p>
    <w:p w14:paraId="24287C47" w14:textId="77777777" w:rsidR="00183B9E" w:rsidRPr="00F90737" w:rsidRDefault="00183B9E" w:rsidP="009C7C90">
      <w:pPr>
        <w:shd w:val="clear" w:color="auto" w:fill="FFFFFF"/>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sz w:val="28"/>
          <w:szCs w:val="28"/>
          <w:lang w:eastAsia="vi-VN"/>
        </w:rPr>
        <w:t xml:space="preserve">Hiện nay, </w:t>
      </w:r>
      <w:r w:rsidR="00FE5ED5" w:rsidRPr="00F90737">
        <w:rPr>
          <w:rFonts w:ascii="Times New Roman" w:eastAsia="Times New Roman" w:hAnsi="Times New Roman" w:cs="Times New Roman"/>
          <w:sz w:val="28"/>
          <w:szCs w:val="28"/>
          <w:lang w:eastAsia="vi-VN"/>
        </w:rPr>
        <w:t xml:space="preserve">theo chuẩn mức 1, </w:t>
      </w:r>
      <w:r w:rsidRPr="00F90737">
        <w:rPr>
          <w:rFonts w:ascii="Times New Roman" w:eastAsia="Times New Roman" w:hAnsi="Times New Roman" w:cs="Times New Roman"/>
          <w:sz w:val="28"/>
          <w:szCs w:val="28"/>
          <w:lang w:eastAsia="vi-VN"/>
        </w:rPr>
        <w:t xml:space="preserve">Trường Chính trị </w:t>
      </w:r>
      <w:proofErr w:type="spellStart"/>
      <w:r w:rsidRPr="00F90737">
        <w:rPr>
          <w:rFonts w:ascii="Times New Roman" w:eastAsia="Times New Roman" w:hAnsi="Times New Roman" w:cs="Times New Roman"/>
          <w:sz w:val="28"/>
          <w:szCs w:val="28"/>
          <w:lang w:val="en-US" w:eastAsia="vi-VN"/>
        </w:rPr>
        <w:t>Trần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Phú</w:t>
      </w:r>
      <w:proofErr w:type="spellEnd"/>
      <w:r w:rsidRPr="00F90737">
        <w:rPr>
          <w:rFonts w:ascii="Times New Roman" w:eastAsia="Times New Roman" w:hAnsi="Times New Roman" w:cs="Times New Roman"/>
          <w:sz w:val="28"/>
          <w:szCs w:val="28"/>
          <w:lang w:eastAsia="vi-VN"/>
        </w:rPr>
        <w:t xml:space="preserve"> đã đạt </w:t>
      </w:r>
      <w:r w:rsidRPr="00F90737">
        <w:rPr>
          <w:rFonts w:ascii="Times New Roman" w:eastAsia="Times New Roman" w:hAnsi="Times New Roman" w:cs="Times New Roman"/>
          <w:sz w:val="28"/>
          <w:szCs w:val="28"/>
          <w:lang w:val="en-US" w:eastAsia="vi-VN"/>
        </w:rPr>
        <w:t>4</w:t>
      </w:r>
      <w:r w:rsidR="002B51F0" w:rsidRPr="00F90737">
        <w:rPr>
          <w:rFonts w:ascii="Times New Roman" w:eastAsia="Times New Roman" w:hAnsi="Times New Roman" w:cs="Times New Roman"/>
          <w:sz w:val="28"/>
          <w:szCs w:val="28"/>
          <w:lang w:val="en-US" w:eastAsia="vi-VN"/>
        </w:rPr>
        <w:t>4</w:t>
      </w:r>
      <w:r w:rsidRPr="00F90737">
        <w:rPr>
          <w:rFonts w:ascii="Times New Roman" w:eastAsia="Times New Roman" w:hAnsi="Times New Roman" w:cs="Times New Roman"/>
          <w:sz w:val="28"/>
          <w:szCs w:val="28"/>
          <w:lang w:eastAsia="vi-VN"/>
        </w:rPr>
        <w:t>/56 tiêu chí</w:t>
      </w:r>
      <w:r w:rsidR="00FE5ED5" w:rsidRPr="00F90737">
        <w:rPr>
          <w:rFonts w:ascii="Times New Roman" w:eastAsia="Times New Roman" w:hAnsi="Times New Roman" w:cs="Times New Roman"/>
          <w:sz w:val="28"/>
          <w:szCs w:val="28"/>
          <w:lang w:eastAsia="vi-VN"/>
        </w:rPr>
        <w:t>,</w:t>
      </w:r>
      <w:r w:rsidRPr="00F90737">
        <w:rPr>
          <w:rFonts w:ascii="Times New Roman" w:eastAsia="Times New Roman" w:hAnsi="Times New Roman" w:cs="Times New Roman"/>
          <w:sz w:val="28"/>
          <w:szCs w:val="28"/>
          <w:lang w:eastAsia="vi-VN"/>
        </w:rPr>
        <w:t xml:space="preserve"> (chiếm </w:t>
      </w:r>
      <w:r w:rsidR="002B51F0" w:rsidRPr="00F90737">
        <w:rPr>
          <w:rFonts w:ascii="Times New Roman" w:eastAsia="Times New Roman" w:hAnsi="Times New Roman" w:cs="Times New Roman"/>
          <w:sz w:val="28"/>
          <w:szCs w:val="28"/>
          <w:lang w:val="en-US" w:eastAsia="vi-VN"/>
        </w:rPr>
        <w:t>78,57</w:t>
      </w:r>
      <w:r w:rsidRPr="00F90737">
        <w:rPr>
          <w:rFonts w:ascii="Times New Roman" w:eastAsia="Times New Roman" w:hAnsi="Times New Roman" w:cs="Times New Roman"/>
          <w:sz w:val="28"/>
          <w:szCs w:val="28"/>
          <w:lang w:eastAsia="vi-VN"/>
        </w:rPr>
        <w:t>%)</w:t>
      </w:r>
      <w:r w:rsidR="008A3E69" w:rsidRPr="00F90737">
        <w:rPr>
          <w:rFonts w:ascii="Times New Roman" w:eastAsia="Times New Roman" w:hAnsi="Times New Roman" w:cs="Times New Roman"/>
          <w:sz w:val="28"/>
          <w:szCs w:val="28"/>
          <w:lang w:eastAsia="vi-VN"/>
        </w:rPr>
        <w:t>. Để đến năm 2025 đạt</w:t>
      </w:r>
      <w:r w:rsidRPr="00F90737">
        <w:rPr>
          <w:rFonts w:ascii="Times New Roman" w:eastAsia="Times New Roman" w:hAnsi="Times New Roman" w:cs="Times New Roman"/>
          <w:sz w:val="28"/>
          <w:szCs w:val="28"/>
          <w:lang w:eastAsia="vi-VN"/>
        </w:rPr>
        <w:t xml:space="preserve"> 100% các tiêu chí trường chính trị chuẩn mức 1, Trường Chính trị </w:t>
      </w:r>
      <w:proofErr w:type="spellStart"/>
      <w:r w:rsidRPr="00F90737">
        <w:rPr>
          <w:rFonts w:ascii="Times New Roman" w:eastAsia="Times New Roman" w:hAnsi="Times New Roman" w:cs="Times New Roman"/>
          <w:sz w:val="28"/>
          <w:szCs w:val="28"/>
          <w:lang w:val="en-US" w:eastAsia="vi-VN"/>
        </w:rPr>
        <w:t>Trần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Phú</w:t>
      </w:r>
      <w:proofErr w:type="spellEnd"/>
      <w:r w:rsidR="00D25CAA" w:rsidRPr="00F90737">
        <w:rPr>
          <w:rFonts w:ascii="Times New Roman" w:eastAsia="Times New Roman" w:hAnsi="Times New Roman" w:cs="Times New Roman"/>
          <w:sz w:val="28"/>
          <w:szCs w:val="28"/>
          <w:lang w:eastAsia="vi-VN"/>
        </w:rPr>
        <w:t xml:space="preserve">cần </w:t>
      </w:r>
      <w:r w:rsidRPr="00F90737">
        <w:rPr>
          <w:rFonts w:ascii="Times New Roman" w:eastAsia="Times New Roman" w:hAnsi="Times New Roman" w:cs="Times New Roman"/>
          <w:sz w:val="28"/>
          <w:szCs w:val="28"/>
          <w:lang w:eastAsia="vi-VN"/>
        </w:rPr>
        <w:t xml:space="preserve">xác định lộ trình </w:t>
      </w:r>
      <w:proofErr w:type="spellStart"/>
      <w:r w:rsidR="008A3E69" w:rsidRPr="00F90737">
        <w:rPr>
          <w:rFonts w:ascii="Times New Roman" w:eastAsia="Times New Roman" w:hAnsi="Times New Roman" w:cs="Times New Roman"/>
          <w:sz w:val="28"/>
          <w:szCs w:val="28"/>
          <w:lang w:val="en-US" w:eastAsia="vi-VN"/>
        </w:rPr>
        <w:t>thực</w:t>
      </w:r>
      <w:proofErr w:type="spellEnd"/>
      <w:r w:rsidR="008A3E69" w:rsidRPr="00F90737">
        <w:rPr>
          <w:rFonts w:ascii="Times New Roman" w:eastAsia="Times New Roman" w:hAnsi="Times New Roman" w:cs="Times New Roman"/>
          <w:sz w:val="28"/>
          <w:szCs w:val="28"/>
          <w:lang w:val="en-US" w:eastAsia="vi-VN"/>
        </w:rPr>
        <w:t xml:space="preserve"> </w:t>
      </w:r>
      <w:proofErr w:type="spellStart"/>
      <w:r w:rsidR="008A3E69" w:rsidRPr="00F90737">
        <w:rPr>
          <w:rFonts w:ascii="Times New Roman" w:eastAsia="Times New Roman" w:hAnsi="Times New Roman" w:cs="Times New Roman"/>
          <w:sz w:val="28"/>
          <w:szCs w:val="28"/>
          <w:lang w:val="en-US" w:eastAsia="vi-VN"/>
        </w:rPr>
        <w:t>hiện</w:t>
      </w:r>
      <w:proofErr w:type="spellEnd"/>
      <w:r w:rsidR="008A3E69" w:rsidRPr="00F90737">
        <w:rPr>
          <w:rFonts w:ascii="Times New Roman" w:eastAsia="Times New Roman" w:hAnsi="Times New Roman" w:cs="Times New Roman"/>
          <w:sz w:val="28"/>
          <w:szCs w:val="28"/>
          <w:lang w:val="en-US" w:eastAsia="vi-VN"/>
        </w:rPr>
        <w:t xml:space="preserve"> </w:t>
      </w:r>
      <w:proofErr w:type="spellStart"/>
      <w:r w:rsidR="008A3E69" w:rsidRPr="00F90737">
        <w:rPr>
          <w:rFonts w:ascii="Times New Roman" w:eastAsia="Times New Roman" w:hAnsi="Times New Roman" w:cs="Times New Roman"/>
          <w:sz w:val="28"/>
          <w:szCs w:val="28"/>
          <w:lang w:val="en-US" w:eastAsia="vi-VN"/>
        </w:rPr>
        <w:t>như</w:t>
      </w:r>
      <w:proofErr w:type="spellEnd"/>
      <w:r w:rsidR="008A3E69" w:rsidRPr="00F90737">
        <w:rPr>
          <w:rFonts w:ascii="Times New Roman" w:eastAsia="Times New Roman" w:hAnsi="Times New Roman" w:cs="Times New Roman"/>
          <w:sz w:val="28"/>
          <w:szCs w:val="28"/>
          <w:lang w:val="en-US" w:eastAsia="vi-VN"/>
        </w:rPr>
        <w:t xml:space="preserve"> sau</w:t>
      </w:r>
      <w:r w:rsidRPr="00F90737">
        <w:rPr>
          <w:rFonts w:ascii="Times New Roman" w:eastAsia="Times New Roman" w:hAnsi="Times New Roman" w:cs="Times New Roman"/>
          <w:sz w:val="28"/>
          <w:szCs w:val="28"/>
          <w:lang w:eastAsia="vi-VN"/>
        </w:rPr>
        <w:t>:</w:t>
      </w:r>
    </w:p>
    <w:p w14:paraId="40346FB5" w14:textId="77777777" w:rsidR="00183B9E" w:rsidRPr="00F90737" w:rsidRDefault="00183B9E" w:rsidP="009C7C90">
      <w:pPr>
        <w:shd w:val="clear" w:color="auto" w:fill="FFFFFF"/>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i/>
          <w:iCs/>
          <w:sz w:val="28"/>
          <w:szCs w:val="28"/>
          <w:lang w:eastAsia="vi-VN"/>
        </w:rPr>
        <w:t>Một là,</w:t>
      </w:r>
      <w:r w:rsidRPr="00F90737">
        <w:rPr>
          <w:rFonts w:ascii="Times New Roman" w:eastAsia="Times New Roman" w:hAnsi="Times New Roman" w:cs="Times New Roman"/>
          <w:sz w:val="28"/>
          <w:szCs w:val="28"/>
          <w:lang w:eastAsia="vi-VN"/>
        </w:rPr>
        <w:t xml:space="preserve"> chủ động, kịp thời tham mưu cho Ban Thường vụ Tỉnh ủy ban hành Đề án Trường Chính trị </w:t>
      </w:r>
      <w:proofErr w:type="spellStart"/>
      <w:r w:rsidRPr="00F90737">
        <w:rPr>
          <w:rFonts w:ascii="Times New Roman" w:eastAsia="Times New Roman" w:hAnsi="Times New Roman" w:cs="Times New Roman"/>
          <w:sz w:val="28"/>
          <w:szCs w:val="28"/>
          <w:lang w:val="en-US" w:eastAsia="vi-VN"/>
        </w:rPr>
        <w:t>Trần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Phú</w:t>
      </w:r>
      <w:proofErr w:type="spellEnd"/>
      <w:r w:rsidRPr="00F90737">
        <w:rPr>
          <w:rFonts w:ascii="Times New Roman" w:eastAsia="Times New Roman" w:hAnsi="Times New Roman" w:cs="Times New Roman"/>
          <w:sz w:val="28"/>
          <w:szCs w:val="28"/>
          <w:lang w:eastAsia="vi-VN"/>
        </w:rPr>
        <w:t xml:space="preserve"> đạt các tiêu chí trường chính trị chuẩn mức 1, giai đoạn 2022 - 2025 với những nhiệm vụ, giải pháp </w:t>
      </w:r>
      <w:proofErr w:type="spellStart"/>
      <w:r w:rsidR="008A3E69" w:rsidRPr="00F90737">
        <w:rPr>
          <w:rFonts w:ascii="Times New Roman" w:eastAsia="Times New Roman" w:hAnsi="Times New Roman" w:cs="Times New Roman"/>
          <w:sz w:val="28"/>
          <w:szCs w:val="28"/>
          <w:lang w:val="en-US" w:eastAsia="vi-VN"/>
        </w:rPr>
        <w:t>vừa</w:t>
      </w:r>
      <w:proofErr w:type="spellEnd"/>
      <w:r w:rsidR="008A3E69" w:rsidRPr="00F90737">
        <w:rPr>
          <w:rFonts w:ascii="Times New Roman" w:eastAsia="Times New Roman" w:hAnsi="Times New Roman" w:cs="Times New Roman"/>
          <w:sz w:val="28"/>
          <w:szCs w:val="28"/>
          <w:lang w:val="en-US" w:eastAsia="vi-VN"/>
        </w:rPr>
        <w:t xml:space="preserve"> </w:t>
      </w:r>
      <w:proofErr w:type="spellStart"/>
      <w:r w:rsidR="008A3E69" w:rsidRPr="00F90737">
        <w:rPr>
          <w:rFonts w:ascii="Times New Roman" w:eastAsia="Times New Roman" w:hAnsi="Times New Roman" w:cs="Times New Roman"/>
          <w:sz w:val="28"/>
          <w:szCs w:val="28"/>
          <w:lang w:val="en-US" w:eastAsia="vi-VN"/>
        </w:rPr>
        <w:t>đáp</w:t>
      </w:r>
      <w:proofErr w:type="spellEnd"/>
      <w:r w:rsidR="008A3E69" w:rsidRPr="00F90737">
        <w:rPr>
          <w:rFonts w:ascii="Times New Roman" w:eastAsia="Times New Roman" w:hAnsi="Times New Roman" w:cs="Times New Roman"/>
          <w:sz w:val="28"/>
          <w:szCs w:val="28"/>
          <w:lang w:val="en-US" w:eastAsia="vi-VN"/>
        </w:rPr>
        <w:t xml:space="preserve"> </w:t>
      </w:r>
      <w:proofErr w:type="spellStart"/>
      <w:r w:rsidR="008A3E69" w:rsidRPr="00F90737">
        <w:rPr>
          <w:rFonts w:ascii="Times New Roman" w:eastAsia="Times New Roman" w:hAnsi="Times New Roman" w:cs="Times New Roman"/>
          <w:sz w:val="28"/>
          <w:szCs w:val="28"/>
          <w:lang w:val="en-US" w:eastAsia="vi-VN"/>
        </w:rPr>
        <w:t>ứng</w:t>
      </w:r>
      <w:proofErr w:type="spellEnd"/>
      <w:r w:rsidR="008A3E69" w:rsidRPr="00F90737">
        <w:rPr>
          <w:rFonts w:ascii="Times New Roman" w:eastAsia="Times New Roman" w:hAnsi="Times New Roman" w:cs="Times New Roman"/>
          <w:sz w:val="28"/>
          <w:szCs w:val="28"/>
          <w:lang w:val="en-US" w:eastAsia="vi-VN"/>
        </w:rPr>
        <w:t xml:space="preserve"> </w:t>
      </w:r>
      <w:proofErr w:type="spellStart"/>
      <w:r w:rsidR="008A3E69" w:rsidRPr="00F90737">
        <w:rPr>
          <w:rFonts w:ascii="Times New Roman" w:eastAsia="Times New Roman" w:hAnsi="Times New Roman" w:cs="Times New Roman"/>
          <w:sz w:val="28"/>
          <w:szCs w:val="28"/>
          <w:lang w:val="en-US" w:eastAsia="vi-VN"/>
        </w:rPr>
        <w:t>yêu</w:t>
      </w:r>
      <w:proofErr w:type="spellEnd"/>
      <w:r w:rsidR="008A3E69" w:rsidRPr="00F90737">
        <w:rPr>
          <w:rFonts w:ascii="Times New Roman" w:eastAsia="Times New Roman" w:hAnsi="Times New Roman" w:cs="Times New Roman"/>
          <w:sz w:val="28"/>
          <w:szCs w:val="28"/>
          <w:lang w:val="en-US" w:eastAsia="vi-VN"/>
        </w:rPr>
        <w:t xml:space="preserve"> </w:t>
      </w:r>
      <w:proofErr w:type="spellStart"/>
      <w:r w:rsidR="008A3E69" w:rsidRPr="00F90737">
        <w:rPr>
          <w:rFonts w:ascii="Times New Roman" w:eastAsia="Times New Roman" w:hAnsi="Times New Roman" w:cs="Times New Roman"/>
          <w:sz w:val="28"/>
          <w:szCs w:val="28"/>
          <w:lang w:val="en-US" w:eastAsia="vi-VN"/>
        </w:rPr>
        <w:t>cầu</w:t>
      </w:r>
      <w:proofErr w:type="spellEnd"/>
      <w:r w:rsidR="008A3E69" w:rsidRPr="00F90737">
        <w:rPr>
          <w:rFonts w:ascii="Times New Roman" w:eastAsia="Times New Roman" w:hAnsi="Times New Roman" w:cs="Times New Roman"/>
          <w:sz w:val="28"/>
          <w:szCs w:val="28"/>
          <w:lang w:val="en-US" w:eastAsia="vi-VN"/>
        </w:rPr>
        <w:t xml:space="preserve"> </w:t>
      </w:r>
      <w:proofErr w:type="spellStart"/>
      <w:r w:rsidR="008A3E69" w:rsidRPr="00F90737">
        <w:rPr>
          <w:rFonts w:ascii="Times New Roman" w:eastAsia="Times New Roman" w:hAnsi="Times New Roman" w:cs="Times New Roman"/>
          <w:sz w:val="28"/>
          <w:szCs w:val="28"/>
          <w:lang w:val="en-US" w:eastAsia="vi-VN"/>
        </w:rPr>
        <w:t>trước</w:t>
      </w:r>
      <w:proofErr w:type="spellEnd"/>
      <w:r w:rsidR="008A3E69" w:rsidRPr="00F90737">
        <w:rPr>
          <w:rFonts w:ascii="Times New Roman" w:eastAsia="Times New Roman" w:hAnsi="Times New Roman" w:cs="Times New Roman"/>
          <w:sz w:val="28"/>
          <w:szCs w:val="28"/>
          <w:lang w:val="en-US" w:eastAsia="vi-VN"/>
        </w:rPr>
        <w:t xml:space="preserve"> </w:t>
      </w:r>
      <w:proofErr w:type="spellStart"/>
      <w:r w:rsidR="008A3E69" w:rsidRPr="00F90737">
        <w:rPr>
          <w:rFonts w:ascii="Times New Roman" w:eastAsia="Times New Roman" w:hAnsi="Times New Roman" w:cs="Times New Roman"/>
          <w:sz w:val="28"/>
          <w:szCs w:val="28"/>
          <w:lang w:val="en-US" w:eastAsia="vi-VN"/>
        </w:rPr>
        <w:t>mắt</w:t>
      </w:r>
      <w:proofErr w:type="spellEnd"/>
      <w:r w:rsidR="008A3E69" w:rsidRPr="00F90737">
        <w:rPr>
          <w:rFonts w:ascii="Times New Roman" w:eastAsia="Times New Roman" w:hAnsi="Times New Roman" w:cs="Times New Roman"/>
          <w:sz w:val="28"/>
          <w:szCs w:val="28"/>
          <w:lang w:val="en-US" w:eastAsia="vi-VN"/>
        </w:rPr>
        <w:t xml:space="preserve"> </w:t>
      </w:r>
      <w:proofErr w:type="spellStart"/>
      <w:r w:rsidR="008A3E69" w:rsidRPr="00F90737">
        <w:rPr>
          <w:rFonts w:ascii="Times New Roman" w:eastAsia="Times New Roman" w:hAnsi="Times New Roman" w:cs="Times New Roman"/>
          <w:sz w:val="28"/>
          <w:szCs w:val="28"/>
          <w:lang w:val="en-US" w:eastAsia="vi-VN"/>
        </w:rPr>
        <w:t>vừa</w:t>
      </w:r>
      <w:proofErr w:type="spellEnd"/>
      <w:r w:rsidRPr="00F90737">
        <w:rPr>
          <w:rFonts w:ascii="Times New Roman" w:eastAsia="Times New Roman" w:hAnsi="Times New Roman" w:cs="Times New Roman"/>
          <w:sz w:val="28"/>
          <w:szCs w:val="28"/>
          <w:lang w:eastAsia="vi-VN"/>
        </w:rPr>
        <w:t xml:space="preserve"> có tính chiến lược lâu dài</w:t>
      </w:r>
      <w:r w:rsidR="008A3E69" w:rsidRPr="00F90737">
        <w:rPr>
          <w:rFonts w:ascii="Times New Roman" w:eastAsia="Times New Roman" w:hAnsi="Times New Roman" w:cs="Times New Roman"/>
          <w:sz w:val="28"/>
          <w:szCs w:val="28"/>
          <w:lang w:val="en-US" w:eastAsia="vi-VN"/>
        </w:rPr>
        <w:t>;</w:t>
      </w:r>
      <w:r w:rsidRPr="00F90737">
        <w:rPr>
          <w:rFonts w:ascii="Times New Roman" w:eastAsia="Times New Roman" w:hAnsi="Times New Roman" w:cs="Times New Roman"/>
          <w:sz w:val="28"/>
          <w:szCs w:val="28"/>
          <w:lang w:eastAsia="vi-VN"/>
        </w:rPr>
        <w:t xml:space="preserve"> thực hiện đúng chức năng, nhiệm vụ </w:t>
      </w:r>
      <w:r w:rsidR="00622AF6" w:rsidRPr="00F90737">
        <w:rPr>
          <w:rFonts w:ascii="Times New Roman" w:eastAsia="Times New Roman" w:hAnsi="Times New Roman" w:cs="Times New Roman"/>
          <w:sz w:val="28"/>
          <w:szCs w:val="28"/>
          <w:lang w:eastAsia="vi-VN"/>
        </w:rPr>
        <w:t>được</w:t>
      </w:r>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giao</w:t>
      </w:r>
      <w:proofErr w:type="spellEnd"/>
      <w:r w:rsidRPr="00F90737">
        <w:rPr>
          <w:rFonts w:ascii="Times New Roman" w:eastAsia="Times New Roman" w:hAnsi="Times New Roman" w:cs="Times New Roman"/>
          <w:sz w:val="28"/>
          <w:szCs w:val="28"/>
          <w:lang w:eastAsia="vi-VN"/>
        </w:rPr>
        <w:t>.</w:t>
      </w:r>
    </w:p>
    <w:p w14:paraId="36AE4A45" w14:textId="77777777" w:rsidR="00183B9E" w:rsidRPr="00F90737" w:rsidRDefault="00183B9E" w:rsidP="009C7C90">
      <w:pPr>
        <w:shd w:val="clear" w:color="auto" w:fill="FFFFFF"/>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i/>
          <w:iCs/>
          <w:sz w:val="28"/>
          <w:szCs w:val="28"/>
          <w:lang w:eastAsia="vi-VN"/>
        </w:rPr>
        <w:t>Hai là</w:t>
      </w:r>
      <w:r w:rsidRPr="00F90737">
        <w:rPr>
          <w:rFonts w:ascii="Times New Roman" w:eastAsia="Times New Roman" w:hAnsi="Times New Roman" w:cs="Times New Roman"/>
          <w:sz w:val="28"/>
          <w:szCs w:val="28"/>
          <w:lang w:eastAsia="vi-VN"/>
        </w:rPr>
        <w:t>, tập trung phá</w:t>
      </w:r>
      <w:r w:rsidR="00622AF6" w:rsidRPr="00F90737">
        <w:rPr>
          <w:rFonts w:ascii="Times New Roman" w:eastAsia="Times New Roman" w:hAnsi="Times New Roman" w:cs="Times New Roman"/>
          <w:sz w:val="28"/>
          <w:szCs w:val="28"/>
          <w:lang w:eastAsia="vi-VN"/>
        </w:rPr>
        <w:t>t triển nguồn nhân lực;</w:t>
      </w:r>
      <w:r w:rsidRPr="00F90737">
        <w:rPr>
          <w:rFonts w:ascii="Times New Roman" w:eastAsia="Times New Roman" w:hAnsi="Times New Roman" w:cs="Times New Roman"/>
          <w:sz w:val="28"/>
          <w:szCs w:val="28"/>
          <w:lang w:eastAsia="vi-VN"/>
        </w:rPr>
        <w:t xml:space="preserve"> kiện toàn, nâng cao chất lượng đội ngũ giảng viên, </w:t>
      </w:r>
      <w:r w:rsidR="00622AF6" w:rsidRPr="00F90737">
        <w:rPr>
          <w:rFonts w:ascii="Times New Roman" w:eastAsia="Times New Roman" w:hAnsi="Times New Roman" w:cs="Times New Roman"/>
          <w:sz w:val="28"/>
          <w:szCs w:val="28"/>
          <w:lang w:eastAsia="vi-VN"/>
        </w:rPr>
        <w:t>đảm</w:t>
      </w:r>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bảo</w:t>
      </w:r>
      <w:proofErr w:type="spellEnd"/>
      <w:r w:rsidR="00622AF6" w:rsidRPr="00F90737">
        <w:rPr>
          <w:rFonts w:ascii="Times New Roman" w:eastAsia="Times New Roman" w:hAnsi="Times New Roman" w:cs="Times New Roman"/>
          <w:sz w:val="28"/>
          <w:szCs w:val="28"/>
          <w:lang w:val="en-US" w:eastAsia="vi-VN"/>
        </w:rPr>
        <w:t xml:space="preserve"> </w:t>
      </w:r>
      <w:r w:rsidR="00622AF6" w:rsidRPr="00F90737">
        <w:rPr>
          <w:rFonts w:ascii="Times New Roman" w:eastAsia="Times New Roman" w:hAnsi="Times New Roman" w:cs="Times New Roman"/>
          <w:sz w:val="28"/>
          <w:szCs w:val="28"/>
          <w:lang w:eastAsia="vi-VN"/>
        </w:rPr>
        <w:t>số lượng, cơ cấu</w:t>
      </w:r>
      <w:r w:rsidR="00622AF6" w:rsidRPr="00F90737">
        <w:rPr>
          <w:rFonts w:ascii="Times New Roman" w:eastAsia="Times New Roman" w:hAnsi="Times New Roman" w:cs="Times New Roman"/>
          <w:sz w:val="28"/>
          <w:szCs w:val="28"/>
          <w:lang w:val="en-US" w:eastAsia="vi-VN"/>
        </w:rPr>
        <w:t>,</w:t>
      </w:r>
      <w:r w:rsidRPr="00F90737">
        <w:rPr>
          <w:rFonts w:ascii="Times New Roman" w:eastAsia="Times New Roman" w:hAnsi="Times New Roman" w:cs="Times New Roman"/>
          <w:sz w:val="28"/>
          <w:szCs w:val="28"/>
          <w:lang w:eastAsia="vi-VN"/>
        </w:rPr>
        <w:t xml:space="preserve"> có bản lĩnh chính trị, tâm huy</w:t>
      </w:r>
      <w:r w:rsidR="00622AF6" w:rsidRPr="00F90737">
        <w:rPr>
          <w:rFonts w:ascii="Times New Roman" w:eastAsia="Times New Roman" w:hAnsi="Times New Roman" w:cs="Times New Roman"/>
          <w:sz w:val="28"/>
          <w:szCs w:val="28"/>
          <w:lang w:eastAsia="vi-VN"/>
        </w:rPr>
        <w:t>ết, có kiến thức và kỹ năng nghiệp</w:t>
      </w:r>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vụ</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công</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tác</w:t>
      </w:r>
      <w:proofErr w:type="spellEnd"/>
      <w:r w:rsidR="0011758E" w:rsidRPr="00F90737">
        <w:rPr>
          <w:rFonts w:ascii="Times New Roman" w:eastAsia="Times New Roman" w:hAnsi="Times New Roman" w:cs="Times New Roman"/>
          <w:sz w:val="28"/>
          <w:szCs w:val="28"/>
          <w:lang w:eastAsia="vi-VN"/>
        </w:rPr>
        <w:t>...</w:t>
      </w:r>
      <w:r w:rsidRPr="00F90737">
        <w:rPr>
          <w:rFonts w:ascii="Times New Roman" w:eastAsia="Times New Roman" w:hAnsi="Times New Roman" w:cs="Times New Roman"/>
          <w:sz w:val="28"/>
          <w:szCs w:val="28"/>
          <w:lang w:eastAsia="vi-VN"/>
        </w:rPr>
        <w:t xml:space="preserve"> đảm bảo điều kiện, tiêu chí của trường chính trị chuẩn. Chú trọng nâng cao trình độ, năng lực nghiên cứu</w:t>
      </w:r>
      <w:r w:rsidR="00622AF6" w:rsidRPr="00F90737">
        <w:rPr>
          <w:rFonts w:ascii="Times New Roman" w:eastAsia="Times New Roman" w:hAnsi="Times New Roman" w:cs="Times New Roman"/>
          <w:sz w:val="28"/>
          <w:szCs w:val="28"/>
          <w:lang w:val="en-US" w:eastAsia="vi-VN"/>
        </w:rPr>
        <w:t xml:space="preserve"> khoa </w:t>
      </w:r>
      <w:proofErr w:type="spellStart"/>
      <w:r w:rsidR="00622AF6" w:rsidRPr="00F90737">
        <w:rPr>
          <w:rFonts w:ascii="Times New Roman" w:eastAsia="Times New Roman" w:hAnsi="Times New Roman" w:cs="Times New Roman"/>
          <w:sz w:val="28"/>
          <w:szCs w:val="28"/>
          <w:lang w:val="en-US" w:eastAsia="vi-VN"/>
        </w:rPr>
        <w:t>học</w:t>
      </w:r>
      <w:proofErr w:type="spellEnd"/>
      <w:r w:rsidRPr="00F90737">
        <w:rPr>
          <w:rFonts w:ascii="Times New Roman" w:eastAsia="Times New Roman" w:hAnsi="Times New Roman" w:cs="Times New Roman"/>
          <w:sz w:val="28"/>
          <w:szCs w:val="28"/>
          <w:lang w:eastAsia="vi-VN"/>
        </w:rPr>
        <w:t>, tổng kết thực tiễn</w:t>
      </w:r>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vừa</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phục</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vụ</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công</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tác</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giảng</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dạy</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lý</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luận</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vừa</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đóng</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góp</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lastRenderedPageBreak/>
        <w:t>thiết</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thực</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vào</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quá</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trình</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tổng</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kết</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thực</w:t>
      </w:r>
      <w:proofErr w:type="spellEnd"/>
      <w:r w:rsidR="00622AF6" w:rsidRPr="00F90737">
        <w:rPr>
          <w:rFonts w:ascii="Times New Roman" w:eastAsia="Times New Roman" w:hAnsi="Times New Roman" w:cs="Times New Roman"/>
          <w:sz w:val="28"/>
          <w:szCs w:val="28"/>
          <w:lang w:val="en-US" w:eastAsia="vi-VN"/>
        </w:rPr>
        <w:t xml:space="preserve"> </w:t>
      </w:r>
      <w:proofErr w:type="spellStart"/>
      <w:r w:rsidR="00622AF6" w:rsidRPr="00F90737">
        <w:rPr>
          <w:rFonts w:ascii="Times New Roman" w:eastAsia="Times New Roman" w:hAnsi="Times New Roman" w:cs="Times New Roman"/>
          <w:sz w:val="28"/>
          <w:szCs w:val="28"/>
          <w:lang w:val="en-US" w:eastAsia="vi-VN"/>
        </w:rPr>
        <w:t>tiễn</w:t>
      </w:r>
      <w:proofErr w:type="spellEnd"/>
      <w:r w:rsidR="003C3F0E" w:rsidRPr="00F90737">
        <w:rPr>
          <w:rFonts w:ascii="Times New Roman" w:eastAsia="Times New Roman" w:hAnsi="Times New Roman" w:cs="Times New Roman"/>
          <w:sz w:val="28"/>
          <w:szCs w:val="28"/>
          <w:lang w:val="en-US" w:eastAsia="vi-VN"/>
        </w:rPr>
        <w:t xml:space="preserve">, </w:t>
      </w:r>
      <w:proofErr w:type="spellStart"/>
      <w:r w:rsidR="003C3F0E" w:rsidRPr="00F90737">
        <w:rPr>
          <w:rFonts w:ascii="Times New Roman" w:eastAsia="Times New Roman" w:hAnsi="Times New Roman" w:cs="Times New Roman"/>
          <w:sz w:val="28"/>
          <w:szCs w:val="28"/>
          <w:lang w:val="en-US" w:eastAsia="vi-VN"/>
        </w:rPr>
        <w:t>xây</w:t>
      </w:r>
      <w:proofErr w:type="spellEnd"/>
      <w:r w:rsidR="003C3F0E" w:rsidRPr="00F90737">
        <w:rPr>
          <w:rFonts w:ascii="Times New Roman" w:eastAsia="Times New Roman" w:hAnsi="Times New Roman" w:cs="Times New Roman"/>
          <w:sz w:val="28"/>
          <w:szCs w:val="28"/>
          <w:lang w:val="en-US" w:eastAsia="vi-VN"/>
        </w:rPr>
        <w:t xml:space="preserve"> </w:t>
      </w:r>
      <w:proofErr w:type="spellStart"/>
      <w:r w:rsidR="003C3F0E" w:rsidRPr="00F90737">
        <w:rPr>
          <w:rFonts w:ascii="Times New Roman" w:eastAsia="Times New Roman" w:hAnsi="Times New Roman" w:cs="Times New Roman"/>
          <w:sz w:val="28"/>
          <w:szCs w:val="28"/>
          <w:lang w:val="en-US" w:eastAsia="vi-VN"/>
        </w:rPr>
        <w:t>dựng</w:t>
      </w:r>
      <w:proofErr w:type="spellEnd"/>
      <w:r w:rsidR="003C3F0E" w:rsidRPr="00F90737">
        <w:rPr>
          <w:rFonts w:ascii="Times New Roman" w:eastAsia="Times New Roman" w:hAnsi="Times New Roman" w:cs="Times New Roman"/>
          <w:sz w:val="28"/>
          <w:szCs w:val="28"/>
          <w:lang w:val="en-US" w:eastAsia="vi-VN"/>
        </w:rPr>
        <w:t xml:space="preserve"> </w:t>
      </w:r>
      <w:proofErr w:type="spellStart"/>
      <w:r w:rsidR="003C3F0E" w:rsidRPr="00F90737">
        <w:rPr>
          <w:rFonts w:ascii="Times New Roman" w:eastAsia="Times New Roman" w:hAnsi="Times New Roman" w:cs="Times New Roman"/>
          <w:sz w:val="28"/>
          <w:szCs w:val="28"/>
          <w:lang w:val="en-US" w:eastAsia="vi-VN"/>
        </w:rPr>
        <w:t>chủ</w:t>
      </w:r>
      <w:proofErr w:type="spellEnd"/>
      <w:r w:rsidR="003C3F0E" w:rsidRPr="00F90737">
        <w:rPr>
          <w:rFonts w:ascii="Times New Roman" w:eastAsia="Times New Roman" w:hAnsi="Times New Roman" w:cs="Times New Roman"/>
          <w:sz w:val="28"/>
          <w:szCs w:val="28"/>
          <w:lang w:val="en-US" w:eastAsia="vi-VN"/>
        </w:rPr>
        <w:t xml:space="preserve"> </w:t>
      </w:r>
      <w:proofErr w:type="spellStart"/>
      <w:r w:rsidR="003C3F0E" w:rsidRPr="00F90737">
        <w:rPr>
          <w:rFonts w:ascii="Times New Roman" w:eastAsia="Times New Roman" w:hAnsi="Times New Roman" w:cs="Times New Roman"/>
          <w:sz w:val="28"/>
          <w:szCs w:val="28"/>
          <w:lang w:val="en-US" w:eastAsia="vi-VN"/>
        </w:rPr>
        <w:t>trương</w:t>
      </w:r>
      <w:proofErr w:type="spellEnd"/>
      <w:r w:rsidR="003C3F0E" w:rsidRPr="00F90737">
        <w:rPr>
          <w:rFonts w:ascii="Times New Roman" w:eastAsia="Times New Roman" w:hAnsi="Times New Roman" w:cs="Times New Roman"/>
          <w:sz w:val="28"/>
          <w:szCs w:val="28"/>
          <w:lang w:val="en-US" w:eastAsia="vi-VN"/>
        </w:rPr>
        <w:t xml:space="preserve">, </w:t>
      </w:r>
      <w:proofErr w:type="spellStart"/>
      <w:r w:rsidR="003C3F0E" w:rsidRPr="00F90737">
        <w:rPr>
          <w:rFonts w:ascii="Times New Roman" w:eastAsia="Times New Roman" w:hAnsi="Times New Roman" w:cs="Times New Roman"/>
          <w:sz w:val="28"/>
          <w:szCs w:val="28"/>
          <w:lang w:val="en-US" w:eastAsia="vi-VN"/>
        </w:rPr>
        <w:t>chính</w:t>
      </w:r>
      <w:proofErr w:type="spellEnd"/>
      <w:r w:rsidR="003C3F0E" w:rsidRPr="00F90737">
        <w:rPr>
          <w:rFonts w:ascii="Times New Roman" w:eastAsia="Times New Roman" w:hAnsi="Times New Roman" w:cs="Times New Roman"/>
          <w:sz w:val="28"/>
          <w:szCs w:val="28"/>
          <w:lang w:val="en-US" w:eastAsia="vi-VN"/>
        </w:rPr>
        <w:t xml:space="preserve"> </w:t>
      </w:r>
      <w:proofErr w:type="spellStart"/>
      <w:r w:rsidR="003C3F0E" w:rsidRPr="00F90737">
        <w:rPr>
          <w:rFonts w:ascii="Times New Roman" w:eastAsia="Times New Roman" w:hAnsi="Times New Roman" w:cs="Times New Roman"/>
          <w:sz w:val="28"/>
          <w:szCs w:val="28"/>
          <w:lang w:val="en-US" w:eastAsia="vi-VN"/>
        </w:rPr>
        <w:t>sách</w:t>
      </w:r>
      <w:proofErr w:type="spellEnd"/>
      <w:r w:rsidR="003C3F0E" w:rsidRPr="00F90737">
        <w:rPr>
          <w:rFonts w:ascii="Times New Roman" w:eastAsia="Times New Roman" w:hAnsi="Times New Roman" w:cs="Times New Roman"/>
          <w:sz w:val="28"/>
          <w:szCs w:val="28"/>
          <w:lang w:val="en-US" w:eastAsia="vi-VN"/>
        </w:rPr>
        <w:t xml:space="preserve">, </w:t>
      </w:r>
      <w:r w:rsidRPr="00F90737">
        <w:rPr>
          <w:rFonts w:ascii="Times New Roman" w:eastAsia="Times New Roman" w:hAnsi="Times New Roman" w:cs="Times New Roman"/>
          <w:sz w:val="28"/>
          <w:szCs w:val="28"/>
          <w:lang w:eastAsia="vi-VN"/>
        </w:rPr>
        <w:t xml:space="preserve">giải quyết các </w:t>
      </w:r>
      <w:r w:rsidR="002161E1" w:rsidRPr="00F90737">
        <w:rPr>
          <w:rFonts w:ascii="Times New Roman" w:eastAsia="Times New Roman" w:hAnsi="Times New Roman" w:cs="Times New Roman"/>
          <w:sz w:val="28"/>
          <w:szCs w:val="28"/>
          <w:lang w:eastAsia="vi-VN"/>
        </w:rPr>
        <w:t>nhiệm vụ đặt ra tại</w:t>
      </w:r>
      <w:r w:rsidRPr="00F90737">
        <w:rPr>
          <w:rFonts w:ascii="Times New Roman" w:eastAsia="Times New Roman" w:hAnsi="Times New Roman" w:cs="Times New Roman"/>
          <w:sz w:val="28"/>
          <w:szCs w:val="28"/>
          <w:lang w:eastAsia="vi-VN"/>
        </w:rPr>
        <w:t xml:space="preserve"> địa phương.</w:t>
      </w:r>
    </w:p>
    <w:p w14:paraId="576418E6" w14:textId="77777777" w:rsidR="00183B9E" w:rsidRPr="00F90737" w:rsidRDefault="003C3F0E" w:rsidP="009C7C90">
      <w:pPr>
        <w:shd w:val="clear" w:color="auto" w:fill="FFFFFF"/>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i/>
          <w:iCs/>
          <w:sz w:val="28"/>
          <w:szCs w:val="28"/>
          <w:lang w:eastAsia="vi-VN"/>
        </w:rPr>
        <w:t>Ba</w:t>
      </w:r>
      <w:r w:rsidR="00183B9E" w:rsidRPr="00F90737">
        <w:rPr>
          <w:rFonts w:ascii="Times New Roman" w:eastAsia="Times New Roman" w:hAnsi="Times New Roman" w:cs="Times New Roman"/>
          <w:i/>
          <w:iCs/>
          <w:sz w:val="28"/>
          <w:szCs w:val="28"/>
          <w:lang w:eastAsia="vi-VN"/>
        </w:rPr>
        <w:t xml:space="preserve"> là</w:t>
      </w:r>
      <w:r w:rsidR="00183B9E" w:rsidRPr="00F90737">
        <w:rPr>
          <w:rFonts w:ascii="Times New Roman" w:eastAsia="Times New Roman" w:hAnsi="Times New Roman" w:cs="Times New Roman"/>
          <w:sz w:val="28"/>
          <w:szCs w:val="28"/>
          <w:lang w:eastAsia="vi-VN"/>
        </w:rPr>
        <w:t xml:space="preserve">, thực hiện </w:t>
      </w:r>
      <w:r w:rsidR="00CB28C3" w:rsidRPr="00F90737">
        <w:rPr>
          <w:rFonts w:ascii="Times New Roman" w:eastAsia="Times New Roman" w:hAnsi="Times New Roman" w:cs="Times New Roman"/>
          <w:sz w:val="28"/>
          <w:szCs w:val="28"/>
          <w:lang w:eastAsia="vi-VN"/>
        </w:rPr>
        <w:t>“</w:t>
      </w:r>
      <w:r w:rsidR="00183B9E" w:rsidRPr="00F90737">
        <w:rPr>
          <w:rFonts w:ascii="Times New Roman" w:eastAsia="Times New Roman" w:hAnsi="Times New Roman" w:cs="Times New Roman"/>
          <w:sz w:val="28"/>
          <w:szCs w:val="28"/>
          <w:lang w:eastAsia="vi-VN"/>
        </w:rPr>
        <w:t xml:space="preserve">chuẩn hóa” nội dung, phương pháp đào tạo, bồi dưỡng lý luận chính trị. Theo đó, </w:t>
      </w:r>
      <w:r w:rsidR="0046428A" w:rsidRPr="00F90737">
        <w:rPr>
          <w:rFonts w:ascii="Times New Roman" w:eastAsia="Times New Roman" w:hAnsi="Times New Roman" w:cs="Times New Roman"/>
          <w:sz w:val="28"/>
          <w:szCs w:val="28"/>
          <w:lang w:eastAsia="vi-VN"/>
        </w:rPr>
        <w:t xml:space="preserve"> công tác chuẩn bị giáo án,</w:t>
      </w:r>
      <w:r w:rsidR="00183B9E" w:rsidRPr="00F90737">
        <w:rPr>
          <w:rFonts w:ascii="Times New Roman" w:eastAsia="Times New Roman" w:hAnsi="Times New Roman" w:cs="Times New Roman"/>
          <w:sz w:val="28"/>
          <w:szCs w:val="28"/>
          <w:lang w:eastAsia="vi-VN"/>
        </w:rPr>
        <w:t xml:space="preserve"> bài giảng </w:t>
      </w:r>
      <w:proofErr w:type="spellStart"/>
      <w:r w:rsidR="0046428A" w:rsidRPr="00F90737">
        <w:rPr>
          <w:rFonts w:ascii="Times New Roman" w:eastAsia="Times New Roman" w:hAnsi="Times New Roman" w:cs="Times New Roman"/>
          <w:sz w:val="28"/>
          <w:szCs w:val="28"/>
          <w:lang w:val="en-US" w:eastAsia="vi-VN"/>
        </w:rPr>
        <w:t>phải</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đảm</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bảo</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tính</w:t>
      </w:r>
      <w:proofErr w:type="spellEnd"/>
      <w:r w:rsidR="0046428A" w:rsidRPr="00F90737">
        <w:rPr>
          <w:rFonts w:ascii="Times New Roman" w:eastAsia="Times New Roman" w:hAnsi="Times New Roman" w:cs="Times New Roman"/>
          <w:sz w:val="28"/>
          <w:szCs w:val="28"/>
          <w:lang w:eastAsia="vi-VN"/>
        </w:rPr>
        <w:t xml:space="preserve"> khoa học</w:t>
      </w:r>
      <w:r w:rsidR="0046428A" w:rsidRPr="00F90737">
        <w:rPr>
          <w:rFonts w:ascii="Times New Roman" w:eastAsia="Times New Roman" w:hAnsi="Times New Roman" w:cs="Times New Roman"/>
          <w:sz w:val="28"/>
          <w:szCs w:val="28"/>
          <w:lang w:val="en-US" w:eastAsia="vi-VN"/>
        </w:rPr>
        <w:t>,</w:t>
      </w:r>
      <w:r w:rsidR="0046428A" w:rsidRPr="00F90737">
        <w:rPr>
          <w:rFonts w:ascii="Times New Roman" w:eastAsia="Times New Roman" w:hAnsi="Times New Roman" w:cs="Times New Roman"/>
          <w:sz w:val="28"/>
          <w:szCs w:val="28"/>
          <w:lang w:eastAsia="vi-VN"/>
        </w:rPr>
        <w:t xml:space="preserve"> hệ thống,</w:t>
      </w:r>
      <w:r w:rsidR="00183B9E" w:rsidRPr="00F90737">
        <w:rPr>
          <w:rFonts w:ascii="Times New Roman" w:eastAsia="Times New Roman" w:hAnsi="Times New Roman" w:cs="Times New Roman"/>
          <w:sz w:val="28"/>
          <w:szCs w:val="28"/>
          <w:lang w:eastAsia="vi-VN"/>
        </w:rPr>
        <w:t xml:space="preserve"> phù hợp với từng đối tượng học</w:t>
      </w:r>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viên</w:t>
      </w:r>
      <w:proofErr w:type="spellEnd"/>
      <w:r w:rsidR="0046428A" w:rsidRPr="00F90737">
        <w:rPr>
          <w:rFonts w:ascii="Times New Roman" w:eastAsia="Times New Roman" w:hAnsi="Times New Roman" w:cs="Times New Roman"/>
          <w:sz w:val="28"/>
          <w:szCs w:val="28"/>
          <w:lang w:val="en-US" w:eastAsia="vi-VN"/>
        </w:rPr>
        <w:t>…;</w:t>
      </w:r>
      <w:r w:rsidR="00183B9E" w:rsidRPr="00F90737">
        <w:rPr>
          <w:rFonts w:ascii="Times New Roman" w:eastAsia="Times New Roman" w:hAnsi="Times New Roman" w:cs="Times New Roman"/>
          <w:sz w:val="28"/>
          <w:szCs w:val="28"/>
          <w:lang w:eastAsia="vi-VN"/>
        </w:rPr>
        <w:t xml:space="preserve"> nội dung</w:t>
      </w:r>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chương</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trình</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giảng</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dạy</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phải</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thường</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xuyên</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được</w:t>
      </w:r>
      <w:proofErr w:type="spellEnd"/>
      <w:r w:rsidR="0046428A" w:rsidRPr="00F90737">
        <w:rPr>
          <w:rFonts w:ascii="Times New Roman" w:eastAsia="Times New Roman" w:hAnsi="Times New Roman" w:cs="Times New Roman"/>
          <w:sz w:val="28"/>
          <w:szCs w:val="28"/>
          <w:lang w:eastAsia="vi-VN"/>
        </w:rPr>
        <w:t xml:space="preserve"> đổi mới, cập nhật chủ trương, đường lối của</w:t>
      </w:r>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Đảng</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chính</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sách</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pháp</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luật</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của</w:t>
      </w:r>
      <w:proofErr w:type="spellEnd"/>
      <w:r w:rsidR="00183B9E" w:rsidRPr="00F90737">
        <w:rPr>
          <w:rFonts w:ascii="Times New Roman" w:eastAsia="Times New Roman" w:hAnsi="Times New Roman" w:cs="Times New Roman"/>
          <w:sz w:val="28"/>
          <w:szCs w:val="28"/>
          <w:lang w:eastAsia="vi-VN"/>
        </w:rPr>
        <w:t xml:space="preserve"> Nhà nước</w:t>
      </w:r>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các</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chỉ</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thị</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nghị</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quyết</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của</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Trung</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ương</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của</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tỉnh</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tình</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hình</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trong</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nước</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và</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quốc</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tế</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gắn</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với</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yêu</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cầu</w:t>
      </w:r>
      <w:proofErr w:type="spellEnd"/>
      <w:r w:rsidR="0073241D" w:rsidRPr="00F90737">
        <w:rPr>
          <w:rFonts w:ascii="Times New Roman" w:eastAsia="Times New Roman" w:hAnsi="Times New Roman" w:cs="Times New Roman"/>
          <w:sz w:val="28"/>
          <w:szCs w:val="28"/>
          <w:lang w:val="en-US" w:eastAsia="vi-VN"/>
        </w:rPr>
        <w:t>,</w:t>
      </w:r>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tình</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hình</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thực</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tiễn</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của</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địa</w:t>
      </w:r>
      <w:proofErr w:type="spellEnd"/>
      <w:r w:rsidR="0073241D" w:rsidRPr="00F90737">
        <w:rPr>
          <w:rFonts w:ascii="Times New Roman" w:eastAsia="Times New Roman" w:hAnsi="Times New Roman" w:cs="Times New Roman"/>
          <w:sz w:val="28"/>
          <w:szCs w:val="28"/>
          <w:lang w:val="en-US" w:eastAsia="vi-VN"/>
        </w:rPr>
        <w:t xml:space="preserve"> </w:t>
      </w:r>
      <w:proofErr w:type="spellStart"/>
      <w:r w:rsidR="0073241D" w:rsidRPr="00F90737">
        <w:rPr>
          <w:rFonts w:ascii="Times New Roman" w:eastAsia="Times New Roman" w:hAnsi="Times New Roman" w:cs="Times New Roman"/>
          <w:sz w:val="28"/>
          <w:szCs w:val="28"/>
          <w:lang w:val="en-US" w:eastAsia="vi-VN"/>
        </w:rPr>
        <w:t>phương</w:t>
      </w:r>
      <w:r w:rsidR="0046428A" w:rsidRPr="00F90737">
        <w:rPr>
          <w:rFonts w:ascii="Times New Roman" w:eastAsia="Times New Roman" w:hAnsi="Times New Roman" w:cs="Times New Roman"/>
          <w:sz w:val="28"/>
          <w:szCs w:val="28"/>
          <w:lang w:val="en-US" w:eastAsia="vi-VN"/>
        </w:rPr>
        <w:t>;không</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ngừng</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đổi</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mới</w:t>
      </w:r>
      <w:proofErr w:type="spellEnd"/>
      <w:r w:rsidR="0046428A" w:rsidRPr="00F90737">
        <w:rPr>
          <w:rFonts w:ascii="Times New Roman" w:eastAsia="Times New Roman" w:hAnsi="Times New Roman" w:cs="Times New Roman"/>
          <w:sz w:val="28"/>
          <w:szCs w:val="28"/>
          <w:lang w:val="en-US" w:eastAsia="vi-VN"/>
        </w:rPr>
        <w:t xml:space="preserve"> </w:t>
      </w:r>
      <w:r w:rsidR="00183B9E" w:rsidRPr="00F90737">
        <w:rPr>
          <w:rFonts w:ascii="Times New Roman" w:eastAsia="Times New Roman" w:hAnsi="Times New Roman" w:cs="Times New Roman"/>
          <w:sz w:val="28"/>
          <w:szCs w:val="28"/>
          <w:lang w:eastAsia="vi-VN"/>
        </w:rPr>
        <w:t>phương pháp</w:t>
      </w:r>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giảng</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dạy</w:t>
      </w:r>
      <w:proofErr w:type="spellEnd"/>
      <w:r w:rsidR="00183B9E" w:rsidRPr="00F90737">
        <w:rPr>
          <w:rFonts w:ascii="Times New Roman" w:eastAsia="Times New Roman" w:hAnsi="Times New Roman" w:cs="Times New Roman"/>
          <w:sz w:val="28"/>
          <w:szCs w:val="28"/>
          <w:lang w:eastAsia="vi-VN"/>
        </w:rPr>
        <w:t xml:space="preserve">, </w:t>
      </w:r>
      <w:proofErr w:type="spellStart"/>
      <w:r w:rsidR="0046428A" w:rsidRPr="00F90737">
        <w:rPr>
          <w:rFonts w:ascii="Times New Roman" w:eastAsia="Times New Roman" w:hAnsi="Times New Roman" w:cs="Times New Roman"/>
          <w:sz w:val="28"/>
          <w:szCs w:val="28"/>
          <w:lang w:val="en-US" w:eastAsia="vi-VN"/>
        </w:rPr>
        <w:t>phát</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huy</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tính</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tích</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cực</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chủ</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động</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sáng</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tạo</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của</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học</w:t>
      </w:r>
      <w:proofErr w:type="spellEnd"/>
      <w:r w:rsidR="0046428A" w:rsidRPr="00F90737">
        <w:rPr>
          <w:rFonts w:ascii="Times New Roman" w:eastAsia="Times New Roman" w:hAnsi="Times New Roman" w:cs="Times New Roman"/>
          <w:sz w:val="28"/>
          <w:szCs w:val="28"/>
          <w:lang w:val="en-US" w:eastAsia="vi-VN"/>
        </w:rPr>
        <w:t xml:space="preserve"> </w:t>
      </w:r>
      <w:proofErr w:type="spellStart"/>
      <w:r w:rsidR="0046428A" w:rsidRPr="00F90737">
        <w:rPr>
          <w:rFonts w:ascii="Times New Roman" w:eastAsia="Times New Roman" w:hAnsi="Times New Roman" w:cs="Times New Roman"/>
          <w:sz w:val="28"/>
          <w:szCs w:val="28"/>
          <w:lang w:val="en-US" w:eastAsia="vi-VN"/>
        </w:rPr>
        <w:t>viên</w:t>
      </w:r>
      <w:proofErr w:type="spellEnd"/>
      <w:r w:rsidR="00C43C49" w:rsidRPr="00F90737">
        <w:rPr>
          <w:rFonts w:ascii="Times New Roman" w:eastAsia="Times New Roman" w:hAnsi="Times New Roman" w:cs="Times New Roman"/>
          <w:sz w:val="28"/>
          <w:szCs w:val="28"/>
          <w:lang w:val="en-US" w:eastAsia="vi-VN"/>
        </w:rPr>
        <w:t xml:space="preserve">; </w:t>
      </w:r>
      <w:proofErr w:type="spellStart"/>
      <w:r w:rsidR="00C43C49" w:rsidRPr="00F90737">
        <w:rPr>
          <w:rFonts w:ascii="Times New Roman" w:eastAsia="Times New Roman" w:hAnsi="Times New Roman" w:cs="Times New Roman"/>
          <w:sz w:val="28"/>
          <w:szCs w:val="28"/>
          <w:lang w:val="en-US" w:eastAsia="vi-VN"/>
        </w:rPr>
        <w:t>tăng</w:t>
      </w:r>
      <w:proofErr w:type="spellEnd"/>
      <w:r w:rsidR="00C43C49" w:rsidRPr="00F90737">
        <w:rPr>
          <w:rFonts w:ascii="Times New Roman" w:eastAsia="Times New Roman" w:hAnsi="Times New Roman" w:cs="Times New Roman"/>
          <w:sz w:val="28"/>
          <w:szCs w:val="28"/>
          <w:lang w:val="en-US" w:eastAsia="vi-VN"/>
        </w:rPr>
        <w:t xml:space="preserve"> </w:t>
      </w:r>
      <w:proofErr w:type="spellStart"/>
      <w:r w:rsidR="00C43C49" w:rsidRPr="00F90737">
        <w:rPr>
          <w:rFonts w:ascii="Times New Roman" w:eastAsia="Times New Roman" w:hAnsi="Times New Roman" w:cs="Times New Roman"/>
          <w:sz w:val="28"/>
          <w:szCs w:val="28"/>
          <w:lang w:val="en-US" w:eastAsia="vi-VN"/>
        </w:rPr>
        <w:t>cường</w:t>
      </w:r>
      <w:proofErr w:type="spellEnd"/>
      <w:r w:rsidR="00183B9E" w:rsidRPr="00F90737">
        <w:rPr>
          <w:rFonts w:ascii="Times New Roman" w:eastAsia="Times New Roman" w:hAnsi="Times New Roman" w:cs="Times New Roman"/>
          <w:sz w:val="28"/>
          <w:szCs w:val="28"/>
          <w:lang w:eastAsia="vi-VN"/>
        </w:rPr>
        <w:t>trao đổi, thảo luận, tạo sự tương tác tích cực giữa giảng viên và học viên.</w:t>
      </w:r>
    </w:p>
    <w:p w14:paraId="361C159C" w14:textId="77777777" w:rsidR="00183B9E" w:rsidRPr="00F90737" w:rsidRDefault="003C3F0E" w:rsidP="009C7C90">
      <w:pPr>
        <w:shd w:val="clear" w:color="auto" w:fill="FFFFFF"/>
        <w:spacing w:before="40" w:after="40" w:line="269" w:lineRule="auto"/>
        <w:ind w:firstLine="567"/>
        <w:jc w:val="both"/>
        <w:rPr>
          <w:rFonts w:ascii="Times New Roman" w:eastAsia="Times New Roman" w:hAnsi="Times New Roman" w:cs="Times New Roman"/>
          <w:sz w:val="28"/>
          <w:szCs w:val="28"/>
          <w:lang w:eastAsia="vi-VN"/>
        </w:rPr>
      </w:pPr>
      <w:proofErr w:type="spellStart"/>
      <w:r w:rsidRPr="00F90737">
        <w:rPr>
          <w:rFonts w:ascii="Times New Roman" w:eastAsia="Times New Roman" w:hAnsi="Times New Roman" w:cs="Times New Roman"/>
          <w:i/>
          <w:iCs/>
          <w:sz w:val="28"/>
          <w:szCs w:val="28"/>
          <w:lang w:val="en-US" w:eastAsia="vi-VN"/>
        </w:rPr>
        <w:t>Bốn</w:t>
      </w:r>
      <w:proofErr w:type="spellEnd"/>
      <w:r w:rsidR="00183B9E" w:rsidRPr="00F90737">
        <w:rPr>
          <w:rFonts w:ascii="Times New Roman" w:eastAsia="Times New Roman" w:hAnsi="Times New Roman" w:cs="Times New Roman"/>
          <w:i/>
          <w:iCs/>
          <w:sz w:val="28"/>
          <w:szCs w:val="28"/>
          <w:lang w:eastAsia="vi-VN"/>
        </w:rPr>
        <w:t xml:space="preserve"> là,</w:t>
      </w:r>
      <w:r w:rsidR="00183B9E" w:rsidRPr="00F90737">
        <w:rPr>
          <w:rFonts w:ascii="Times New Roman" w:eastAsia="Times New Roman" w:hAnsi="Times New Roman" w:cs="Times New Roman"/>
          <w:sz w:val="28"/>
          <w:szCs w:val="28"/>
          <w:lang w:eastAsia="vi-VN"/>
        </w:rPr>
        <w:t> tăng cường kỷ luật, kỷ cương, nâng cao chất lượng hoạt động giảng dạy, học tập, quản lý</w:t>
      </w:r>
      <w:r w:rsidR="005E6F1B" w:rsidRPr="00F90737">
        <w:rPr>
          <w:rFonts w:ascii="Times New Roman" w:eastAsia="Times New Roman" w:hAnsi="Times New Roman" w:cs="Times New Roman"/>
          <w:sz w:val="28"/>
          <w:szCs w:val="28"/>
          <w:lang w:eastAsia="vi-VN"/>
        </w:rPr>
        <w:t>;</w:t>
      </w:r>
      <w:r w:rsidR="00183B9E" w:rsidRPr="00F90737">
        <w:rPr>
          <w:rFonts w:ascii="Times New Roman" w:eastAsia="Times New Roman" w:hAnsi="Times New Roman" w:cs="Times New Roman"/>
          <w:sz w:val="28"/>
          <w:szCs w:val="28"/>
          <w:lang w:eastAsia="vi-VN"/>
        </w:rPr>
        <w:t xml:space="preserve"> rèn luyện đạo đức, lối sống, tác phong nhà giáo. Tiếp tục xây dựng, hoàn thiện </w:t>
      </w:r>
      <w:r w:rsidR="00C43C49" w:rsidRPr="00F90737">
        <w:rPr>
          <w:rFonts w:ascii="Times New Roman" w:eastAsia="Times New Roman" w:hAnsi="Times New Roman" w:cs="Times New Roman"/>
          <w:sz w:val="28"/>
          <w:szCs w:val="28"/>
          <w:lang w:eastAsia="vi-VN"/>
        </w:rPr>
        <w:t>hệ thống quy chế đảm</w:t>
      </w:r>
      <w:r w:rsidR="00C43C49" w:rsidRPr="00F90737">
        <w:rPr>
          <w:rFonts w:ascii="Times New Roman" w:eastAsia="Times New Roman" w:hAnsi="Times New Roman" w:cs="Times New Roman"/>
          <w:sz w:val="28"/>
          <w:szCs w:val="28"/>
          <w:lang w:val="en-US" w:eastAsia="vi-VN"/>
        </w:rPr>
        <w:t xml:space="preserve"> </w:t>
      </w:r>
      <w:proofErr w:type="spellStart"/>
      <w:r w:rsidR="00C43C49" w:rsidRPr="00F90737">
        <w:rPr>
          <w:rFonts w:ascii="Times New Roman" w:eastAsia="Times New Roman" w:hAnsi="Times New Roman" w:cs="Times New Roman"/>
          <w:sz w:val="28"/>
          <w:szCs w:val="28"/>
          <w:lang w:val="en-US" w:eastAsia="vi-VN"/>
        </w:rPr>
        <w:t>bảo</w:t>
      </w:r>
      <w:proofErr w:type="spellEnd"/>
      <w:r w:rsidR="00C43C49" w:rsidRPr="00F90737">
        <w:rPr>
          <w:rFonts w:ascii="Times New Roman" w:eastAsia="Times New Roman" w:hAnsi="Times New Roman" w:cs="Times New Roman"/>
          <w:sz w:val="28"/>
          <w:szCs w:val="28"/>
          <w:lang w:val="en-US" w:eastAsia="vi-VN"/>
        </w:rPr>
        <w:t xml:space="preserve"> </w:t>
      </w:r>
      <w:proofErr w:type="spellStart"/>
      <w:r w:rsidR="00C43C49" w:rsidRPr="00F90737">
        <w:rPr>
          <w:rFonts w:ascii="Times New Roman" w:eastAsia="Times New Roman" w:hAnsi="Times New Roman" w:cs="Times New Roman"/>
          <w:sz w:val="28"/>
          <w:szCs w:val="28"/>
          <w:lang w:val="en-US" w:eastAsia="vi-VN"/>
        </w:rPr>
        <w:t>công</w:t>
      </w:r>
      <w:proofErr w:type="spellEnd"/>
      <w:r w:rsidR="00C43C49" w:rsidRPr="00F90737">
        <w:rPr>
          <w:rFonts w:ascii="Times New Roman" w:eastAsia="Times New Roman" w:hAnsi="Times New Roman" w:cs="Times New Roman"/>
          <w:sz w:val="28"/>
          <w:szCs w:val="28"/>
          <w:lang w:val="en-US" w:eastAsia="vi-VN"/>
        </w:rPr>
        <w:t xml:space="preserve"> </w:t>
      </w:r>
      <w:proofErr w:type="spellStart"/>
      <w:r w:rsidR="00C43C49" w:rsidRPr="00F90737">
        <w:rPr>
          <w:rFonts w:ascii="Times New Roman" w:eastAsia="Times New Roman" w:hAnsi="Times New Roman" w:cs="Times New Roman"/>
          <w:sz w:val="28"/>
          <w:szCs w:val="28"/>
          <w:lang w:val="en-US" w:eastAsia="vi-VN"/>
        </w:rPr>
        <w:t>khai</w:t>
      </w:r>
      <w:proofErr w:type="spellEnd"/>
      <w:r w:rsidR="00C43C49" w:rsidRPr="00F90737">
        <w:rPr>
          <w:rFonts w:ascii="Times New Roman" w:eastAsia="Times New Roman" w:hAnsi="Times New Roman" w:cs="Times New Roman"/>
          <w:sz w:val="28"/>
          <w:szCs w:val="28"/>
          <w:lang w:eastAsia="vi-VN"/>
        </w:rPr>
        <w:t xml:space="preserve"> minh bạch;</w:t>
      </w:r>
      <w:r w:rsidR="00183B9E" w:rsidRPr="00F90737">
        <w:rPr>
          <w:rFonts w:ascii="Times New Roman" w:eastAsia="Times New Roman" w:hAnsi="Times New Roman" w:cs="Times New Roman"/>
          <w:sz w:val="28"/>
          <w:szCs w:val="28"/>
          <w:lang w:eastAsia="vi-VN"/>
        </w:rPr>
        <w:t xml:space="preserve"> quản lý chặt chẽ quá trình giảng dạy và học tập. Phối hợp chặt chẽ giữa các cơ quan, đơn vị cử cán bộ đi học với nhà trường trong quá trình đào tạo, bồi dưỡng. Theo dõi, đánh giá hiệu quả sử dụng, trưởng thành của cán bộ, nhất là cán bộ lãnh đạo, quản lý sau khi được đào tạo, bồi dưỡng.</w:t>
      </w:r>
    </w:p>
    <w:p w14:paraId="6E75C448" w14:textId="77777777" w:rsidR="003C3F0E" w:rsidRPr="00F90737" w:rsidRDefault="003C3F0E" w:rsidP="009C7C90">
      <w:pPr>
        <w:shd w:val="clear" w:color="auto" w:fill="FFFFFF"/>
        <w:spacing w:before="40" w:after="40" w:line="269" w:lineRule="auto"/>
        <w:ind w:firstLine="567"/>
        <w:jc w:val="both"/>
        <w:rPr>
          <w:rFonts w:ascii="Times New Roman" w:eastAsia="Times New Roman" w:hAnsi="Times New Roman" w:cs="Times New Roman"/>
          <w:sz w:val="28"/>
          <w:szCs w:val="28"/>
          <w:lang w:eastAsia="vi-VN"/>
        </w:rPr>
      </w:pPr>
      <w:proofErr w:type="spellStart"/>
      <w:r w:rsidRPr="00F90737">
        <w:rPr>
          <w:rFonts w:ascii="Times New Roman" w:eastAsia="Times New Roman" w:hAnsi="Times New Roman" w:cs="Times New Roman"/>
          <w:i/>
          <w:iCs/>
          <w:sz w:val="28"/>
          <w:szCs w:val="28"/>
          <w:lang w:val="en-US" w:eastAsia="vi-VN"/>
        </w:rPr>
        <w:t>Năm</w:t>
      </w:r>
      <w:proofErr w:type="spellEnd"/>
      <w:r w:rsidRPr="00F90737">
        <w:rPr>
          <w:rFonts w:ascii="Times New Roman" w:eastAsia="Times New Roman" w:hAnsi="Times New Roman" w:cs="Times New Roman"/>
          <w:i/>
          <w:iCs/>
          <w:sz w:val="28"/>
          <w:szCs w:val="28"/>
          <w:lang w:eastAsia="vi-VN"/>
        </w:rPr>
        <w:t xml:space="preserve"> là</w:t>
      </w:r>
      <w:r w:rsidRPr="00F90737">
        <w:rPr>
          <w:rFonts w:ascii="Times New Roman" w:eastAsia="Times New Roman" w:hAnsi="Times New Roman" w:cs="Times New Roman"/>
          <w:sz w:val="28"/>
          <w:szCs w:val="28"/>
          <w:lang w:eastAsia="vi-VN"/>
        </w:rPr>
        <w:t>, tăng cường đầu tư cơ sở vật chất, phương tiện kỹ thuật phục vụ giảng dạy, nghiên cứu, học tập</w:t>
      </w: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đảm</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bảo</w:t>
      </w:r>
      <w:proofErr w:type="spellEnd"/>
      <w:r w:rsidRPr="00F90737">
        <w:rPr>
          <w:rFonts w:ascii="Times New Roman" w:eastAsia="Times New Roman" w:hAnsi="Times New Roman" w:cs="Times New Roman"/>
          <w:sz w:val="28"/>
          <w:szCs w:val="28"/>
          <w:lang w:eastAsia="vi-VN"/>
        </w:rPr>
        <w:t xml:space="preserve"> đầy đủ, đồng bộ, từng bước hiện đại hóa</w:t>
      </w: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đáp</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ứng</w:t>
      </w:r>
      <w:proofErr w:type="spellEnd"/>
      <w:r w:rsidRPr="00F90737">
        <w:rPr>
          <w:rFonts w:ascii="Times New Roman" w:eastAsia="Times New Roman" w:hAnsi="Times New Roman" w:cs="Times New Roman"/>
          <w:sz w:val="28"/>
          <w:szCs w:val="28"/>
          <w:lang w:eastAsia="vi-VN"/>
        </w:rPr>
        <w:t xml:space="preserve"> yêu cầu nhiệ</w:t>
      </w:r>
      <w:r w:rsidR="00153670" w:rsidRPr="00F90737">
        <w:rPr>
          <w:rFonts w:ascii="Times New Roman" w:eastAsia="Times New Roman" w:hAnsi="Times New Roman" w:cs="Times New Roman"/>
          <w:sz w:val="28"/>
          <w:szCs w:val="28"/>
          <w:lang w:eastAsia="vi-VN"/>
        </w:rPr>
        <w:t>m vụ chính trị của Nhà trường. </w:t>
      </w:r>
    </w:p>
    <w:p w14:paraId="36F7EA5B" w14:textId="77777777" w:rsidR="00183B9E" w:rsidRPr="00F90737" w:rsidRDefault="00183B9E" w:rsidP="009C7C90">
      <w:pPr>
        <w:spacing w:before="40" w:after="40" w:line="269" w:lineRule="auto"/>
        <w:ind w:firstLine="567"/>
        <w:jc w:val="both"/>
        <w:rPr>
          <w:rFonts w:ascii="Times New Roman" w:eastAsia="Times New Roman" w:hAnsi="Times New Roman" w:cs="Times New Roman"/>
          <w:sz w:val="28"/>
          <w:szCs w:val="28"/>
        </w:rPr>
      </w:pPr>
      <w:r w:rsidRPr="00F90737">
        <w:rPr>
          <w:rFonts w:ascii="Times New Roman" w:eastAsia="Times New Roman" w:hAnsi="Times New Roman" w:cs="Times New Roman"/>
          <w:b/>
          <w:sz w:val="28"/>
          <w:szCs w:val="28"/>
        </w:rPr>
        <w:t>II. PHÂN CÔNG THỰC HIỆN</w:t>
      </w:r>
    </w:p>
    <w:p w14:paraId="5FE6639F" w14:textId="77777777" w:rsidR="00183B9E" w:rsidRPr="00F90737" w:rsidRDefault="0073241D" w:rsidP="009C7C90">
      <w:pPr>
        <w:spacing w:before="40" w:after="40" w:line="269" w:lineRule="auto"/>
        <w:ind w:firstLine="567"/>
        <w:jc w:val="both"/>
        <w:rPr>
          <w:rFonts w:ascii="Times New Roman" w:eastAsia="Times New Roman" w:hAnsi="Times New Roman" w:cs="Times New Roman"/>
          <w:b/>
          <w:sz w:val="28"/>
          <w:szCs w:val="28"/>
          <w:lang w:val="en-US" w:eastAsia="vi-VN"/>
        </w:rPr>
      </w:pPr>
      <w:r w:rsidRPr="00F90737">
        <w:rPr>
          <w:rFonts w:ascii="Times New Roman" w:eastAsia="Times New Roman" w:hAnsi="Times New Roman" w:cs="Times New Roman"/>
          <w:b/>
          <w:sz w:val="28"/>
          <w:szCs w:val="28"/>
          <w:lang w:val="en-US" w:eastAsia="vi-VN"/>
        </w:rPr>
        <w:t>1</w:t>
      </w:r>
      <w:r w:rsidR="00183B9E" w:rsidRPr="00F90737">
        <w:rPr>
          <w:rFonts w:ascii="Times New Roman" w:eastAsia="Times New Roman" w:hAnsi="Times New Roman" w:cs="Times New Roman"/>
          <w:b/>
          <w:sz w:val="28"/>
          <w:szCs w:val="28"/>
          <w:lang w:eastAsia="vi-VN"/>
        </w:rPr>
        <w:t>. Ban Tổ chức Tỉnh uỷ</w:t>
      </w:r>
    </w:p>
    <w:p w14:paraId="2488BE4E" w14:textId="77777777" w:rsidR="006E43F8" w:rsidRPr="00F90737" w:rsidRDefault="006E43F8" w:rsidP="009C7C90">
      <w:pPr>
        <w:spacing w:before="40" w:after="40" w:line="269" w:lineRule="auto"/>
        <w:ind w:firstLine="567"/>
        <w:jc w:val="both"/>
        <w:rPr>
          <w:rFonts w:ascii="Times New Roman" w:eastAsia="Times New Roman" w:hAnsi="Times New Roman" w:cs="Times New Roman"/>
          <w:sz w:val="28"/>
          <w:szCs w:val="28"/>
          <w:lang w:val="en-US" w:eastAsia="vi-VN"/>
        </w:rPr>
      </w:pPr>
      <w:proofErr w:type="spellStart"/>
      <w:r w:rsidRPr="00F90737">
        <w:rPr>
          <w:rFonts w:ascii="Times New Roman" w:eastAsia="Times New Roman" w:hAnsi="Times New Roman" w:cs="Times New Roman"/>
          <w:sz w:val="28"/>
          <w:szCs w:val="28"/>
          <w:lang w:val="en-US" w:eastAsia="vi-VN"/>
        </w:rPr>
        <w:t>Chủ</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trì</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phối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hợp</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các</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đơn</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vị</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liên</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quan</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tham</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mưu</w:t>
      </w:r>
      <w:proofErr w:type="spellEnd"/>
      <w:r w:rsidR="00702519" w:rsidRPr="00F90737">
        <w:rPr>
          <w:rFonts w:ascii="Times New Roman" w:eastAsia="Times New Roman" w:hAnsi="Times New Roman" w:cs="Times New Roman"/>
          <w:sz w:val="28"/>
          <w:szCs w:val="28"/>
          <w:lang w:val="en-US" w:eastAsia="vi-VN"/>
        </w:rPr>
        <w:t xml:space="preserve"> </w:t>
      </w:r>
      <w:r w:rsidRPr="00F90737">
        <w:rPr>
          <w:rFonts w:ascii="Times New Roman" w:eastAsia="Times New Roman" w:hAnsi="Times New Roman" w:cs="Times New Roman"/>
          <w:sz w:val="28"/>
          <w:szCs w:val="28"/>
          <w:lang w:val="en-US" w:eastAsia="vi-VN"/>
        </w:rPr>
        <w:t xml:space="preserve">Ban </w:t>
      </w:r>
      <w:proofErr w:type="spellStart"/>
      <w:r w:rsidRPr="00F90737">
        <w:rPr>
          <w:rFonts w:ascii="Times New Roman" w:eastAsia="Times New Roman" w:hAnsi="Times New Roman" w:cs="Times New Roman"/>
          <w:sz w:val="28"/>
          <w:szCs w:val="28"/>
          <w:lang w:val="en-US" w:eastAsia="vi-VN"/>
        </w:rPr>
        <w:t>Thường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vụ</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Tỉnh</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ủy</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các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nội</w:t>
      </w:r>
      <w:proofErr w:type="spellEnd"/>
      <w:r w:rsidRPr="00F90737">
        <w:rPr>
          <w:rFonts w:ascii="Times New Roman" w:eastAsia="Times New Roman" w:hAnsi="Times New Roman" w:cs="Times New Roman"/>
          <w:sz w:val="28"/>
          <w:szCs w:val="28"/>
          <w:lang w:val="en-US" w:eastAsia="vi-VN"/>
        </w:rPr>
        <w:t xml:space="preserve"> dung </w:t>
      </w:r>
      <w:proofErr w:type="spellStart"/>
      <w:r w:rsidR="00702519" w:rsidRPr="00F90737">
        <w:rPr>
          <w:rFonts w:ascii="Times New Roman" w:eastAsia="Times New Roman" w:hAnsi="Times New Roman" w:cs="Times New Roman"/>
          <w:sz w:val="28"/>
          <w:szCs w:val="28"/>
          <w:lang w:val="en-US" w:eastAsia="vi-VN"/>
        </w:rPr>
        <w:t>lãnh</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đạo</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chỉ</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đạo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công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tác</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đào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tạo</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bồi</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dưỡng</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cán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bộ</w:t>
      </w:r>
      <w:proofErr w:type="spellEnd"/>
      <w:r w:rsidRPr="00F90737">
        <w:rPr>
          <w:rFonts w:ascii="Times New Roman" w:eastAsia="Times New Roman" w:hAnsi="Times New Roman" w:cs="Times New Roman"/>
          <w:sz w:val="28"/>
          <w:szCs w:val="28"/>
          <w:lang w:val="en-US" w:eastAsia="vi-VN"/>
        </w:rPr>
        <w:t xml:space="preserve">. </w:t>
      </w:r>
    </w:p>
    <w:p w14:paraId="2CF96D43" w14:textId="77777777" w:rsidR="00D270AB" w:rsidRPr="00F90737" w:rsidRDefault="00183B9E"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Chủ trì, phối hợp với Sở Nội vụ, Trường Chính trị </w:t>
      </w:r>
      <w:proofErr w:type="spellStart"/>
      <w:r w:rsidRPr="00F90737">
        <w:rPr>
          <w:rFonts w:ascii="Times New Roman" w:eastAsia="Times New Roman" w:hAnsi="Times New Roman" w:cs="Times New Roman"/>
          <w:sz w:val="28"/>
          <w:szCs w:val="28"/>
          <w:lang w:val="en-US" w:eastAsia="vi-VN"/>
        </w:rPr>
        <w:t>Trần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Phú</w:t>
      </w:r>
      <w:proofErr w:type="spellEnd"/>
      <w:r w:rsidRPr="00F90737">
        <w:rPr>
          <w:rFonts w:ascii="Times New Roman" w:eastAsia="Times New Roman" w:hAnsi="Times New Roman" w:cs="Times New Roman"/>
          <w:sz w:val="28"/>
          <w:szCs w:val="28"/>
          <w:lang w:val="en-US" w:eastAsia="vi-VN"/>
        </w:rPr>
        <w:t xml:space="preserve"> </w:t>
      </w:r>
      <w:r w:rsidRPr="00F90737">
        <w:rPr>
          <w:rFonts w:ascii="Times New Roman" w:eastAsia="Times New Roman" w:hAnsi="Times New Roman" w:cs="Times New Roman"/>
          <w:sz w:val="28"/>
          <w:szCs w:val="28"/>
          <w:lang w:eastAsia="vi-VN"/>
        </w:rPr>
        <w:t>xây dựng Kế hoạch</w:t>
      </w:r>
      <w:r w:rsidR="00C43C49" w:rsidRPr="00F90737">
        <w:rPr>
          <w:rFonts w:ascii="Times New Roman" w:eastAsia="Times New Roman" w:hAnsi="Times New Roman" w:cs="Times New Roman"/>
          <w:sz w:val="28"/>
          <w:szCs w:val="28"/>
          <w:lang w:eastAsia="vi-VN"/>
        </w:rPr>
        <w:t>đào tạo, bồi dưỡng cán bộ hàng</w:t>
      </w:r>
      <w:r w:rsidRPr="00F90737">
        <w:rPr>
          <w:rFonts w:ascii="Times New Roman" w:eastAsia="Times New Roman" w:hAnsi="Times New Roman" w:cs="Times New Roman"/>
          <w:sz w:val="28"/>
          <w:szCs w:val="28"/>
          <w:lang w:eastAsia="vi-VN"/>
        </w:rPr>
        <w:t xml:space="preserve"> năm trình Ban Thường vụ Tỉnh uỷ phê duyệtđảm bảo thời gian quy định.</w:t>
      </w:r>
    </w:p>
    <w:p w14:paraId="77E15C48" w14:textId="77777777" w:rsidR="0073241D" w:rsidRPr="00F90737" w:rsidRDefault="0073241D" w:rsidP="009C7C90">
      <w:pPr>
        <w:spacing w:before="40" w:after="40" w:line="269" w:lineRule="auto"/>
        <w:ind w:firstLine="567"/>
        <w:jc w:val="both"/>
        <w:rPr>
          <w:rFonts w:ascii="Times New Roman" w:eastAsia="Times New Roman" w:hAnsi="Times New Roman" w:cs="Times New Roman"/>
          <w:b/>
          <w:sz w:val="28"/>
          <w:szCs w:val="28"/>
          <w:lang w:val="en-US" w:eastAsia="vi-VN"/>
        </w:rPr>
      </w:pPr>
      <w:r w:rsidRPr="00F90737">
        <w:rPr>
          <w:rFonts w:ascii="Times New Roman" w:eastAsia="Times New Roman" w:hAnsi="Times New Roman" w:cs="Times New Roman"/>
          <w:b/>
          <w:sz w:val="28"/>
          <w:szCs w:val="28"/>
          <w:lang w:val="en-US" w:eastAsia="vi-VN"/>
        </w:rPr>
        <w:t>2</w:t>
      </w:r>
      <w:r w:rsidRPr="00F90737">
        <w:rPr>
          <w:rFonts w:ascii="Times New Roman" w:eastAsia="Times New Roman" w:hAnsi="Times New Roman" w:cs="Times New Roman"/>
          <w:b/>
          <w:sz w:val="28"/>
          <w:szCs w:val="28"/>
          <w:lang w:eastAsia="vi-VN"/>
        </w:rPr>
        <w:t>. Ban Tuyên giáo Tỉnh uỷ</w:t>
      </w:r>
    </w:p>
    <w:p w14:paraId="1B9E3829" w14:textId="77777777" w:rsidR="0073241D" w:rsidRPr="00F90737" w:rsidRDefault="0073241D"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Phối hợp với Ban Tổ chức Tỉnh uỷ,Trường Chính trị </w:t>
      </w:r>
      <w:proofErr w:type="spellStart"/>
      <w:r w:rsidRPr="00F90737">
        <w:rPr>
          <w:rFonts w:ascii="Times New Roman" w:eastAsia="Times New Roman" w:hAnsi="Times New Roman" w:cs="Times New Roman"/>
          <w:sz w:val="28"/>
          <w:szCs w:val="28"/>
          <w:lang w:val="en-US" w:eastAsia="vi-VN"/>
        </w:rPr>
        <w:t>Trần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Phú</w:t>
      </w:r>
      <w:proofErr w:type="spellEnd"/>
      <w:r w:rsidR="00702519" w:rsidRPr="00F90737">
        <w:rPr>
          <w:rFonts w:ascii="Times New Roman" w:eastAsia="Times New Roman" w:hAnsi="Times New Roman" w:cs="Times New Roman"/>
          <w:sz w:val="28"/>
          <w:szCs w:val="28"/>
          <w:lang w:eastAsia="vi-VN"/>
        </w:rPr>
        <w:t>, các cơ quan</w:t>
      </w:r>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đơn</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vị</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liên</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quan</w:t>
      </w:r>
      <w:proofErr w:type="spellEnd"/>
      <w:r w:rsidR="00702519" w:rsidRPr="00F90737">
        <w:rPr>
          <w:rFonts w:ascii="Times New Roman" w:eastAsia="Times New Roman" w:hAnsi="Times New Roman" w:cs="Times New Roman"/>
          <w:sz w:val="28"/>
          <w:szCs w:val="28"/>
          <w:lang w:val="en-US" w:eastAsia="vi-VN"/>
        </w:rPr>
        <w:t xml:space="preserve"> </w:t>
      </w:r>
      <w:r w:rsidRPr="00F90737">
        <w:rPr>
          <w:rFonts w:ascii="Times New Roman" w:eastAsia="Times New Roman" w:hAnsi="Times New Roman" w:cs="Times New Roman"/>
          <w:sz w:val="28"/>
          <w:szCs w:val="28"/>
          <w:lang w:eastAsia="vi-VN"/>
        </w:rPr>
        <w:t>xây dựng chương trình, nộidung, kế hoạch mở các lớp Bồi dưỡng cập nhật kiến thức cho đối tượng3,đối tượng 4 và lớp bồi dưỡng nghiệp vụ theo chức danh khối Đảng, Mặttrận tổ quốc và các đoàn thể.</w:t>
      </w:r>
    </w:p>
    <w:p w14:paraId="1FDD3611" w14:textId="77777777" w:rsidR="00183B9E" w:rsidRPr="00F90737" w:rsidRDefault="00183B9E" w:rsidP="009C7C90">
      <w:pPr>
        <w:spacing w:before="40" w:after="40" w:line="269" w:lineRule="auto"/>
        <w:ind w:firstLine="567"/>
        <w:jc w:val="both"/>
        <w:rPr>
          <w:rFonts w:ascii="Times New Roman" w:eastAsia="Times New Roman" w:hAnsi="Times New Roman" w:cs="Times New Roman"/>
          <w:b/>
          <w:sz w:val="28"/>
          <w:szCs w:val="28"/>
          <w:lang w:val="en-US" w:eastAsia="vi-VN"/>
        </w:rPr>
      </w:pPr>
      <w:r w:rsidRPr="00F90737">
        <w:rPr>
          <w:rFonts w:ascii="Times New Roman" w:eastAsia="Times New Roman" w:hAnsi="Times New Roman" w:cs="Times New Roman"/>
          <w:b/>
          <w:sz w:val="28"/>
          <w:szCs w:val="28"/>
          <w:lang w:eastAsia="vi-VN"/>
        </w:rPr>
        <w:t xml:space="preserve">3. </w:t>
      </w:r>
      <w:r w:rsidR="0073241D" w:rsidRPr="00F90737">
        <w:rPr>
          <w:rFonts w:ascii="Times New Roman" w:eastAsia="Times New Roman" w:hAnsi="Times New Roman" w:cs="Times New Roman"/>
          <w:b/>
          <w:sz w:val="28"/>
          <w:szCs w:val="28"/>
          <w:lang w:val="en-US" w:eastAsia="vi-VN"/>
        </w:rPr>
        <w:t xml:space="preserve">Ban </w:t>
      </w:r>
      <w:proofErr w:type="spellStart"/>
      <w:r w:rsidR="00702519" w:rsidRPr="00F90737">
        <w:rPr>
          <w:rFonts w:ascii="Times New Roman" w:eastAsia="Times New Roman" w:hAnsi="Times New Roman" w:cs="Times New Roman"/>
          <w:b/>
          <w:sz w:val="28"/>
          <w:szCs w:val="28"/>
          <w:lang w:val="en-US" w:eastAsia="vi-VN"/>
        </w:rPr>
        <w:t>c</w:t>
      </w:r>
      <w:r w:rsidR="0073241D" w:rsidRPr="00F90737">
        <w:rPr>
          <w:rFonts w:ascii="Times New Roman" w:eastAsia="Times New Roman" w:hAnsi="Times New Roman" w:cs="Times New Roman"/>
          <w:b/>
          <w:sz w:val="28"/>
          <w:szCs w:val="28"/>
          <w:lang w:val="en-US" w:eastAsia="vi-VN"/>
        </w:rPr>
        <w:t>án</w:t>
      </w:r>
      <w:proofErr w:type="spellEnd"/>
      <w:r w:rsidR="0073241D" w:rsidRPr="00F90737">
        <w:rPr>
          <w:rFonts w:ascii="Times New Roman" w:eastAsia="Times New Roman" w:hAnsi="Times New Roman" w:cs="Times New Roman"/>
          <w:b/>
          <w:sz w:val="28"/>
          <w:szCs w:val="28"/>
          <w:lang w:val="en-US" w:eastAsia="vi-VN"/>
        </w:rPr>
        <w:t xml:space="preserve"> </w:t>
      </w:r>
      <w:proofErr w:type="spellStart"/>
      <w:r w:rsidR="0073241D" w:rsidRPr="00F90737">
        <w:rPr>
          <w:rFonts w:ascii="Times New Roman" w:eastAsia="Times New Roman" w:hAnsi="Times New Roman" w:cs="Times New Roman"/>
          <w:b/>
          <w:sz w:val="28"/>
          <w:szCs w:val="28"/>
          <w:lang w:val="en-US" w:eastAsia="vi-VN"/>
        </w:rPr>
        <w:t>sự</w:t>
      </w:r>
      <w:proofErr w:type="spellEnd"/>
      <w:r w:rsidR="00702519" w:rsidRPr="00F90737">
        <w:rPr>
          <w:rFonts w:ascii="Times New Roman" w:eastAsia="Times New Roman" w:hAnsi="Times New Roman" w:cs="Times New Roman"/>
          <w:b/>
          <w:sz w:val="28"/>
          <w:szCs w:val="28"/>
          <w:lang w:val="en-US" w:eastAsia="vi-VN"/>
        </w:rPr>
        <w:t xml:space="preserve"> </w:t>
      </w:r>
      <w:proofErr w:type="spellStart"/>
      <w:r w:rsidR="00702519" w:rsidRPr="00F90737">
        <w:rPr>
          <w:rFonts w:ascii="Times New Roman" w:eastAsia="Times New Roman" w:hAnsi="Times New Roman" w:cs="Times New Roman"/>
          <w:b/>
          <w:sz w:val="28"/>
          <w:szCs w:val="28"/>
          <w:lang w:val="en-US" w:eastAsia="vi-VN"/>
        </w:rPr>
        <w:t>đảng</w:t>
      </w:r>
      <w:proofErr w:type="spellEnd"/>
      <w:r w:rsidRPr="00F90737">
        <w:rPr>
          <w:rFonts w:ascii="Times New Roman" w:eastAsia="Times New Roman" w:hAnsi="Times New Roman" w:cs="Times New Roman"/>
          <w:b/>
          <w:sz w:val="28"/>
          <w:szCs w:val="28"/>
          <w:lang w:eastAsia="vi-VN"/>
        </w:rPr>
        <w:t>Ủy ban nhân dân tỉnh</w:t>
      </w:r>
    </w:p>
    <w:p w14:paraId="046FF45C" w14:textId="77777777" w:rsidR="00736C96" w:rsidRPr="00F90737" w:rsidRDefault="00736C96" w:rsidP="009C7C90">
      <w:pPr>
        <w:spacing w:before="40" w:after="40" w:line="269" w:lineRule="auto"/>
        <w:ind w:firstLine="567"/>
        <w:jc w:val="both"/>
        <w:rPr>
          <w:rFonts w:ascii="Times New Roman" w:eastAsia="Times New Roman" w:hAnsi="Times New Roman" w:cs="Times New Roman"/>
          <w:color w:val="000000" w:themeColor="text1"/>
          <w:sz w:val="28"/>
          <w:szCs w:val="28"/>
          <w:lang w:val="en-US" w:eastAsia="vi-VN"/>
        </w:rPr>
      </w:pPr>
      <w:proofErr w:type="spellStart"/>
      <w:r w:rsidRPr="00F90737">
        <w:rPr>
          <w:rFonts w:ascii="Times New Roman" w:eastAsia="Times New Roman" w:hAnsi="Times New Roman" w:cs="Times New Roman"/>
          <w:color w:val="000000" w:themeColor="text1"/>
          <w:sz w:val="28"/>
          <w:szCs w:val="28"/>
          <w:lang w:val="en-US" w:eastAsia="vi-VN"/>
        </w:rPr>
        <w:t>Chỉ</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đạo</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Ủy</w:t>
      </w:r>
      <w:proofErr w:type="spellEnd"/>
      <w:r w:rsidRPr="00F90737">
        <w:rPr>
          <w:rFonts w:ascii="Times New Roman" w:eastAsia="Times New Roman" w:hAnsi="Times New Roman" w:cs="Times New Roman"/>
          <w:color w:val="000000" w:themeColor="text1"/>
          <w:sz w:val="28"/>
          <w:szCs w:val="28"/>
          <w:lang w:val="en-US" w:eastAsia="vi-VN"/>
        </w:rPr>
        <w:t xml:space="preserve"> ban </w:t>
      </w:r>
      <w:proofErr w:type="spellStart"/>
      <w:r w:rsidRPr="00F90737">
        <w:rPr>
          <w:rFonts w:ascii="Times New Roman" w:eastAsia="Times New Roman" w:hAnsi="Times New Roman" w:cs="Times New Roman"/>
          <w:color w:val="000000" w:themeColor="text1"/>
          <w:sz w:val="28"/>
          <w:szCs w:val="28"/>
          <w:lang w:val="en-US" w:eastAsia="vi-VN"/>
        </w:rPr>
        <w:t>nhân</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dân</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tỉnh</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và</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các</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cơ</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quan</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chuyên</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môn</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theo</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chức</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năng</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nhiệm</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vụ</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nghiên</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cứu</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thẩm</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định</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bố</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trí</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kinh</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phí</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nguồn</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vốn</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thực</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hiện</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đề</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án</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và</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xây</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dựng</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kế</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hoạch</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đào</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tạo</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bồi</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dưỡng</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và</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cử</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cán</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bộ</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công</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chức</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viên</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chức</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đi</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đào</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tạo</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bồi</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dưỡng</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theo</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thẩm</w:t>
      </w:r>
      <w:proofErr w:type="spellEnd"/>
      <w:r w:rsidRPr="00F90737">
        <w:rPr>
          <w:rFonts w:ascii="Times New Roman" w:eastAsia="Times New Roman" w:hAnsi="Times New Roman" w:cs="Times New Roman"/>
          <w:color w:val="000000" w:themeColor="text1"/>
          <w:sz w:val="28"/>
          <w:szCs w:val="28"/>
          <w:lang w:val="en-US" w:eastAsia="vi-VN"/>
        </w:rPr>
        <w:t xml:space="preserve"> </w:t>
      </w:r>
      <w:proofErr w:type="spellStart"/>
      <w:r w:rsidRPr="00F90737">
        <w:rPr>
          <w:rFonts w:ascii="Times New Roman" w:eastAsia="Times New Roman" w:hAnsi="Times New Roman" w:cs="Times New Roman"/>
          <w:color w:val="000000" w:themeColor="text1"/>
          <w:sz w:val="28"/>
          <w:szCs w:val="28"/>
          <w:lang w:val="en-US" w:eastAsia="vi-VN"/>
        </w:rPr>
        <w:t>quyền</w:t>
      </w:r>
      <w:proofErr w:type="spellEnd"/>
      <w:r w:rsidRPr="00F90737">
        <w:rPr>
          <w:rFonts w:ascii="Times New Roman" w:eastAsia="Times New Roman" w:hAnsi="Times New Roman" w:cs="Times New Roman"/>
          <w:color w:val="000000" w:themeColor="text1"/>
          <w:sz w:val="28"/>
          <w:szCs w:val="28"/>
          <w:lang w:val="en-US" w:eastAsia="vi-VN"/>
        </w:rPr>
        <w:t>.</w:t>
      </w:r>
    </w:p>
    <w:p w14:paraId="55FE1A27" w14:textId="77777777" w:rsidR="0073241D" w:rsidRPr="00F90737" w:rsidRDefault="009B3C4E" w:rsidP="009C7C90">
      <w:pPr>
        <w:spacing w:before="40" w:after="40" w:line="269" w:lineRule="auto"/>
        <w:ind w:firstLine="567"/>
        <w:jc w:val="both"/>
        <w:rPr>
          <w:rFonts w:ascii="Times New Roman" w:eastAsia="Times New Roman" w:hAnsi="Times New Roman" w:cs="Times New Roman"/>
          <w:b/>
          <w:sz w:val="28"/>
          <w:szCs w:val="28"/>
          <w:lang w:val="en-US" w:eastAsia="vi-VN"/>
        </w:rPr>
      </w:pPr>
      <w:r w:rsidRPr="00F90737">
        <w:rPr>
          <w:rFonts w:ascii="Times New Roman" w:eastAsia="Times New Roman" w:hAnsi="Times New Roman" w:cs="Times New Roman"/>
          <w:b/>
          <w:sz w:val="28"/>
          <w:szCs w:val="28"/>
          <w:lang w:val="en-US" w:eastAsia="vi-VN"/>
        </w:rPr>
        <w:lastRenderedPageBreak/>
        <w:t>4</w:t>
      </w:r>
      <w:r w:rsidR="0073241D" w:rsidRPr="00F90737">
        <w:rPr>
          <w:rFonts w:ascii="Times New Roman" w:eastAsia="Times New Roman" w:hAnsi="Times New Roman" w:cs="Times New Roman"/>
          <w:b/>
          <w:sz w:val="28"/>
          <w:szCs w:val="28"/>
          <w:lang w:eastAsia="vi-VN"/>
        </w:rPr>
        <w:t xml:space="preserve">. Trường Chính trị </w:t>
      </w:r>
      <w:proofErr w:type="spellStart"/>
      <w:r w:rsidR="0073241D" w:rsidRPr="00F90737">
        <w:rPr>
          <w:rFonts w:ascii="Times New Roman" w:eastAsia="Times New Roman" w:hAnsi="Times New Roman" w:cs="Times New Roman"/>
          <w:b/>
          <w:sz w:val="28"/>
          <w:szCs w:val="28"/>
          <w:lang w:val="en-US" w:eastAsia="vi-VN"/>
        </w:rPr>
        <w:t>Trần</w:t>
      </w:r>
      <w:proofErr w:type="spellEnd"/>
      <w:r w:rsidR="0073241D" w:rsidRPr="00F90737">
        <w:rPr>
          <w:rFonts w:ascii="Times New Roman" w:eastAsia="Times New Roman" w:hAnsi="Times New Roman" w:cs="Times New Roman"/>
          <w:b/>
          <w:sz w:val="28"/>
          <w:szCs w:val="28"/>
          <w:lang w:val="en-US" w:eastAsia="vi-VN"/>
        </w:rPr>
        <w:t xml:space="preserve"> </w:t>
      </w:r>
      <w:proofErr w:type="spellStart"/>
      <w:r w:rsidR="0073241D" w:rsidRPr="00F90737">
        <w:rPr>
          <w:rFonts w:ascii="Times New Roman" w:eastAsia="Times New Roman" w:hAnsi="Times New Roman" w:cs="Times New Roman"/>
          <w:b/>
          <w:sz w:val="28"/>
          <w:szCs w:val="28"/>
          <w:lang w:val="en-US" w:eastAsia="vi-VN"/>
        </w:rPr>
        <w:t>Phú</w:t>
      </w:r>
      <w:proofErr w:type="spellEnd"/>
    </w:p>
    <w:p w14:paraId="103E34DE" w14:textId="77777777" w:rsidR="0073241D" w:rsidRPr="00F90737" w:rsidRDefault="0073241D"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Chủ trì xâ</w:t>
      </w:r>
      <w:r w:rsidRPr="00F90737">
        <w:rPr>
          <w:rFonts w:ascii="Times New Roman" w:eastAsia="Times New Roman" w:hAnsi="Times New Roman" w:cs="Times New Roman"/>
          <w:sz w:val="28"/>
          <w:szCs w:val="28"/>
          <w:lang w:val="en-US" w:eastAsia="vi-VN"/>
        </w:rPr>
        <w:t xml:space="preserve">y </w:t>
      </w:r>
      <w:proofErr w:type="spellStart"/>
      <w:r w:rsidRPr="00F90737">
        <w:rPr>
          <w:rFonts w:ascii="Times New Roman" w:eastAsia="Times New Roman" w:hAnsi="Times New Roman" w:cs="Times New Roman"/>
          <w:sz w:val="28"/>
          <w:szCs w:val="28"/>
          <w:lang w:val="en-US" w:eastAsia="vi-VN"/>
        </w:rPr>
        <w:t>dựng</w:t>
      </w:r>
      <w:proofErr w:type="spellEnd"/>
      <w:r w:rsidRPr="00F90737">
        <w:rPr>
          <w:rFonts w:ascii="Times New Roman" w:eastAsia="Times New Roman" w:hAnsi="Times New Roman" w:cs="Times New Roman"/>
          <w:sz w:val="28"/>
          <w:szCs w:val="28"/>
          <w:lang w:eastAsia="vi-VN"/>
        </w:rPr>
        <w:t xml:space="preserve"> kế hoạch và phối hợp với các cơ quan chức năng của tỉnh,các huyện,</w:t>
      </w:r>
      <w:proofErr w:type="spellStart"/>
      <w:r w:rsidR="00702519" w:rsidRPr="00F90737">
        <w:rPr>
          <w:rFonts w:ascii="Times New Roman" w:eastAsia="Times New Roman" w:hAnsi="Times New Roman" w:cs="Times New Roman"/>
          <w:sz w:val="28"/>
          <w:szCs w:val="28"/>
          <w:lang w:val="en-US" w:eastAsia="vi-VN"/>
        </w:rPr>
        <w:t>thành</w:t>
      </w:r>
      <w:proofErr w:type="spellEnd"/>
      <w:r w:rsidR="00702519" w:rsidRPr="00F90737">
        <w:rPr>
          <w:rFonts w:ascii="Times New Roman" w:eastAsia="Times New Roman" w:hAnsi="Times New Roman" w:cs="Times New Roman"/>
          <w:sz w:val="28"/>
          <w:szCs w:val="28"/>
          <w:lang w:val="en-US" w:eastAsia="vi-VN"/>
        </w:rPr>
        <w:t xml:space="preserve">, </w:t>
      </w:r>
      <w:r w:rsidRPr="00F90737">
        <w:rPr>
          <w:rFonts w:ascii="Times New Roman" w:eastAsia="Times New Roman" w:hAnsi="Times New Roman" w:cs="Times New Roman"/>
          <w:sz w:val="28"/>
          <w:szCs w:val="28"/>
          <w:lang w:eastAsia="vi-VN"/>
        </w:rPr>
        <w:t>thị</w:t>
      </w:r>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ủy</w:t>
      </w:r>
      <w:proofErr w:type="spellEnd"/>
      <w:r w:rsidRPr="00F90737">
        <w:rPr>
          <w:rFonts w:ascii="Times New Roman" w:eastAsia="Times New Roman" w:hAnsi="Times New Roman" w:cs="Times New Roman"/>
          <w:sz w:val="28"/>
          <w:szCs w:val="28"/>
          <w:lang w:eastAsia="vi-VN"/>
        </w:rPr>
        <w:t xml:space="preserve">, </w:t>
      </w:r>
      <w:r w:rsidR="00702519" w:rsidRPr="00F90737">
        <w:rPr>
          <w:rFonts w:ascii="Times New Roman" w:eastAsia="Times New Roman" w:hAnsi="Times New Roman" w:cs="Times New Roman"/>
          <w:sz w:val="28"/>
          <w:szCs w:val="28"/>
          <w:lang w:val="en-US" w:eastAsia="vi-VN"/>
        </w:rPr>
        <w:t>đ</w:t>
      </w:r>
      <w:r w:rsidRPr="00F90737">
        <w:rPr>
          <w:rFonts w:ascii="Times New Roman" w:eastAsia="Times New Roman" w:hAnsi="Times New Roman" w:cs="Times New Roman"/>
          <w:sz w:val="28"/>
          <w:szCs w:val="28"/>
          <w:lang w:eastAsia="vi-VN"/>
        </w:rPr>
        <w:t xml:space="preserve">ảng uỷ trực thuộc </w:t>
      </w:r>
      <w:proofErr w:type="spellStart"/>
      <w:r w:rsidR="00702519" w:rsidRPr="00F90737">
        <w:rPr>
          <w:rFonts w:ascii="Times New Roman" w:eastAsia="Times New Roman" w:hAnsi="Times New Roman" w:cs="Times New Roman"/>
          <w:sz w:val="28"/>
          <w:szCs w:val="28"/>
          <w:lang w:val="en-US" w:eastAsia="vi-VN"/>
        </w:rPr>
        <w:t>Tỉnh</w:t>
      </w:r>
      <w:proofErr w:type="spellEnd"/>
      <w:r w:rsidR="00702519" w:rsidRPr="00F90737">
        <w:rPr>
          <w:rFonts w:ascii="Times New Roman" w:eastAsia="Times New Roman" w:hAnsi="Times New Roman" w:cs="Times New Roman"/>
          <w:sz w:val="28"/>
          <w:szCs w:val="28"/>
          <w:lang w:val="en-US" w:eastAsia="vi-VN"/>
        </w:rPr>
        <w:t xml:space="preserve"> </w:t>
      </w:r>
      <w:proofErr w:type="spellStart"/>
      <w:r w:rsidR="00702519" w:rsidRPr="00F90737">
        <w:rPr>
          <w:rFonts w:ascii="Times New Roman" w:eastAsia="Times New Roman" w:hAnsi="Times New Roman" w:cs="Times New Roman"/>
          <w:sz w:val="28"/>
          <w:szCs w:val="28"/>
          <w:lang w:val="en-US" w:eastAsia="vi-VN"/>
        </w:rPr>
        <w:t>ủy</w:t>
      </w:r>
      <w:proofErr w:type="spellEnd"/>
      <w:r w:rsidR="00702519" w:rsidRPr="00F90737">
        <w:rPr>
          <w:rFonts w:ascii="Times New Roman" w:eastAsia="Times New Roman" w:hAnsi="Times New Roman" w:cs="Times New Roman"/>
          <w:sz w:val="28"/>
          <w:szCs w:val="28"/>
          <w:lang w:val="en-US" w:eastAsia="vi-VN"/>
        </w:rPr>
        <w:t xml:space="preserve"> </w:t>
      </w:r>
      <w:r w:rsidRPr="00F90737">
        <w:rPr>
          <w:rFonts w:ascii="Times New Roman" w:eastAsia="Times New Roman" w:hAnsi="Times New Roman" w:cs="Times New Roman"/>
          <w:sz w:val="28"/>
          <w:szCs w:val="28"/>
          <w:lang w:eastAsia="vi-VN"/>
        </w:rPr>
        <w:t>tổ chức triển khai thực hiện</w:t>
      </w:r>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hiệu</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quả</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nội</w:t>
      </w:r>
      <w:proofErr w:type="spellEnd"/>
      <w:r w:rsidRPr="00F90737">
        <w:rPr>
          <w:rFonts w:ascii="Times New Roman" w:eastAsia="Times New Roman" w:hAnsi="Times New Roman" w:cs="Times New Roman"/>
          <w:sz w:val="28"/>
          <w:szCs w:val="28"/>
          <w:lang w:val="en-US" w:eastAsia="vi-VN"/>
        </w:rPr>
        <w:t xml:space="preserve"> dung</w:t>
      </w:r>
      <w:r w:rsidRPr="00F90737">
        <w:rPr>
          <w:rFonts w:ascii="Times New Roman" w:eastAsia="Times New Roman" w:hAnsi="Times New Roman" w:cs="Times New Roman"/>
          <w:sz w:val="28"/>
          <w:szCs w:val="28"/>
          <w:lang w:eastAsia="vi-VN"/>
        </w:rPr>
        <w:t xml:space="preserve"> Đề án</w:t>
      </w:r>
      <w:r w:rsidRPr="00F90737">
        <w:rPr>
          <w:rFonts w:ascii="Times New Roman" w:eastAsia="Times New Roman" w:hAnsi="Times New Roman" w:cs="Times New Roman"/>
          <w:sz w:val="28"/>
          <w:szCs w:val="28"/>
          <w:lang w:val="en-US" w:eastAsia="vi-VN"/>
        </w:rPr>
        <w:t>.</w:t>
      </w:r>
    </w:p>
    <w:p w14:paraId="3D7EF54D" w14:textId="77777777" w:rsidR="00A9110B" w:rsidRPr="00F90737" w:rsidRDefault="0073241D"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w:t>
      </w:r>
      <w:r w:rsidR="009C7C90" w:rsidRPr="00F90737">
        <w:rPr>
          <w:rFonts w:ascii="Times New Roman" w:eastAsia="Times New Roman" w:hAnsi="Times New Roman" w:cs="Times New Roman"/>
          <w:sz w:val="28"/>
          <w:szCs w:val="28"/>
          <w:lang w:val="en-US" w:eastAsia="vi-VN"/>
        </w:rPr>
        <w:t xml:space="preserve"> B</w:t>
      </w:r>
      <w:r w:rsidRPr="00F90737">
        <w:rPr>
          <w:rFonts w:ascii="Times New Roman" w:eastAsia="Times New Roman" w:hAnsi="Times New Roman" w:cs="Times New Roman"/>
          <w:sz w:val="28"/>
          <w:szCs w:val="28"/>
          <w:lang w:eastAsia="vi-VN"/>
        </w:rPr>
        <w:t>áo cáo Thường trực Tỉnh uỷ tiến độ thực hiện Đề án</w:t>
      </w:r>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theo</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định</w:t>
      </w:r>
      <w:proofErr w:type="spellEnd"/>
      <w:r w:rsidR="009C7C90" w:rsidRPr="00F90737">
        <w:rPr>
          <w:rFonts w:ascii="Times New Roman" w:eastAsia="Times New Roman" w:hAnsi="Times New Roman" w:cs="Times New Roman"/>
          <w:sz w:val="28"/>
          <w:szCs w:val="28"/>
          <w:lang w:val="en-US" w:eastAsia="vi-VN"/>
        </w:rPr>
        <w:t xml:space="preserve"> </w:t>
      </w:r>
      <w:proofErr w:type="spellStart"/>
      <w:r w:rsidR="009C7C90" w:rsidRPr="00F90737">
        <w:rPr>
          <w:rFonts w:ascii="Times New Roman" w:eastAsia="Times New Roman" w:hAnsi="Times New Roman" w:cs="Times New Roman"/>
          <w:sz w:val="28"/>
          <w:szCs w:val="28"/>
          <w:lang w:val="en-US" w:eastAsia="vi-VN"/>
        </w:rPr>
        <w:t>kỳ</w:t>
      </w:r>
      <w:proofErr w:type="spellEnd"/>
      <w:r w:rsidRPr="00F90737">
        <w:rPr>
          <w:rFonts w:ascii="Times New Roman" w:eastAsia="Times New Roman" w:hAnsi="Times New Roman" w:cs="Times New Roman"/>
          <w:sz w:val="28"/>
          <w:szCs w:val="28"/>
          <w:lang w:eastAsia="vi-VN"/>
        </w:rPr>
        <w:t>; t</w:t>
      </w:r>
      <w:r w:rsidRPr="00F90737">
        <w:rPr>
          <w:rFonts w:ascii="Times New Roman" w:eastAsia="Times New Roman" w:hAnsi="Times New Roman" w:cs="Times New Roman"/>
          <w:sz w:val="28"/>
          <w:szCs w:val="28"/>
          <w:lang w:val="en-US" w:eastAsia="vi-VN"/>
        </w:rPr>
        <w:t xml:space="preserve">ham </w:t>
      </w:r>
      <w:proofErr w:type="spellStart"/>
      <w:r w:rsidRPr="00F90737">
        <w:rPr>
          <w:rFonts w:ascii="Times New Roman" w:eastAsia="Times New Roman" w:hAnsi="Times New Roman" w:cs="Times New Roman"/>
          <w:sz w:val="28"/>
          <w:szCs w:val="28"/>
          <w:lang w:val="en-US" w:eastAsia="vi-VN"/>
        </w:rPr>
        <w:t>mưu</w:t>
      </w:r>
      <w:proofErr w:type="spellEnd"/>
      <w:r w:rsidRPr="00F90737">
        <w:rPr>
          <w:rFonts w:ascii="Times New Roman" w:eastAsia="Times New Roman" w:hAnsi="Times New Roman" w:cs="Times New Roman"/>
          <w:sz w:val="28"/>
          <w:szCs w:val="28"/>
          <w:lang w:eastAsia="vi-VN"/>
        </w:rPr>
        <w:t xml:space="preserve"> điềuchỉnh, bổ sung Đề án phù hợp với tình hình thực tiễn trong mỗi giai đoạn.</w:t>
      </w:r>
    </w:p>
    <w:p w14:paraId="4A955DD8" w14:textId="77777777" w:rsidR="00153670" w:rsidRPr="00F90737" w:rsidRDefault="00183B9E" w:rsidP="009C7C90">
      <w:pPr>
        <w:spacing w:before="40" w:after="40" w:line="269" w:lineRule="auto"/>
        <w:ind w:firstLine="567"/>
        <w:jc w:val="both"/>
        <w:rPr>
          <w:rFonts w:ascii="Times New Roman" w:eastAsia="Times New Roman" w:hAnsi="Times New Roman" w:cs="Times New Roman"/>
          <w:sz w:val="28"/>
          <w:szCs w:val="28"/>
          <w:lang w:eastAsia="vi-VN"/>
        </w:rPr>
      </w:pPr>
      <w:r w:rsidRPr="00F90737">
        <w:rPr>
          <w:rFonts w:ascii="Times New Roman" w:eastAsia="Times New Roman" w:hAnsi="Times New Roman" w:cs="Times New Roman"/>
          <w:b/>
          <w:sz w:val="28"/>
          <w:szCs w:val="28"/>
          <w:lang w:eastAsia="vi-VN"/>
        </w:rPr>
        <w:t xml:space="preserve">5. Các </w:t>
      </w:r>
      <w:r w:rsidR="009C7C90" w:rsidRPr="00F90737">
        <w:rPr>
          <w:rFonts w:ascii="Times New Roman" w:eastAsia="Times New Roman" w:hAnsi="Times New Roman" w:cs="Times New Roman"/>
          <w:b/>
          <w:sz w:val="28"/>
          <w:szCs w:val="28"/>
          <w:lang w:val="en-US" w:eastAsia="vi-VN"/>
        </w:rPr>
        <w:t>s</w:t>
      </w:r>
      <w:r w:rsidRPr="00F90737">
        <w:rPr>
          <w:rFonts w:ascii="Times New Roman" w:eastAsia="Times New Roman" w:hAnsi="Times New Roman" w:cs="Times New Roman"/>
          <w:b/>
          <w:sz w:val="28"/>
          <w:szCs w:val="28"/>
          <w:lang w:eastAsia="vi-VN"/>
        </w:rPr>
        <w:t xml:space="preserve">ở, ban, ngành cấp tỉnh; các huyện, </w:t>
      </w:r>
      <w:r w:rsidR="00B5596C" w:rsidRPr="00F90737">
        <w:rPr>
          <w:rFonts w:ascii="Times New Roman" w:eastAsia="Times New Roman" w:hAnsi="Times New Roman" w:cs="Times New Roman"/>
          <w:b/>
          <w:sz w:val="28"/>
          <w:szCs w:val="28"/>
          <w:lang w:eastAsia="vi-VN"/>
        </w:rPr>
        <w:t xml:space="preserve">thành, </w:t>
      </w:r>
      <w:r w:rsidRPr="00F90737">
        <w:rPr>
          <w:rFonts w:ascii="Times New Roman" w:eastAsia="Times New Roman" w:hAnsi="Times New Roman" w:cs="Times New Roman"/>
          <w:b/>
          <w:sz w:val="28"/>
          <w:szCs w:val="28"/>
          <w:lang w:eastAsia="vi-VN"/>
        </w:rPr>
        <w:t>thị ủy và đảng ủy trựcthuộc</w:t>
      </w:r>
    </w:p>
    <w:p w14:paraId="5F3DFD43" w14:textId="77777777" w:rsidR="00183B9E" w:rsidRPr="00F90737" w:rsidRDefault="00183B9E" w:rsidP="009C7C90">
      <w:pPr>
        <w:spacing w:before="40" w:after="40" w:line="269" w:lineRule="auto"/>
        <w:ind w:firstLine="567"/>
        <w:jc w:val="both"/>
        <w:rPr>
          <w:rFonts w:ascii="Times New Roman" w:eastAsia="Times New Roman" w:hAnsi="Times New Roman" w:cs="Times New Roman"/>
          <w:sz w:val="28"/>
          <w:szCs w:val="28"/>
          <w:lang w:val="en-US" w:eastAsia="vi-VN"/>
        </w:rPr>
      </w:pPr>
      <w:r w:rsidRPr="00F90737">
        <w:rPr>
          <w:rFonts w:ascii="Times New Roman" w:eastAsia="Times New Roman" w:hAnsi="Times New Roman" w:cs="Times New Roman"/>
          <w:sz w:val="28"/>
          <w:szCs w:val="28"/>
          <w:lang w:eastAsia="vi-VN"/>
        </w:rPr>
        <w:t xml:space="preserve"> Căn cứ chức năng, nhiệm vụ của cơ quan, đơn vị, chủ động phối hợp vớiTrường Chính trị </w:t>
      </w:r>
      <w:proofErr w:type="spellStart"/>
      <w:r w:rsidRPr="00F90737">
        <w:rPr>
          <w:rFonts w:ascii="Times New Roman" w:eastAsia="Times New Roman" w:hAnsi="Times New Roman" w:cs="Times New Roman"/>
          <w:sz w:val="28"/>
          <w:szCs w:val="28"/>
          <w:lang w:val="en-US" w:eastAsia="vi-VN"/>
        </w:rPr>
        <w:t>Trần</w:t>
      </w:r>
      <w:proofErr w:type="spellEnd"/>
      <w:r w:rsidRPr="00F90737">
        <w:rPr>
          <w:rFonts w:ascii="Times New Roman" w:eastAsia="Times New Roman" w:hAnsi="Times New Roman" w:cs="Times New Roman"/>
          <w:sz w:val="28"/>
          <w:szCs w:val="28"/>
          <w:lang w:val="en-US" w:eastAsia="vi-VN"/>
        </w:rPr>
        <w:t xml:space="preserve"> </w:t>
      </w:r>
      <w:proofErr w:type="spellStart"/>
      <w:r w:rsidRPr="00F90737">
        <w:rPr>
          <w:rFonts w:ascii="Times New Roman" w:eastAsia="Times New Roman" w:hAnsi="Times New Roman" w:cs="Times New Roman"/>
          <w:sz w:val="28"/>
          <w:szCs w:val="28"/>
          <w:lang w:val="en-US" w:eastAsia="vi-VN"/>
        </w:rPr>
        <w:t>Phú</w:t>
      </w:r>
      <w:proofErr w:type="spellEnd"/>
      <w:r w:rsidR="00702519" w:rsidRPr="00F90737">
        <w:rPr>
          <w:rFonts w:ascii="Times New Roman" w:eastAsia="Times New Roman" w:hAnsi="Times New Roman" w:cs="Times New Roman"/>
          <w:sz w:val="28"/>
          <w:szCs w:val="28"/>
          <w:lang w:eastAsia="vi-VN"/>
        </w:rPr>
        <w:t xml:space="preserve"> thực hiện tốt Đề án</w:t>
      </w:r>
      <w:r w:rsidR="00702519" w:rsidRPr="00F90737">
        <w:rPr>
          <w:rFonts w:ascii="Times New Roman" w:eastAsia="Times New Roman" w:hAnsi="Times New Roman" w:cs="Times New Roman"/>
          <w:sz w:val="28"/>
          <w:szCs w:val="28"/>
          <w:lang w:val="en-US" w:eastAsia="vi-VN"/>
        </w:rPr>
        <w:t>.</w:t>
      </w:r>
    </w:p>
    <w:p w14:paraId="6829CC5A" w14:textId="77777777" w:rsidR="005109E3" w:rsidRPr="00F90737" w:rsidRDefault="005109E3" w:rsidP="00E27687">
      <w:pPr>
        <w:spacing w:after="0" w:line="440" w:lineRule="exact"/>
        <w:ind w:firstLine="567"/>
        <w:jc w:val="both"/>
        <w:rPr>
          <w:rFonts w:ascii="Times New Roman" w:eastAsia="Times New Roman" w:hAnsi="Times New Roman" w:cs="Times New Roman"/>
          <w:sz w:val="28"/>
          <w:szCs w:val="28"/>
          <w:lang w:val="en-US" w:eastAsia="vi-VN"/>
        </w:rPr>
      </w:pPr>
    </w:p>
    <w:tbl>
      <w:tblPr>
        <w:tblStyle w:val="TableGrid"/>
        <w:tblW w:w="9072"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gridCol w:w="4110"/>
      </w:tblGrid>
      <w:tr w:rsidR="007D49A9" w:rsidRPr="00F90737" w14:paraId="75A3CA2F" w14:textId="77777777" w:rsidTr="005109E3">
        <w:tc>
          <w:tcPr>
            <w:tcW w:w="4962" w:type="dxa"/>
          </w:tcPr>
          <w:p w14:paraId="269190CF" w14:textId="77777777" w:rsidR="007D49A9" w:rsidRPr="00F90737" w:rsidRDefault="007D49A9" w:rsidP="00D52869">
            <w:pPr>
              <w:pStyle w:val="ListParagraph"/>
              <w:ind w:left="0"/>
              <w:jc w:val="both"/>
              <w:rPr>
                <w:rStyle w:val="Strong"/>
                <w:rFonts w:eastAsia="Special#Default Metrics Font"/>
                <w:b w:val="0"/>
                <w:bCs w:val="0"/>
                <w:color w:val="000000" w:themeColor="text1"/>
                <w:sz w:val="30"/>
                <w:szCs w:val="22"/>
              </w:rPr>
            </w:pPr>
            <w:proofErr w:type="spellStart"/>
            <w:r w:rsidRPr="00F90737">
              <w:rPr>
                <w:rStyle w:val="Strong"/>
                <w:rFonts w:eastAsia="Special#Default Metrics Font"/>
                <w:b w:val="0"/>
                <w:color w:val="000000" w:themeColor="text1"/>
                <w:szCs w:val="22"/>
                <w:u w:val="single"/>
              </w:rPr>
              <w:t>Nơi</w:t>
            </w:r>
            <w:proofErr w:type="spellEnd"/>
            <w:r w:rsidRPr="00F90737">
              <w:rPr>
                <w:rStyle w:val="Strong"/>
                <w:rFonts w:eastAsia="Special#Default Metrics Font"/>
                <w:b w:val="0"/>
                <w:color w:val="000000" w:themeColor="text1"/>
                <w:szCs w:val="22"/>
                <w:u w:val="single"/>
              </w:rPr>
              <w:t xml:space="preserve"> </w:t>
            </w:r>
            <w:proofErr w:type="spellStart"/>
            <w:r w:rsidRPr="00F90737">
              <w:rPr>
                <w:rStyle w:val="Strong"/>
                <w:rFonts w:eastAsia="Special#Default Metrics Font"/>
                <w:b w:val="0"/>
                <w:color w:val="000000" w:themeColor="text1"/>
                <w:szCs w:val="22"/>
                <w:u w:val="single"/>
              </w:rPr>
              <w:t>nhận</w:t>
            </w:r>
            <w:proofErr w:type="spellEnd"/>
            <w:r w:rsidRPr="00F90737">
              <w:rPr>
                <w:rStyle w:val="Strong"/>
                <w:rFonts w:eastAsia="Special#Default Metrics Font"/>
                <w:b w:val="0"/>
                <w:color w:val="000000" w:themeColor="text1"/>
                <w:szCs w:val="22"/>
              </w:rPr>
              <w:t xml:space="preserve">: </w:t>
            </w:r>
            <w:r w:rsidRPr="00F90737">
              <w:rPr>
                <w:rStyle w:val="Strong"/>
                <w:rFonts w:eastAsia="Special#Default Metrics Font"/>
                <w:b w:val="0"/>
                <w:color w:val="000000" w:themeColor="text1"/>
                <w:sz w:val="30"/>
                <w:szCs w:val="22"/>
              </w:rPr>
              <w:tab/>
            </w:r>
            <w:r w:rsidRPr="00F90737">
              <w:rPr>
                <w:rStyle w:val="Strong"/>
                <w:rFonts w:eastAsia="Special#Default Metrics Font"/>
                <w:b w:val="0"/>
                <w:color w:val="000000" w:themeColor="text1"/>
                <w:sz w:val="30"/>
                <w:szCs w:val="22"/>
              </w:rPr>
              <w:tab/>
            </w:r>
            <w:r w:rsidRPr="00F90737">
              <w:rPr>
                <w:rStyle w:val="Strong"/>
                <w:rFonts w:eastAsia="Special#Default Metrics Font"/>
                <w:b w:val="0"/>
                <w:color w:val="000000" w:themeColor="text1"/>
                <w:sz w:val="30"/>
                <w:szCs w:val="22"/>
              </w:rPr>
              <w:tab/>
            </w:r>
            <w:r w:rsidRPr="00F90737">
              <w:rPr>
                <w:rStyle w:val="Strong"/>
                <w:rFonts w:eastAsia="Special#Default Metrics Font"/>
                <w:b w:val="0"/>
                <w:color w:val="000000" w:themeColor="text1"/>
                <w:sz w:val="30"/>
                <w:szCs w:val="22"/>
              </w:rPr>
              <w:tab/>
            </w:r>
          </w:p>
          <w:p w14:paraId="396D0F32" w14:textId="77777777" w:rsidR="007D49A9" w:rsidRPr="00F90737" w:rsidRDefault="007D49A9" w:rsidP="00D52869">
            <w:pPr>
              <w:pStyle w:val="ListParagraph"/>
              <w:ind w:left="0"/>
              <w:jc w:val="both"/>
              <w:rPr>
                <w:rStyle w:val="Strong"/>
                <w:b w:val="0"/>
                <w:bCs w:val="0"/>
                <w:color w:val="000000" w:themeColor="text1"/>
                <w:sz w:val="24"/>
                <w:szCs w:val="24"/>
              </w:rPr>
            </w:pPr>
            <w:r w:rsidRPr="00F90737">
              <w:rPr>
                <w:rStyle w:val="Strong"/>
                <w:b w:val="0"/>
                <w:color w:val="000000" w:themeColor="text1"/>
                <w:sz w:val="24"/>
                <w:szCs w:val="24"/>
              </w:rPr>
              <w:t xml:space="preserve">- Ban </w:t>
            </w:r>
            <w:proofErr w:type="spellStart"/>
            <w:r w:rsidRPr="00F90737">
              <w:rPr>
                <w:rStyle w:val="Strong"/>
                <w:b w:val="0"/>
                <w:color w:val="000000" w:themeColor="text1"/>
                <w:sz w:val="24"/>
                <w:szCs w:val="24"/>
              </w:rPr>
              <w:t>Bí</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thư</w:t>
            </w:r>
            <w:proofErr w:type="spellEnd"/>
            <w:r w:rsidRPr="00F90737">
              <w:rPr>
                <w:rStyle w:val="Strong"/>
                <w:b w:val="0"/>
                <w:color w:val="000000" w:themeColor="text1"/>
                <w:sz w:val="24"/>
                <w:szCs w:val="24"/>
              </w:rPr>
              <w:t xml:space="preserve"> </w:t>
            </w:r>
            <w:proofErr w:type="spellStart"/>
            <w:r w:rsidR="009C7C90" w:rsidRPr="00F90737">
              <w:rPr>
                <w:rStyle w:val="Strong"/>
                <w:b w:val="0"/>
                <w:color w:val="000000" w:themeColor="text1"/>
                <w:sz w:val="24"/>
                <w:szCs w:val="24"/>
              </w:rPr>
              <w:t>Trung</w:t>
            </w:r>
            <w:proofErr w:type="spellEnd"/>
            <w:r w:rsidR="009C7C90" w:rsidRPr="00F90737">
              <w:rPr>
                <w:rStyle w:val="Strong"/>
                <w:b w:val="0"/>
                <w:color w:val="000000" w:themeColor="text1"/>
                <w:sz w:val="24"/>
                <w:szCs w:val="24"/>
              </w:rPr>
              <w:t xml:space="preserve"> </w:t>
            </w:r>
            <w:proofErr w:type="spellStart"/>
            <w:r w:rsidR="009C7C90" w:rsidRPr="00F90737">
              <w:rPr>
                <w:rStyle w:val="Strong"/>
                <w:b w:val="0"/>
                <w:color w:val="000000" w:themeColor="text1"/>
                <w:sz w:val="24"/>
                <w:szCs w:val="24"/>
              </w:rPr>
              <w:t>ương</w:t>
            </w:r>
            <w:proofErr w:type="spellEnd"/>
            <w:r w:rsidR="009C7C90" w:rsidRPr="00F90737">
              <w:rPr>
                <w:rStyle w:val="Strong"/>
                <w:b w:val="0"/>
                <w:color w:val="000000" w:themeColor="text1"/>
                <w:sz w:val="24"/>
                <w:szCs w:val="24"/>
              </w:rPr>
              <w:t xml:space="preserve"> </w:t>
            </w:r>
            <w:proofErr w:type="spellStart"/>
            <w:r w:rsidR="009C7C90" w:rsidRPr="00F90737">
              <w:rPr>
                <w:rStyle w:val="Strong"/>
                <w:b w:val="0"/>
                <w:color w:val="000000" w:themeColor="text1"/>
                <w:sz w:val="24"/>
                <w:szCs w:val="24"/>
              </w:rPr>
              <w:t>Đảng</w:t>
            </w:r>
            <w:proofErr w:type="spellEnd"/>
            <w:r w:rsidR="009C7C90" w:rsidRPr="00F90737">
              <w:rPr>
                <w:rStyle w:val="Strong"/>
                <w:b w:val="0"/>
                <w:color w:val="000000" w:themeColor="text1"/>
                <w:sz w:val="24"/>
                <w:szCs w:val="24"/>
              </w:rPr>
              <w:t xml:space="preserve"> </w:t>
            </w:r>
            <w:r w:rsidRPr="00F90737">
              <w:rPr>
                <w:rStyle w:val="Strong"/>
                <w:b w:val="0"/>
                <w:color w:val="000000" w:themeColor="text1"/>
                <w:sz w:val="24"/>
                <w:szCs w:val="24"/>
              </w:rPr>
              <w:t>(</w:t>
            </w:r>
            <w:proofErr w:type="spellStart"/>
            <w:r w:rsidRPr="00F90737">
              <w:rPr>
                <w:rStyle w:val="Strong"/>
                <w:b w:val="0"/>
                <w:color w:val="000000" w:themeColor="text1"/>
                <w:sz w:val="24"/>
                <w:szCs w:val="24"/>
              </w:rPr>
              <w:t>báo</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cáo</w:t>
            </w:r>
            <w:proofErr w:type="spellEnd"/>
            <w:r w:rsidRPr="00F90737">
              <w:rPr>
                <w:rStyle w:val="Strong"/>
                <w:b w:val="0"/>
                <w:color w:val="000000" w:themeColor="text1"/>
                <w:sz w:val="24"/>
                <w:szCs w:val="24"/>
              </w:rPr>
              <w:t>),</w:t>
            </w:r>
          </w:p>
          <w:p w14:paraId="27ECBB45" w14:textId="77777777" w:rsidR="007D49A9" w:rsidRPr="00F90737" w:rsidRDefault="007D49A9" w:rsidP="00D52869">
            <w:pPr>
              <w:pStyle w:val="ListParagraph"/>
              <w:ind w:left="0"/>
              <w:jc w:val="both"/>
              <w:rPr>
                <w:rStyle w:val="Strong"/>
                <w:b w:val="0"/>
                <w:bCs w:val="0"/>
                <w:color w:val="000000" w:themeColor="text1"/>
                <w:sz w:val="24"/>
                <w:szCs w:val="24"/>
              </w:rPr>
            </w:pPr>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Học</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viện</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Chính</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trị</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quốc</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gia</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Hồ</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Chí</w:t>
            </w:r>
            <w:proofErr w:type="spellEnd"/>
            <w:r w:rsidRPr="00F90737">
              <w:rPr>
                <w:rStyle w:val="Strong"/>
                <w:b w:val="0"/>
                <w:color w:val="000000" w:themeColor="text1"/>
                <w:sz w:val="24"/>
                <w:szCs w:val="24"/>
              </w:rPr>
              <w:t xml:space="preserve"> Minh,</w:t>
            </w:r>
          </w:p>
          <w:p w14:paraId="3FD91232" w14:textId="77777777" w:rsidR="007D49A9" w:rsidRPr="00F90737" w:rsidRDefault="007D49A9" w:rsidP="00D52869">
            <w:pPr>
              <w:pStyle w:val="ListParagraph"/>
              <w:ind w:left="0"/>
              <w:jc w:val="both"/>
              <w:rPr>
                <w:rStyle w:val="Strong"/>
                <w:b w:val="0"/>
                <w:color w:val="000000" w:themeColor="text1"/>
                <w:sz w:val="24"/>
                <w:szCs w:val="24"/>
              </w:rPr>
            </w:pPr>
            <w:r w:rsidRPr="00F90737">
              <w:rPr>
                <w:rStyle w:val="Strong"/>
                <w:b w:val="0"/>
                <w:color w:val="000000" w:themeColor="text1"/>
                <w:sz w:val="24"/>
                <w:szCs w:val="24"/>
              </w:rPr>
              <w:t xml:space="preserve">- Ban </w:t>
            </w:r>
            <w:proofErr w:type="spellStart"/>
            <w:r w:rsidRPr="00F90737">
              <w:rPr>
                <w:rStyle w:val="Strong"/>
                <w:b w:val="0"/>
                <w:color w:val="000000" w:themeColor="text1"/>
                <w:sz w:val="24"/>
                <w:szCs w:val="24"/>
              </w:rPr>
              <w:t>Thường</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vụ</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Tỉnh</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ủy</w:t>
            </w:r>
            <w:proofErr w:type="spellEnd"/>
            <w:r w:rsidRPr="00F90737">
              <w:rPr>
                <w:rStyle w:val="Strong"/>
                <w:b w:val="0"/>
                <w:color w:val="000000" w:themeColor="text1"/>
                <w:sz w:val="24"/>
                <w:szCs w:val="24"/>
              </w:rPr>
              <w:t>,</w:t>
            </w:r>
          </w:p>
          <w:p w14:paraId="059BD0A0" w14:textId="77777777" w:rsidR="009C7C90" w:rsidRPr="00F90737" w:rsidRDefault="009C7C90" w:rsidP="00D52869">
            <w:pPr>
              <w:pStyle w:val="ListParagraph"/>
              <w:ind w:left="0"/>
              <w:jc w:val="both"/>
              <w:rPr>
                <w:rStyle w:val="Strong"/>
                <w:b w:val="0"/>
                <w:bCs w:val="0"/>
                <w:color w:val="000000" w:themeColor="text1"/>
                <w:sz w:val="24"/>
                <w:szCs w:val="24"/>
              </w:rPr>
            </w:pPr>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Các</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đảng</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đoàn</w:t>
            </w:r>
            <w:proofErr w:type="spellEnd"/>
            <w:r w:rsidRPr="00F90737">
              <w:rPr>
                <w:rStyle w:val="Strong"/>
                <w:b w:val="0"/>
                <w:color w:val="000000" w:themeColor="text1"/>
                <w:sz w:val="24"/>
                <w:szCs w:val="24"/>
              </w:rPr>
              <w:t xml:space="preserve">, ban </w:t>
            </w:r>
            <w:proofErr w:type="spellStart"/>
            <w:r w:rsidRPr="00F90737">
              <w:rPr>
                <w:rStyle w:val="Strong"/>
                <w:b w:val="0"/>
                <w:color w:val="000000" w:themeColor="text1"/>
                <w:sz w:val="24"/>
                <w:szCs w:val="24"/>
              </w:rPr>
              <w:t>cán</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sự</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đảng</w:t>
            </w:r>
            <w:proofErr w:type="spellEnd"/>
            <w:r w:rsidRPr="00F90737">
              <w:rPr>
                <w:rStyle w:val="Strong"/>
                <w:b w:val="0"/>
                <w:color w:val="000000" w:themeColor="text1"/>
                <w:sz w:val="24"/>
                <w:szCs w:val="24"/>
              </w:rPr>
              <w:t>,</w:t>
            </w:r>
          </w:p>
          <w:p w14:paraId="459F300A" w14:textId="77777777" w:rsidR="007D49A9" w:rsidRPr="00F90737" w:rsidRDefault="007D49A9" w:rsidP="00D52869">
            <w:pPr>
              <w:pStyle w:val="ListParagraph"/>
              <w:ind w:left="0"/>
              <w:jc w:val="both"/>
              <w:rPr>
                <w:rStyle w:val="Strong"/>
                <w:b w:val="0"/>
                <w:bCs w:val="0"/>
                <w:color w:val="000000" w:themeColor="text1"/>
                <w:sz w:val="24"/>
                <w:szCs w:val="24"/>
              </w:rPr>
            </w:pPr>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Cácban</w:t>
            </w:r>
            <w:proofErr w:type="spellEnd"/>
            <w:r w:rsidRPr="00F90737">
              <w:rPr>
                <w:rStyle w:val="Strong"/>
                <w:b w:val="0"/>
                <w:color w:val="000000" w:themeColor="text1"/>
                <w:sz w:val="24"/>
                <w:szCs w:val="24"/>
              </w:rPr>
              <w:t xml:space="preserve">, </w:t>
            </w:r>
            <w:proofErr w:type="spellStart"/>
            <w:r w:rsidR="005109E3" w:rsidRPr="00F90737">
              <w:rPr>
                <w:rStyle w:val="Strong"/>
                <w:b w:val="0"/>
                <w:color w:val="000000" w:themeColor="text1"/>
                <w:sz w:val="24"/>
                <w:szCs w:val="24"/>
              </w:rPr>
              <w:t>sở</w:t>
            </w:r>
            <w:proofErr w:type="spellEnd"/>
            <w:r w:rsidR="005109E3"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ngành</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đoàn</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thể</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cấp</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tỉnh</w:t>
            </w:r>
            <w:proofErr w:type="spellEnd"/>
            <w:r w:rsidRPr="00F90737">
              <w:rPr>
                <w:rStyle w:val="Strong"/>
                <w:b w:val="0"/>
                <w:color w:val="000000" w:themeColor="text1"/>
                <w:sz w:val="24"/>
                <w:szCs w:val="24"/>
              </w:rPr>
              <w:t>,</w:t>
            </w:r>
          </w:p>
          <w:p w14:paraId="0702C607" w14:textId="77777777" w:rsidR="007D49A9" w:rsidRPr="00F90737" w:rsidRDefault="007D49A9" w:rsidP="00D52869">
            <w:pPr>
              <w:pStyle w:val="ListParagraph"/>
              <w:ind w:left="0"/>
              <w:jc w:val="both"/>
              <w:rPr>
                <w:rStyle w:val="Strong"/>
                <w:b w:val="0"/>
                <w:bCs w:val="0"/>
                <w:color w:val="000000" w:themeColor="text1"/>
                <w:sz w:val="24"/>
                <w:szCs w:val="24"/>
                <w:lang w:val="vi-VN"/>
              </w:rPr>
            </w:pPr>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Các</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huyện</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thành</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th</w:t>
            </w:r>
            <w:proofErr w:type="spellEnd"/>
            <w:r w:rsidRPr="00F90737">
              <w:rPr>
                <w:rStyle w:val="Strong"/>
                <w:b w:val="0"/>
                <w:color w:val="000000" w:themeColor="text1"/>
                <w:sz w:val="24"/>
                <w:szCs w:val="24"/>
                <w:lang w:val="vi-VN"/>
              </w:rPr>
              <w:t>ị uỷ</w:t>
            </w:r>
            <w:r w:rsidRPr="00F90737">
              <w:rPr>
                <w:rStyle w:val="Strong"/>
                <w:b w:val="0"/>
                <w:color w:val="000000" w:themeColor="text1"/>
                <w:sz w:val="24"/>
                <w:szCs w:val="24"/>
              </w:rPr>
              <w:t>,</w:t>
            </w:r>
            <w:r w:rsidRPr="00F90737">
              <w:rPr>
                <w:rStyle w:val="Strong"/>
                <w:b w:val="0"/>
                <w:color w:val="000000" w:themeColor="text1"/>
                <w:sz w:val="24"/>
                <w:szCs w:val="24"/>
                <w:lang w:val="vi-VN"/>
              </w:rPr>
              <w:t xml:space="preserve"> đảng uỷ trực thuộc,</w:t>
            </w:r>
          </w:p>
          <w:p w14:paraId="1073BE95" w14:textId="77777777" w:rsidR="007D49A9" w:rsidRPr="00F90737" w:rsidRDefault="007D49A9" w:rsidP="00D52869">
            <w:pPr>
              <w:pStyle w:val="ListParagraph"/>
              <w:ind w:left="0"/>
              <w:jc w:val="both"/>
              <w:rPr>
                <w:rStyle w:val="Strong"/>
                <w:rFonts w:eastAsia="Special#Default Metrics Font"/>
                <w:b w:val="0"/>
                <w:bCs w:val="0"/>
                <w:color w:val="000000" w:themeColor="text1"/>
                <w:sz w:val="30"/>
                <w:szCs w:val="22"/>
                <w:u w:val="single"/>
              </w:rPr>
            </w:pPr>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Lưu</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Văn</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phòng</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Tỉnh</w:t>
            </w:r>
            <w:proofErr w:type="spellEnd"/>
            <w:r w:rsidRPr="00F90737">
              <w:rPr>
                <w:rStyle w:val="Strong"/>
                <w:b w:val="0"/>
                <w:color w:val="000000" w:themeColor="text1"/>
                <w:sz w:val="24"/>
                <w:szCs w:val="24"/>
              </w:rPr>
              <w:t xml:space="preserve"> </w:t>
            </w:r>
            <w:proofErr w:type="spellStart"/>
            <w:r w:rsidRPr="00F90737">
              <w:rPr>
                <w:rStyle w:val="Strong"/>
                <w:b w:val="0"/>
                <w:color w:val="000000" w:themeColor="text1"/>
                <w:sz w:val="24"/>
                <w:szCs w:val="24"/>
              </w:rPr>
              <w:t>ủy</w:t>
            </w:r>
            <w:proofErr w:type="spellEnd"/>
            <w:r w:rsidRPr="00F90737">
              <w:rPr>
                <w:rStyle w:val="Strong"/>
                <w:b w:val="0"/>
                <w:color w:val="000000" w:themeColor="text1"/>
                <w:sz w:val="24"/>
                <w:szCs w:val="24"/>
              </w:rPr>
              <w:t>.</w:t>
            </w:r>
          </w:p>
        </w:tc>
        <w:tc>
          <w:tcPr>
            <w:tcW w:w="4110" w:type="dxa"/>
          </w:tcPr>
          <w:p w14:paraId="43630AE8" w14:textId="77777777" w:rsidR="007D49A9" w:rsidRPr="00F90737" w:rsidRDefault="007D49A9" w:rsidP="00D52869">
            <w:pPr>
              <w:pStyle w:val="ListParagraph"/>
              <w:ind w:left="0"/>
              <w:jc w:val="center"/>
              <w:rPr>
                <w:rStyle w:val="Strong"/>
                <w:rFonts w:eastAsia="Special#Default Metrics Font"/>
                <w:color w:val="000000" w:themeColor="text1"/>
                <w:szCs w:val="22"/>
              </w:rPr>
            </w:pPr>
            <w:r w:rsidRPr="00F90737">
              <w:rPr>
                <w:rStyle w:val="Strong"/>
                <w:rFonts w:eastAsia="Special#Default Metrics Font"/>
                <w:color w:val="000000" w:themeColor="text1"/>
                <w:szCs w:val="22"/>
              </w:rPr>
              <w:t>T/M BAN THƯỜNG VỤ</w:t>
            </w:r>
          </w:p>
          <w:p w14:paraId="49A649A3" w14:textId="77777777" w:rsidR="007D49A9" w:rsidRPr="00F90737" w:rsidRDefault="009C7C90" w:rsidP="00D52869">
            <w:pPr>
              <w:pStyle w:val="ListParagraph"/>
              <w:ind w:left="0"/>
              <w:jc w:val="center"/>
              <w:rPr>
                <w:rStyle w:val="Strong"/>
                <w:rFonts w:eastAsia="Special#Default Metrics Font"/>
                <w:b w:val="0"/>
                <w:bCs w:val="0"/>
                <w:color w:val="000000" w:themeColor="text1"/>
                <w:szCs w:val="22"/>
              </w:rPr>
            </w:pPr>
            <w:r w:rsidRPr="00F90737">
              <w:rPr>
                <w:rStyle w:val="Strong"/>
                <w:rFonts w:eastAsia="Special#Default Metrics Font"/>
                <w:b w:val="0"/>
                <w:bCs w:val="0"/>
                <w:color w:val="000000" w:themeColor="text1"/>
                <w:szCs w:val="22"/>
              </w:rPr>
              <w:t>PHÓ BÍ THƯ</w:t>
            </w:r>
          </w:p>
          <w:p w14:paraId="0B63C683" w14:textId="77777777" w:rsidR="009C7C90" w:rsidRPr="00F90737" w:rsidRDefault="009C7C90" w:rsidP="00D52869">
            <w:pPr>
              <w:pStyle w:val="ListParagraph"/>
              <w:ind w:left="0"/>
              <w:jc w:val="center"/>
              <w:rPr>
                <w:rStyle w:val="Strong"/>
                <w:rFonts w:eastAsia="Special#Default Metrics Font"/>
                <w:b w:val="0"/>
                <w:bCs w:val="0"/>
                <w:color w:val="000000" w:themeColor="text1"/>
                <w:szCs w:val="22"/>
              </w:rPr>
            </w:pPr>
          </w:p>
          <w:p w14:paraId="0DC35055" w14:textId="77777777" w:rsidR="009C7C90" w:rsidRPr="00F90737" w:rsidRDefault="009C7C90" w:rsidP="00D52869">
            <w:pPr>
              <w:pStyle w:val="ListParagraph"/>
              <w:ind w:left="0"/>
              <w:jc w:val="center"/>
              <w:rPr>
                <w:rStyle w:val="Strong"/>
                <w:rFonts w:eastAsia="Special#Default Metrics Font"/>
                <w:b w:val="0"/>
                <w:bCs w:val="0"/>
                <w:color w:val="000000" w:themeColor="text1"/>
                <w:szCs w:val="22"/>
              </w:rPr>
            </w:pPr>
          </w:p>
          <w:p w14:paraId="18ED7DF6" w14:textId="77777777" w:rsidR="009C7C90" w:rsidRPr="00F90737" w:rsidRDefault="009C7C90" w:rsidP="00D52869">
            <w:pPr>
              <w:pStyle w:val="ListParagraph"/>
              <w:ind w:left="0"/>
              <w:jc w:val="center"/>
              <w:rPr>
                <w:rStyle w:val="Strong"/>
                <w:rFonts w:eastAsia="Special#Default Metrics Font"/>
                <w:b w:val="0"/>
                <w:bCs w:val="0"/>
                <w:color w:val="000000" w:themeColor="text1"/>
                <w:szCs w:val="22"/>
              </w:rPr>
            </w:pPr>
          </w:p>
          <w:p w14:paraId="6A05F8DE" w14:textId="77777777" w:rsidR="009C7C90" w:rsidRPr="00F90737" w:rsidRDefault="009C7C90" w:rsidP="00D52869">
            <w:pPr>
              <w:pStyle w:val="ListParagraph"/>
              <w:ind w:left="0"/>
              <w:jc w:val="center"/>
              <w:rPr>
                <w:rStyle w:val="Strong"/>
                <w:rFonts w:eastAsia="Special#Default Metrics Font"/>
                <w:b w:val="0"/>
                <w:bCs w:val="0"/>
                <w:color w:val="000000" w:themeColor="text1"/>
                <w:szCs w:val="22"/>
              </w:rPr>
            </w:pPr>
          </w:p>
          <w:p w14:paraId="022946D3" w14:textId="77777777" w:rsidR="009C7C90" w:rsidRPr="00F90737" w:rsidRDefault="009C7C90" w:rsidP="00D52869">
            <w:pPr>
              <w:pStyle w:val="ListParagraph"/>
              <w:ind w:left="0"/>
              <w:jc w:val="center"/>
              <w:rPr>
                <w:rStyle w:val="Strong"/>
                <w:rFonts w:eastAsia="Special#Default Metrics Font"/>
                <w:b w:val="0"/>
                <w:bCs w:val="0"/>
                <w:color w:val="000000" w:themeColor="text1"/>
                <w:szCs w:val="22"/>
              </w:rPr>
            </w:pPr>
          </w:p>
          <w:p w14:paraId="048ECEE5" w14:textId="77777777" w:rsidR="007D49A9" w:rsidRPr="00F90737" w:rsidRDefault="009C7C90" w:rsidP="009C7C90">
            <w:pPr>
              <w:pStyle w:val="ListParagraph"/>
              <w:ind w:left="0"/>
              <w:jc w:val="center"/>
              <w:rPr>
                <w:rStyle w:val="Strong"/>
                <w:rFonts w:eastAsia="Special#Default Metrics Font"/>
                <w:bCs w:val="0"/>
                <w:color w:val="000000" w:themeColor="text1"/>
              </w:rPr>
            </w:pPr>
            <w:proofErr w:type="spellStart"/>
            <w:r w:rsidRPr="00F90737">
              <w:rPr>
                <w:rStyle w:val="Strong"/>
                <w:rFonts w:eastAsia="Special#Default Metrics Font"/>
                <w:bCs w:val="0"/>
                <w:color w:val="000000" w:themeColor="text1"/>
                <w:szCs w:val="22"/>
              </w:rPr>
              <w:t>Trần</w:t>
            </w:r>
            <w:proofErr w:type="spellEnd"/>
            <w:r w:rsidRPr="00F90737">
              <w:rPr>
                <w:rStyle w:val="Strong"/>
                <w:rFonts w:eastAsia="Special#Default Metrics Font"/>
                <w:bCs w:val="0"/>
                <w:color w:val="000000" w:themeColor="text1"/>
                <w:szCs w:val="22"/>
              </w:rPr>
              <w:t xml:space="preserve"> </w:t>
            </w:r>
            <w:proofErr w:type="spellStart"/>
            <w:r w:rsidRPr="00F90737">
              <w:rPr>
                <w:rStyle w:val="Strong"/>
                <w:rFonts w:eastAsia="Special#Default Metrics Font"/>
                <w:bCs w:val="0"/>
                <w:color w:val="000000" w:themeColor="text1"/>
                <w:szCs w:val="22"/>
              </w:rPr>
              <w:t>Thế</w:t>
            </w:r>
            <w:proofErr w:type="spellEnd"/>
            <w:r w:rsidRPr="00F90737">
              <w:rPr>
                <w:rStyle w:val="Strong"/>
                <w:rFonts w:eastAsia="Special#Default Metrics Font"/>
                <w:bCs w:val="0"/>
                <w:color w:val="000000" w:themeColor="text1"/>
                <w:szCs w:val="22"/>
              </w:rPr>
              <w:t xml:space="preserve"> </w:t>
            </w:r>
            <w:proofErr w:type="spellStart"/>
            <w:r w:rsidRPr="00F90737">
              <w:rPr>
                <w:rStyle w:val="Strong"/>
                <w:rFonts w:eastAsia="Special#Default Metrics Font"/>
                <w:bCs w:val="0"/>
                <w:color w:val="000000" w:themeColor="text1"/>
                <w:szCs w:val="22"/>
              </w:rPr>
              <w:t>Dũng</w:t>
            </w:r>
            <w:proofErr w:type="spellEnd"/>
          </w:p>
        </w:tc>
      </w:tr>
    </w:tbl>
    <w:p w14:paraId="2790573D" w14:textId="77777777" w:rsidR="00183B9E" w:rsidRPr="00F90737" w:rsidRDefault="00183B9E" w:rsidP="007D49A9">
      <w:pPr>
        <w:spacing w:after="0" w:line="440" w:lineRule="exact"/>
        <w:rPr>
          <w:rFonts w:ascii="Times New Roman" w:eastAsia="Times New Roman" w:hAnsi="Times New Roman" w:cs="Times New Roman"/>
          <w:sz w:val="28"/>
          <w:szCs w:val="28"/>
          <w:lang w:val="it-IT"/>
        </w:rPr>
      </w:pPr>
    </w:p>
    <w:p w14:paraId="676F988C" w14:textId="77777777" w:rsidR="00E17C1B" w:rsidRPr="00F90737" w:rsidRDefault="00E17C1B" w:rsidP="008059FA">
      <w:pPr>
        <w:pStyle w:val="NormalWeb"/>
        <w:shd w:val="clear" w:color="auto" w:fill="FFFFFF"/>
        <w:spacing w:before="0" w:beforeAutospacing="0" w:after="0" w:afterAutospacing="0" w:line="400" w:lineRule="exact"/>
        <w:ind w:firstLine="567"/>
        <w:jc w:val="both"/>
        <w:rPr>
          <w:color w:val="FF0000"/>
          <w:sz w:val="28"/>
          <w:szCs w:val="28"/>
        </w:rPr>
      </w:pPr>
    </w:p>
    <w:sectPr w:rsidR="00E17C1B" w:rsidRPr="00F90737" w:rsidSect="009C7C90">
      <w:headerReference w:type="default" r:id="rId8"/>
      <w:footerReference w:type="even" r:id="rId9"/>
      <w:footerReference w:type="default" r:id="rId10"/>
      <w:pgSz w:w="11906" w:h="16838"/>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3302" w14:textId="77777777" w:rsidR="006F605C" w:rsidRDefault="006F605C" w:rsidP="0046759C">
      <w:pPr>
        <w:spacing w:after="0" w:line="240" w:lineRule="auto"/>
      </w:pPr>
      <w:r>
        <w:separator/>
      </w:r>
    </w:p>
  </w:endnote>
  <w:endnote w:type="continuationSeparator" w:id="0">
    <w:p w14:paraId="7894CBF1" w14:textId="77777777" w:rsidR="006F605C" w:rsidRDefault="006F605C" w:rsidP="00467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pecial#Default Metrics Fo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6316004"/>
      <w:docPartObj>
        <w:docPartGallery w:val="Page Numbers (Bottom of Page)"/>
        <w:docPartUnique/>
      </w:docPartObj>
    </w:sdtPr>
    <w:sdtEndPr>
      <w:rPr>
        <w:rStyle w:val="PageNumber"/>
      </w:rPr>
    </w:sdtEndPr>
    <w:sdtContent>
      <w:p w14:paraId="42861E71" w14:textId="77777777" w:rsidR="00702519" w:rsidRDefault="00322620" w:rsidP="00D25CAA">
        <w:pPr>
          <w:pStyle w:val="Footer"/>
          <w:framePr w:wrap="none" w:vAnchor="text" w:hAnchor="margin" w:xAlign="center" w:y="1"/>
          <w:rPr>
            <w:rStyle w:val="PageNumber"/>
          </w:rPr>
        </w:pPr>
        <w:r>
          <w:rPr>
            <w:rStyle w:val="PageNumber"/>
          </w:rPr>
          <w:fldChar w:fldCharType="begin"/>
        </w:r>
        <w:r w:rsidR="00702519">
          <w:rPr>
            <w:rStyle w:val="PageNumber"/>
          </w:rPr>
          <w:instrText xml:space="preserve"> PAGE </w:instrText>
        </w:r>
        <w:r>
          <w:rPr>
            <w:rStyle w:val="PageNumber"/>
          </w:rPr>
          <w:fldChar w:fldCharType="end"/>
        </w:r>
      </w:p>
    </w:sdtContent>
  </w:sdt>
  <w:p w14:paraId="2E4AB004" w14:textId="77777777" w:rsidR="00702519" w:rsidRDefault="00702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6640" w14:textId="77777777" w:rsidR="00702519" w:rsidRDefault="00702519" w:rsidP="00490364">
    <w:pPr>
      <w:pStyle w:val="Footer"/>
      <w:framePr w:wrap="none" w:vAnchor="text" w:hAnchor="margin" w:xAlign="center" w:y="1"/>
      <w:rPr>
        <w:rStyle w:val="PageNumber"/>
      </w:rPr>
    </w:pPr>
  </w:p>
  <w:p w14:paraId="1DA97919" w14:textId="77777777" w:rsidR="00702519" w:rsidRDefault="00702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905E" w14:textId="77777777" w:rsidR="006F605C" w:rsidRDefault="006F605C" w:rsidP="0046759C">
      <w:pPr>
        <w:spacing w:after="0" w:line="240" w:lineRule="auto"/>
      </w:pPr>
      <w:r>
        <w:separator/>
      </w:r>
    </w:p>
  </w:footnote>
  <w:footnote w:type="continuationSeparator" w:id="0">
    <w:p w14:paraId="3689561B" w14:textId="77777777" w:rsidR="006F605C" w:rsidRDefault="006F605C" w:rsidP="00467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49864"/>
      <w:docPartObj>
        <w:docPartGallery w:val="Page Numbers (Top of Page)"/>
        <w:docPartUnique/>
      </w:docPartObj>
    </w:sdtPr>
    <w:sdtEndPr>
      <w:rPr>
        <w:rFonts w:asciiTheme="majorHAnsi" w:hAnsiTheme="majorHAnsi" w:cstheme="majorHAnsi"/>
        <w:noProof/>
        <w:sz w:val="24"/>
        <w:szCs w:val="24"/>
      </w:rPr>
    </w:sdtEndPr>
    <w:sdtContent>
      <w:p w14:paraId="587E3AC5" w14:textId="77777777" w:rsidR="009C7C90" w:rsidRPr="009C7C90" w:rsidRDefault="00322620">
        <w:pPr>
          <w:pStyle w:val="Header"/>
          <w:jc w:val="center"/>
          <w:rPr>
            <w:rFonts w:asciiTheme="majorHAnsi" w:hAnsiTheme="majorHAnsi" w:cstheme="majorHAnsi"/>
            <w:sz w:val="24"/>
            <w:szCs w:val="24"/>
          </w:rPr>
        </w:pPr>
        <w:r w:rsidRPr="009C7C90">
          <w:rPr>
            <w:rFonts w:asciiTheme="majorHAnsi" w:hAnsiTheme="majorHAnsi" w:cstheme="majorHAnsi"/>
            <w:sz w:val="24"/>
            <w:szCs w:val="24"/>
          </w:rPr>
          <w:fldChar w:fldCharType="begin"/>
        </w:r>
        <w:r w:rsidR="009C7C90" w:rsidRPr="009C7C90">
          <w:rPr>
            <w:rFonts w:asciiTheme="majorHAnsi" w:hAnsiTheme="majorHAnsi" w:cstheme="majorHAnsi"/>
            <w:sz w:val="24"/>
            <w:szCs w:val="24"/>
          </w:rPr>
          <w:instrText xml:space="preserve"> PAGE   \* MERGEFORMAT </w:instrText>
        </w:r>
        <w:r w:rsidRPr="009C7C90">
          <w:rPr>
            <w:rFonts w:asciiTheme="majorHAnsi" w:hAnsiTheme="majorHAnsi" w:cstheme="majorHAnsi"/>
            <w:sz w:val="24"/>
            <w:szCs w:val="24"/>
          </w:rPr>
          <w:fldChar w:fldCharType="separate"/>
        </w:r>
        <w:r w:rsidR="00340BB9">
          <w:rPr>
            <w:rFonts w:asciiTheme="majorHAnsi" w:hAnsiTheme="majorHAnsi" w:cstheme="majorHAnsi"/>
            <w:noProof/>
            <w:sz w:val="24"/>
            <w:szCs w:val="24"/>
          </w:rPr>
          <w:t>26</w:t>
        </w:r>
        <w:r w:rsidRPr="009C7C90">
          <w:rPr>
            <w:rFonts w:asciiTheme="majorHAnsi" w:hAnsiTheme="majorHAnsi" w:cstheme="majorHAnsi"/>
            <w:noProof/>
            <w:sz w:val="24"/>
            <w:szCs w:val="24"/>
          </w:rPr>
          <w:fldChar w:fldCharType="end"/>
        </w:r>
      </w:p>
    </w:sdtContent>
  </w:sdt>
  <w:p w14:paraId="7DA1882E" w14:textId="77777777" w:rsidR="00702519" w:rsidRPr="008059FA" w:rsidRDefault="00702519">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446"/>
    <w:multiLevelType w:val="multilevel"/>
    <w:tmpl w:val="E4E240A4"/>
    <w:lvl w:ilvl="0">
      <w:start w:val="2"/>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7CB379D"/>
    <w:multiLevelType w:val="hybridMultilevel"/>
    <w:tmpl w:val="6A9EA1E0"/>
    <w:lvl w:ilvl="0" w:tplc="A75AA296">
      <w:start w:val="23"/>
      <w:numFmt w:val="bullet"/>
      <w:lvlText w:val=""/>
      <w:lvlJc w:val="left"/>
      <w:pPr>
        <w:ind w:left="792" w:hanging="360"/>
      </w:pPr>
      <w:rPr>
        <w:rFonts w:ascii="Symbol" w:eastAsia="Times New Roman" w:hAnsi="Symbol" w:cs="Times New Roman" w:hint="default"/>
        <w:lang w:val="vi-VN"/>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2" w15:restartNumberingAfterBreak="0">
    <w:nsid w:val="0A1A4524"/>
    <w:multiLevelType w:val="hybridMultilevel"/>
    <w:tmpl w:val="6CC4247C"/>
    <w:lvl w:ilvl="0" w:tplc="094ACAF4">
      <w:numFmt w:val="bullet"/>
      <w:lvlText w:val="-"/>
      <w:lvlJc w:val="left"/>
      <w:pPr>
        <w:ind w:left="959" w:hanging="192"/>
      </w:pPr>
      <w:rPr>
        <w:rFonts w:ascii="Times New Roman" w:eastAsia="Times New Roman" w:hAnsi="Times New Roman" w:cs="Times New Roman" w:hint="default"/>
        <w:w w:val="99"/>
        <w:sz w:val="28"/>
        <w:szCs w:val="28"/>
        <w:lang w:eastAsia="en-US" w:bidi="ar-SA"/>
      </w:rPr>
    </w:lvl>
    <w:lvl w:ilvl="1" w:tplc="AA32D59C">
      <w:numFmt w:val="bullet"/>
      <w:lvlText w:val="•"/>
      <w:lvlJc w:val="left"/>
      <w:pPr>
        <w:ind w:left="1964" w:hanging="192"/>
      </w:pPr>
      <w:rPr>
        <w:rFonts w:hint="default"/>
        <w:lang w:eastAsia="en-US" w:bidi="ar-SA"/>
      </w:rPr>
    </w:lvl>
    <w:lvl w:ilvl="2" w:tplc="390838B4">
      <w:numFmt w:val="bullet"/>
      <w:lvlText w:val="•"/>
      <w:lvlJc w:val="left"/>
      <w:pPr>
        <w:ind w:left="2968" w:hanging="192"/>
      </w:pPr>
      <w:rPr>
        <w:rFonts w:hint="default"/>
        <w:lang w:eastAsia="en-US" w:bidi="ar-SA"/>
      </w:rPr>
    </w:lvl>
    <w:lvl w:ilvl="3" w:tplc="B93CA3CC">
      <w:numFmt w:val="bullet"/>
      <w:lvlText w:val="•"/>
      <w:lvlJc w:val="left"/>
      <w:pPr>
        <w:ind w:left="3973" w:hanging="192"/>
      </w:pPr>
      <w:rPr>
        <w:rFonts w:hint="default"/>
        <w:lang w:eastAsia="en-US" w:bidi="ar-SA"/>
      </w:rPr>
    </w:lvl>
    <w:lvl w:ilvl="4" w:tplc="7256A944">
      <w:numFmt w:val="bullet"/>
      <w:lvlText w:val="•"/>
      <w:lvlJc w:val="left"/>
      <w:pPr>
        <w:ind w:left="4977" w:hanging="192"/>
      </w:pPr>
      <w:rPr>
        <w:rFonts w:hint="default"/>
        <w:lang w:eastAsia="en-US" w:bidi="ar-SA"/>
      </w:rPr>
    </w:lvl>
    <w:lvl w:ilvl="5" w:tplc="0E60DF9C">
      <w:numFmt w:val="bullet"/>
      <w:lvlText w:val="•"/>
      <w:lvlJc w:val="left"/>
      <w:pPr>
        <w:ind w:left="5982" w:hanging="192"/>
      </w:pPr>
      <w:rPr>
        <w:rFonts w:hint="default"/>
        <w:lang w:eastAsia="en-US" w:bidi="ar-SA"/>
      </w:rPr>
    </w:lvl>
    <w:lvl w:ilvl="6" w:tplc="0812D54C">
      <w:numFmt w:val="bullet"/>
      <w:lvlText w:val="•"/>
      <w:lvlJc w:val="left"/>
      <w:pPr>
        <w:ind w:left="6986" w:hanging="192"/>
      </w:pPr>
      <w:rPr>
        <w:rFonts w:hint="default"/>
        <w:lang w:eastAsia="en-US" w:bidi="ar-SA"/>
      </w:rPr>
    </w:lvl>
    <w:lvl w:ilvl="7" w:tplc="835A8AAE">
      <w:numFmt w:val="bullet"/>
      <w:lvlText w:val="•"/>
      <w:lvlJc w:val="left"/>
      <w:pPr>
        <w:ind w:left="7990" w:hanging="192"/>
      </w:pPr>
      <w:rPr>
        <w:rFonts w:hint="default"/>
        <w:lang w:eastAsia="en-US" w:bidi="ar-SA"/>
      </w:rPr>
    </w:lvl>
    <w:lvl w:ilvl="8" w:tplc="C13EED4E">
      <w:numFmt w:val="bullet"/>
      <w:lvlText w:val="•"/>
      <w:lvlJc w:val="left"/>
      <w:pPr>
        <w:ind w:left="8995" w:hanging="192"/>
      </w:pPr>
      <w:rPr>
        <w:rFonts w:hint="default"/>
        <w:lang w:eastAsia="en-US" w:bidi="ar-SA"/>
      </w:rPr>
    </w:lvl>
  </w:abstractNum>
  <w:abstractNum w:abstractNumId="3" w15:restartNumberingAfterBreak="0">
    <w:nsid w:val="165E4D15"/>
    <w:multiLevelType w:val="multilevel"/>
    <w:tmpl w:val="C1E28624"/>
    <w:lvl w:ilvl="0">
      <w:start w:val="2"/>
      <w:numFmt w:val="decimal"/>
      <w:lvlText w:val="%1."/>
      <w:lvlJc w:val="left"/>
      <w:pPr>
        <w:ind w:left="675" w:hanging="675"/>
      </w:pPr>
    </w:lvl>
    <w:lvl w:ilvl="1">
      <w:start w:val="3"/>
      <w:numFmt w:val="decimal"/>
      <w:lvlText w:val="%1.%2."/>
      <w:lvlJc w:val="left"/>
      <w:pPr>
        <w:ind w:left="1003"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4" w15:restartNumberingAfterBreak="0">
    <w:nsid w:val="27580DBA"/>
    <w:multiLevelType w:val="multilevel"/>
    <w:tmpl w:val="FE7801D2"/>
    <w:lvl w:ilvl="0">
      <w:start w:val="3"/>
      <w:numFmt w:val="decimal"/>
      <w:lvlText w:val="%1."/>
      <w:lvlJc w:val="left"/>
      <w:pPr>
        <w:ind w:left="675" w:hanging="675"/>
      </w:pPr>
    </w:lvl>
    <w:lvl w:ilvl="1">
      <w:start w:val="1"/>
      <w:numFmt w:val="decimal"/>
      <w:lvlText w:val="%1.%2."/>
      <w:lvlJc w:val="left"/>
      <w:pPr>
        <w:ind w:left="1003" w:hanging="720"/>
      </w:pPr>
    </w:lvl>
    <w:lvl w:ilvl="2">
      <w:start w:val="1"/>
      <w:numFmt w:val="decimal"/>
      <w:lvlText w:val="%1.%2.%3."/>
      <w:lvlJc w:val="left"/>
      <w:pPr>
        <w:ind w:left="1286" w:hanging="720"/>
      </w:pPr>
      <w:rPr>
        <w:rFonts w:ascii="Times New Roman" w:hAnsi="Times New Roman" w:cs="Times New Roman" w:hint="default"/>
      </w:r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5" w15:restartNumberingAfterBreak="0">
    <w:nsid w:val="28841BEF"/>
    <w:multiLevelType w:val="multilevel"/>
    <w:tmpl w:val="B532E7D0"/>
    <w:lvl w:ilvl="0">
      <w:start w:val="2"/>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3491631D"/>
    <w:multiLevelType w:val="multilevel"/>
    <w:tmpl w:val="21ECDAEE"/>
    <w:lvl w:ilvl="0">
      <w:start w:val="1"/>
      <w:numFmt w:val="decimal"/>
      <w:lvlText w:val="%1."/>
      <w:lvlJc w:val="left"/>
      <w:pPr>
        <w:ind w:left="675" w:hanging="675"/>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35EA0711"/>
    <w:multiLevelType w:val="hybridMultilevel"/>
    <w:tmpl w:val="5B76455A"/>
    <w:lvl w:ilvl="0" w:tplc="F70415A2">
      <w:start w:val="5"/>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8BB2F04"/>
    <w:multiLevelType w:val="multilevel"/>
    <w:tmpl w:val="D1706A76"/>
    <w:lvl w:ilvl="0">
      <w:start w:val="2"/>
      <w:numFmt w:val="decimal"/>
      <w:lvlText w:val="%1."/>
      <w:lvlJc w:val="left"/>
      <w:pPr>
        <w:ind w:left="675" w:hanging="675"/>
      </w:pPr>
    </w:lvl>
    <w:lvl w:ilvl="1">
      <w:start w:val="2"/>
      <w:numFmt w:val="decimal"/>
      <w:lvlText w:val="%1.%2."/>
      <w:lvlJc w:val="left"/>
      <w:pPr>
        <w:ind w:left="1005" w:hanging="720"/>
      </w:pPr>
    </w:lvl>
    <w:lvl w:ilvl="2">
      <w:start w:val="1"/>
      <w:numFmt w:val="decimal"/>
      <w:lvlText w:val="%1.%2.%3."/>
      <w:lvlJc w:val="left"/>
      <w:pPr>
        <w:ind w:left="1290" w:hanging="720"/>
      </w:pPr>
    </w:lvl>
    <w:lvl w:ilvl="3">
      <w:start w:val="1"/>
      <w:numFmt w:val="decimal"/>
      <w:lvlText w:val="%1.%2.%3.%4."/>
      <w:lvlJc w:val="left"/>
      <w:pPr>
        <w:ind w:left="1935" w:hanging="1080"/>
      </w:pPr>
    </w:lvl>
    <w:lvl w:ilvl="4">
      <w:start w:val="1"/>
      <w:numFmt w:val="decimal"/>
      <w:lvlText w:val="%1.%2.%3.%4.%5."/>
      <w:lvlJc w:val="left"/>
      <w:pPr>
        <w:ind w:left="2220" w:hanging="1080"/>
      </w:pPr>
    </w:lvl>
    <w:lvl w:ilvl="5">
      <w:start w:val="1"/>
      <w:numFmt w:val="decimal"/>
      <w:lvlText w:val="%1.%2.%3.%4.%5.%6."/>
      <w:lvlJc w:val="left"/>
      <w:pPr>
        <w:ind w:left="2865" w:hanging="1440"/>
      </w:pPr>
    </w:lvl>
    <w:lvl w:ilvl="6">
      <w:start w:val="1"/>
      <w:numFmt w:val="decimal"/>
      <w:lvlText w:val="%1.%2.%3.%4.%5.%6.%7."/>
      <w:lvlJc w:val="left"/>
      <w:pPr>
        <w:ind w:left="3510" w:hanging="1800"/>
      </w:pPr>
    </w:lvl>
    <w:lvl w:ilvl="7">
      <w:start w:val="1"/>
      <w:numFmt w:val="decimal"/>
      <w:lvlText w:val="%1.%2.%3.%4.%5.%6.%7.%8."/>
      <w:lvlJc w:val="left"/>
      <w:pPr>
        <w:ind w:left="3795" w:hanging="1800"/>
      </w:pPr>
    </w:lvl>
    <w:lvl w:ilvl="8">
      <w:start w:val="1"/>
      <w:numFmt w:val="decimal"/>
      <w:lvlText w:val="%1.%2.%3.%4.%5.%6.%7.%8.%9."/>
      <w:lvlJc w:val="left"/>
      <w:pPr>
        <w:ind w:left="4440" w:hanging="2160"/>
      </w:pPr>
    </w:lvl>
  </w:abstractNum>
  <w:abstractNum w:abstractNumId="9" w15:restartNumberingAfterBreak="0">
    <w:nsid w:val="45A1621C"/>
    <w:multiLevelType w:val="hybridMultilevel"/>
    <w:tmpl w:val="77E055CE"/>
    <w:lvl w:ilvl="0" w:tplc="C1ECF6E0">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5C368B0"/>
    <w:multiLevelType w:val="multilevel"/>
    <w:tmpl w:val="C3F888A0"/>
    <w:lvl w:ilvl="0">
      <w:start w:val="2"/>
      <w:numFmt w:val="decimal"/>
      <w:lvlText w:val="%1."/>
      <w:lvlJc w:val="left"/>
      <w:pPr>
        <w:ind w:left="675" w:hanging="675"/>
      </w:pPr>
    </w:lvl>
    <w:lvl w:ilvl="1">
      <w:start w:val="1"/>
      <w:numFmt w:val="decimal"/>
      <w:lvlText w:val="%1.%2."/>
      <w:lvlJc w:val="left"/>
      <w:pPr>
        <w:ind w:left="1003"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11" w15:restartNumberingAfterBreak="0">
    <w:nsid w:val="56B11627"/>
    <w:multiLevelType w:val="multilevel"/>
    <w:tmpl w:val="09987DFE"/>
    <w:lvl w:ilvl="0">
      <w:start w:val="1"/>
      <w:numFmt w:val="upperRoman"/>
      <w:lvlText w:val="%1."/>
      <w:lvlJc w:val="left"/>
      <w:pPr>
        <w:ind w:left="1929" w:hanging="250"/>
      </w:pPr>
      <w:rPr>
        <w:rFonts w:ascii="Times New Roman" w:eastAsia="Times New Roman" w:hAnsi="Times New Roman" w:cs="Times New Roman" w:hint="default"/>
        <w:b/>
        <w:bCs/>
        <w:spacing w:val="0"/>
        <w:w w:val="99"/>
        <w:sz w:val="28"/>
        <w:szCs w:val="28"/>
        <w:lang w:eastAsia="en-US" w:bidi="ar-SA"/>
      </w:rPr>
    </w:lvl>
    <w:lvl w:ilvl="1">
      <w:start w:val="1"/>
      <w:numFmt w:val="decimal"/>
      <w:lvlText w:val="%2."/>
      <w:lvlJc w:val="left"/>
      <w:pPr>
        <w:ind w:left="1963" w:hanging="283"/>
      </w:pPr>
      <w:rPr>
        <w:rFonts w:ascii="Times New Roman" w:eastAsia="Times New Roman" w:hAnsi="Times New Roman" w:cs="Times New Roman" w:hint="default"/>
        <w:b/>
        <w:bCs/>
        <w:w w:val="99"/>
        <w:sz w:val="28"/>
        <w:szCs w:val="28"/>
        <w:lang w:eastAsia="en-US" w:bidi="ar-SA"/>
      </w:rPr>
    </w:lvl>
    <w:lvl w:ilvl="2">
      <w:start w:val="1"/>
      <w:numFmt w:val="decimal"/>
      <w:lvlText w:val="%2.%3."/>
      <w:lvlJc w:val="left"/>
      <w:pPr>
        <w:ind w:left="2169" w:hanging="490"/>
      </w:pPr>
      <w:rPr>
        <w:rFonts w:ascii="Times New Roman" w:eastAsia="Times New Roman" w:hAnsi="Times New Roman" w:cs="Times New Roman" w:hint="default"/>
        <w:b/>
        <w:bCs/>
        <w:w w:val="99"/>
        <w:sz w:val="28"/>
        <w:szCs w:val="28"/>
        <w:lang w:eastAsia="en-US" w:bidi="ar-SA"/>
      </w:rPr>
    </w:lvl>
    <w:lvl w:ilvl="3">
      <w:numFmt w:val="bullet"/>
      <w:lvlText w:val="•"/>
      <w:lvlJc w:val="left"/>
      <w:pPr>
        <w:ind w:left="2160" w:hanging="490"/>
      </w:pPr>
      <w:rPr>
        <w:rFonts w:hint="default"/>
        <w:lang w:eastAsia="en-US" w:bidi="ar-SA"/>
      </w:rPr>
    </w:lvl>
    <w:lvl w:ilvl="4">
      <w:numFmt w:val="bullet"/>
      <w:lvlText w:val="•"/>
      <w:lvlJc w:val="left"/>
      <w:pPr>
        <w:ind w:left="2180" w:hanging="490"/>
      </w:pPr>
      <w:rPr>
        <w:rFonts w:hint="default"/>
        <w:lang w:eastAsia="en-US" w:bidi="ar-SA"/>
      </w:rPr>
    </w:lvl>
    <w:lvl w:ilvl="5">
      <w:numFmt w:val="bullet"/>
      <w:lvlText w:val="•"/>
      <w:lvlJc w:val="left"/>
      <w:pPr>
        <w:ind w:left="3650" w:hanging="490"/>
      </w:pPr>
      <w:rPr>
        <w:rFonts w:hint="default"/>
        <w:lang w:eastAsia="en-US" w:bidi="ar-SA"/>
      </w:rPr>
    </w:lvl>
    <w:lvl w:ilvl="6">
      <w:numFmt w:val="bullet"/>
      <w:lvlText w:val="•"/>
      <w:lvlJc w:val="left"/>
      <w:pPr>
        <w:ind w:left="5121" w:hanging="490"/>
      </w:pPr>
      <w:rPr>
        <w:rFonts w:hint="default"/>
        <w:lang w:eastAsia="en-US" w:bidi="ar-SA"/>
      </w:rPr>
    </w:lvl>
    <w:lvl w:ilvl="7">
      <w:numFmt w:val="bullet"/>
      <w:lvlText w:val="•"/>
      <w:lvlJc w:val="left"/>
      <w:pPr>
        <w:ind w:left="6592" w:hanging="490"/>
      </w:pPr>
      <w:rPr>
        <w:rFonts w:hint="default"/>
        <w:lang w:eastAsia="en-US" w:bidi="ar-SA"/>
      </w:rPr>
    </w:lvl>
    <w:lvl w:ilvl="8">
      <w:numFmt w:val="bullet"/>
      <w:lvlText w:val="•"/>
      <w:lvlJc w:val="left"/>
      <w:pPr>
        <w:ind w:left="8062" w:hanging="490"/>
      </w:pPr>
      <w:rPr>
        <w:rFonts w:hint="default"/>
        <w:lang w:eastAsia="en-US" w:bidi="ar-SA"/>
      </w:rPr>
    </w:lvl>
  </w:abstractNum>
  <w:abstractNum w:abstractNumId="12" w15:restartNumberingAfterBreak="0">
    <w:nsid w:val="5FEA6F71"/>
    <w:multiLevelType w:val="hybridMultilevel"/>
    <w:tmpl w:val="8B7C88B2"/>
    <w:lvl w:ilvl="0" w:tplc="65B66FB2">
      <w:start w:val="20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D453A34"/>
    <w:multiLevelType w:val="multilevel"/>
    <w:tmpl w:val="4194310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4B81AD7"/>
    <w:multiLevelType w:val="multilevel"/>
    <w:tmpl w:val="D4ECFD50"/>
    <w:lvl w:ilvl="0">
      <w:start w:val="2"/>
      <w:numFmt w:val="decimal"/>
      <w:lvlText w:val="%1"/>
      <w:lvlJc w:val="left"/>
      <w:pPr>
        <w:ind w:left="600" w:hanging="600"/>
      </w:pPr>
      <w:rPr>
        <w:rFonts w:hint="default"/>
        <w:b w:val="0"/>
      </w:rPr>
    </w:lvl>
    <w:lvl w:ilvl="1">
      <w:start w:val="2"/>
      <w:numFmt w:val="decimal"/>
      <w:lvlText w:val="%1.%2"/>
      <w:lvlJc w:val="left"/>
      <w:pPr>
        <w:ind w:left="921" w:hanging="600"/>
      </w:pPr>
      <w:rPr>
        <w:rFonts w:hint="default"/>
        <w:b w:val="0"/>
      </w:rPr>
    </w:lvl>
    <w:lvl w:ilvl="2">
      <w:start w:val="1"/>
      <w:numFmt w:val="decimal"/>
      <w:lvlText w:val="%1.%2.%3"/>
      <w:lvlJc w:val="left"/>
      <w:pPr>
        <w:ind w:left="1362" w:hanging="720"/>
      </w:pPr>
      <w:rPr>
        <w:rFonts w:hint="default"/>
        <w:b w:val="0"/>
      </w:rPr>
    </w:lvl>
    <w:lvl w:ilvl="3">
      <w:start w:val="1"/>
      <w:numFmt w:val="decimal"/>
      <w:lvlText w:val="%1.%2.%3.%4"/>
      <w:lvlJc w:val="left"/>
      <w:pPr>
        <w:ind w:left="2043" w:hanging="1080"/>
      </w:pPr>
      <w:rPr>
        <w:rFonts w:hint="default"/>
        <w:b w:val="0"/>
      </w:rPr>
    </w:lvl>
    <w:lvl w:ilvl="4">
      <w:start w:val="1"/>
      <w:numFmt w:val="decimal"/>
      <w:lvlText w:val="%1.%2.%3.%4.%5"/>
      <w:lvlJc w:val="left"/>
      <w:pPr>
        <w:ind w:left="2364" w:hanging="1080"/>
      </w:pPr>
      <w:rPr>
        <w:rFonts w:hint="default"/>
        <w:b w:val="0"/>
      </w:rPr>
    </w:lvl>
    <w:lvl w:ilvl="5">
      <w:start w:val="1"/>
      <w:numFmt w:val="decimal"/>
      <w:lvlText w:val="%1.%2.%3.%4.%5.%6"/>
      <w:lvlJc w:val="left"/>
      <w:pPr>
        <w:ind w:left="3045" w:hanging="1440"/>
      </w:pPr>
      <w:rPr>
        <w:rFonts w:hint="default"/>
        <w:b w:val="0"/>
      </w:rPr>
    </w:lvl>
    <w:lvl w:ilvl="6">
      <w:start w:val="1"/>
      <w:numFmt w:val="decimal"/>
      <w:lvlText w:val="%1.%2.%3.%4.%5.%6.%7"/>
      <w:lvlJc w:val="left"/>
      <w:pPr>
        <w:ind w:left="3366" w:hanging="1440"/>
      </w:pPr>
      <w:rPr>
        <w:rFonts w:hint="default"/>
        <w:b w:val="0"/>
      </w:rPr>
    </w:lvl>
    <w:lvl w:ilvl="7">
      <w:start w:val="1"/>
      <w:numFmt w:val="decimal"/>
      <w:lvlText w:val="%1.%2.%3.%4.%5.%6.%7.%8"/>
      <w:lvlJc w:val="left"/>
      <w:pPr>
        <w:ind w:left="4047" w:hanging="1800"/>
      </w:pPr>
      <w:rPr>
        <w:rFonts w:hint="default"/>
        <w:b w:val="0"/>
      </w:rPr>
    </w:lvl>
    <w:lvl w:ilvl="8">
      <w:start w:val="1"/>
      <w:numFmt w:val="decimal"/>
      <w:lvlText w:val="%1.%2.%3.%4.%5.%6.%7.%8.%9"/>
      <w:lvlJc w:val="left"/>
      <w:pPr>
        <w:ind w:left="4728" w:hanging="2160"/>
      </w:pPr>
      <w:rPr>
        <w:rFonts w:hint="default"/>
        <w:b w:val="0"/>
      </w:rPr>
    </w:lvl>
  </w:abstractNum>
  <w:abstractNum w:abstractNumId="15" w15:restartNumberingAfterBreak="0">
    <w:nsid w:val="762D68DA"/>
    <w:multiLevelType w:val="hybridMultilevel"/>
    <w:tmpl w:val="728AAD04"/>
    <w:lvl w:ilvl="0" w:tplc="AEE64326">
      <w:start w:val="3"/>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5D60FB"/>
    <w:multiLevelType w:val="multilevel"/>
    <w:tmpl w:val="72080EC0"/>
    <w:lvl w:ilvl="0">
      <w:start w:val="3"/>
      <w:numFmt w:val="decimal"/>
      <w:lvlText w:val="%1."/>
      <w:lvlJc w:val="left"/>
      <w:pPr>
        <w:ind w:left="675" w:hanging="675"/>
      </w:pPr>
    </w:lvl>
    <w:lvl w:ilvl="1">
      <w:start w:val="2"/>
      <w:numFmt w:val="decimal"/>
      <w:lvlText w:val="%1.%2."/>
      <w:lvlJc w:val="left"/>
      <w:pPr>
        <w:ind w:left="1003"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num w:numId="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11"/>
  </w:num>
  <w:num w:numId="12">
    <w:abstractNumId w:val="2"/>
  </w:num>
  <w:num w:numId="13">
    <w:abstractNumId w:val="13"/>
  </w:num>
  <w:num w:numId="14">
    <w:abstractNumId w:val="14"/>
  </w:num>
  <w:num w:numId="15">
    <w:abstractNumId w:val="5"/>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8C0"/>
    <w:rsid w:val="00001002"/>
    <w:rsid w:val="00001AA1"/>
    <w:rsid w:val="00006554"/>
    <w:rsid w:val="0000749C"/>
    <w:rsid w:val="0001274E"/>
    <w:rsid w:val="00012A29"/>
    <w:rsid w:val="00013194"/>
    <w:rsid w:val="0001363A"/>
    <w:rsid w:val="00026070"/>
    <w:rsid w:val="000407B6"/>
    <w:rsid w:val="0004378C"/>
    <w:rsid w:val="00043E26"/>
    <w:rsid w:val="00046CFB"/>
    <w:rsid w:val="00046EE9"/>
    <w:rsid w:val="00057677"/>
    <w:rsid w:val="0006014E"/>
    <w:rsid w:val="00063EC8"/>
    <w:rsid w:val="00065726"/>
    <w:rsid w:val="00070B8F"/>
    <w:rsid w:val="00074433"/>
    <w:rsid w:val="0007491C"/>
    <w:rsid w:val="00076A57"/>
    <w:rsid w:val="00080684"/>
    <w:rsid w:val="00080AE8"/>
    <w:rsid w:val="00083EC0"/>
    <w:rsid w:val="00086944"/>
    <w:rsid w:val="000926A3"/>
    <w:rsid w:val="000A4BE8"/>
    <w:rsid w:val="000A5A16"/>
    <w:rsid w:val="000A7743"/>
    <w:rsid w:val="000B0180"/>
    <w:rsid w:val="000B19E1"/>
    <w:rsid w:val="000B4981"/>
    <w:rsid w:val="000C44C9"/>
    <w:rsid w:val="000C737D"/>
    <w:rsid w:val="000D14A6"/>
    <w:rsid w:val="000D6449"/>
    <w:rsid w:val="000D6535"/>
    <w:rsid w:val="000D6601"/>
    <w:rsid w:val="000E0BFD"/>
    <w:rsid w:val="000E1425"/>
    <w:rsid w:val="000E5E36"/>
    <w:rsid w:val="000E6123"/>
    <w:rsid w:val="000F241B"/>
    <w:rsid w:val="00102FD5"/>
    <w:rsid w:val="00114ABB"/>
    <w:rsid w:val="0011758E"/>
    <w:rsid w:val="00117C01"/>
    <w:rsid w:val="00121E4C"/>
    <w:rsid w:val="0012270B"/>
    <w:rsid w:val="0013012D"/>
    <w:rsid w:val="00130F08"/>
    <w:rsid w:val="0013437E"/>
    <w:rsid w:val="00134664"/>
    <w:rsid w:val="00143DD2"/>
    <w:rsid w:val="00144C88"/>
    <w:rsid w:val="00145AC2"/>
    <w:rsid w:val="00150522"/>
    <w:rsid w:val="0015175E"/>
    <w:rsid w:val="00151D1A"/>
    <w:rsid w:val="00153670"/>
    <w:rsid w:val="00157821"/>
    <w:rsid w:val="00161C7B"/>
    <w:rsid w:val="00164517"/>
    <w:rsid w:val="00164A35"/>
    <w:rsid w:val="00171653"/>
    <w:rsid w:val="00172BC5"/>
    <w:rsid w:val="0017407D"/>
    <w:rsid w:val="00182BA7"/>
    <w:rsid w:val="0018370E"/>
    <w:rsid w:val="00183B9E"/>
    <w:rsid w:val="00184ACE"/>
    <w:rsid w:val="00192493"/>
    <w:rsid w:val="00193576"/>
    <w:rsid w:val="00193638"/>
    <w:rsid w:val="00194326"/>
    <w:rsid w:val="001968F5"/>
    <w:rsid w:val="00197B29"/>
    <w:rsid w:val="001A4971"/>
    <w:rsid w:val="001A61AA"/>
    <w:rsid w:val="001A70E1"/>
    <w:rsid w:val="001C364D"/>
    <w:rsid w:val="001C6D39"/>
    <w:rsid w:val="001D553D"/>
    <w:rsid w:val="001D5FAD"/>
    <w:rsid w:val="001E0B03"/>
    <w:rsid w:val="001F081B"/>
    <w:rsid w:val="00202BE9"/>
    <w:rsid w:val="00210AF0"/>
    <w:rsid w:val="00210E2D"/>
    <w:rsid w:val="002125A2"/>
    <w:rsid w:val="00214C3C"/>
    <w:rsid w:val="002161E1"/>
    <w:rsid w:val="00221A4F"/>
    <w:rsid w:val="00222190"/>
    <w:rsid w:val="00224C84"/>
    <w:rsid w:val="00225B61"/>
    <w:rsid w:val="00226708"/>
    <w:rsid w:val="00227E46"/>
    <w:rsid w:val="00241A81"/>
    <w:rsid w:val="0024760C"/>
    <w:rsid w:val="00251527"/>
    <w:rsid w:val="00252D40"/>
    <w:rsid w:val="00253D12"/>
    <w:rsid w:val="00255747"/>
    <w:rsid w:val="00255D7B"/>
    <w:rsid w:val="002670DE"/>
    <w:rsid w:val="0026740C"/>
    <w:rsid w:val="00270ECF"/>
    <w:rsid w:val="0027242B"/>
    <w:rsid w:val="002747D1"/>
    <w:rsid w:val="00274A09"/>
    <w:rsid w:val="00275075"/>
    <w:rsid w:val="00275141"/>
    <w:rsid w:val="002823A2"/>
    <w:rsid w:val="00286416"/>
    <w:rsid w:val="00286E5A"/>
    <w:rsid w:val="002A30AA"/>
    <w:rsid w:val="002A4446"/>
    <w:rsid w:val="002B1F41"/>
    <w:rsid w:val="002B3FD8"/>
    <w:rsid w:val="002B51F0"/>
    <w:rsid w:val="002B6867"/>
    <w:rsid w:val="002B6DF7"/>
    <w:rsid w:val="002C0F4B"/>
    <w:rsid w:val="002C15F3"/>
    <w:rsid w:val="002C456E"/>
    <w:rsid w:val="002C4B69"/>
    <w:rsid w:val="002C65B9"/>
    <w:rsid w:val="002D1FE2"/>
    <w:rsid w:val="002D7670"/>
    <w:rsid w:val="002E357D"/>
    <w:rsid w:val="002E7DCC"/>
    <w:rsid w:val="002F54B4"/>
    <w:rsid w:val="002F7360"/>
    <w:rsid w:val="003020CD"/>
    <w:rsid w:val="00307B61"/>
    <w:rsid w:val="00311160"/>
    <w:rsid w:val="00317BD3"/>
    <w:rsid w:val="00321045"/>
    <w:rsid w:val="003218FF"/>
    <w:rsid w:val="00322620"/>
    <w:rsid w:val="00340BB9"/>
    <w:rsid w:val="00344DA9"/>
    <w:rsid w:val="0035777C"/>
    <w:rsid w:val="00357D06"/>
    <w:rsid w:val="003608C7"/>
    <w:rsid w:val="003639DD"/>
    <w:rsid w:val="00366C8D"/>
    <w:rsid w:val="003871E6"/>
    <w:rsid w:val="00395951"/>
    <w:rsid w:val="00397171"/>
    <w:rsid w:val="003A17F6"/>
    <w:rsid w:val="003A4166"/>
    <w:rsid w:val="003A418A"/>
    <w:rsid w:val="003A4BD3"/>
    <w:rsid w:val="003A5B4A"/>
    <w:rsid w:val="003A5D0D"/>
    <w:rsid w:val="003A7EE1"/>
    <w:rsid w:val="003B287C"/>
    <w:rsid w:val="003B3241"/>
    <w:rsid w:val="003B7EDF"/>
    <w:rsid w:val="003C3F0E"/>
    <w:rsid w:val="003D46B9"/>
    <w:rsid w:val="003D5062"/>
    <w:rsid w:val="003D72F5"/>
    <w:rsid w:val="003E3B33"/>
    <w:rsid w:val="003E3DE8"/>
    <w:rsid w:val="003F11E4"/>
    <w:rsid w:val="003F52E9"/>
    <w:rsid w:val="0040103B"/>
    <w:rsid w:val="00402735"/>
    <w:rsid w:val="00404873"/>
    <w:rsid w:val="0041688E"/>
    <w:rsid w:val="004230F0"/>
    <w:rsid w:val="00424B8D"/>
    <w:rsid w:val="00431CE7"/>
    <w:rsid w:val="00432262"/>
    <w:rsid w:val="004434D5"/>
    <w:rsid w:val="00446181"/>
    <w:rsid w:val="00463D24"/>
    <w:rsid w:val="0046428A"/>
    <w:rsid w:val="00465948"/>
    <w:rsid w:val="0046759C"/>
    <w:rsid w:val="00471D19"/>
    <w:rsid w:val="004754E3"/>
    <w:rsid w:val="004754FB"/>
    <w:rsid w:val="00475ABE"/>
    <w:rsid w:val="0048092F"/>
    <w:rsid w:val="0048629D"/>
    <w:rsid w:val="00490364"/>
    <w:rsid w:val="00492F96"/>
    <w:rsid w:val="00495476"/>
    <w:rsid w:val="00497B63"/>
    <w:rsid w:val="004A00D6"/>
    <w:rsid w:val="004A4DD1"/>
    <w:rsid w:val="004A74FA"/>
    <w:rsid w:val="004B0417"/>
    <w:rsid w:val="004B2F4D"/>
    <w:rsid w:val="004B3967"/>
    <w:rsid w:val="004B4C03"/>
    <w:rsid w:val="004C01B1"/>
    <w:rsid w:val="004C4CFD"/>
    <w:rsid w:val="004C5ECA"/>
    <w:rsid w:val="004C7737"/>
    <w:rsid w:val="004D391E"/>
    <w:rsid w:val="004E3CAE"/>
    <w:rsid w:val="004E6D2C"/>
    <w:rsid w:val="004F0D20"/>
    <w:rsid w:val="004F1C8E"/>
    <w:rsid w:val="004F51D3"/>
    <w:rsid w:val="00500045"/>
    <w:rsid w:val="00502203"/>
    <w:rsid w:val="00505A09"/>
    <w:rsid w:val="0050773E"/>
    <w:rsid w:val="005109E3"/>
    <w:rsid w:val="00511CF3"/>
    <w:rsid w:val="00514AA8"/>
    <w:rsid w:val="00515572"/>
    <w:rsid w:val="00517CF3"/>
    <w:rsid w:val="00517EBD"/>
    <w:rsid w:val="005260DA"/>
    <w:rsid w:val="00526FD6"/>
    <w:rsid w:val="00531CF8"/>
    <w:rsid w:val="00533EC3"/>
    <w:rsid w:val="005400A5"/>
    <w:rsid w:val="005415CB"/>
    <w:rsid w:val="0054435C"/>
    <w:rsid w:val="00551D89"/>
    <w:rsid w:val="00552F93"/>
    <w:rsid w:val="005551C3"/>
    <w:rsid w:val="00555F25"/>
    <w:rsid w:val="005560A6"/>
    <w:rsid w:val="00567734"/>
    <w:rsid w:val="00571272"/>
    <w:rsid w:val="00577991"/>
    <w:rsid w:val="00596D36"/>
    <w:rsid w:val="00596DDD"/>
    <w:rsid w:val="005A080B"/>
    <w:rsid w:val="005B21DA"/>
    <w:rsid w:val="005B2816"/>
    <w:rsid w:val="005B3A1C"/>
    <w:rsid w:val="005B58CD"/>
    <w:rsid w:val="005B7AAF"/>
    <w:rsid w:val="005C0E52"/>
    <w:rsid w:val="005D0192"/>
    <w:rsid w:val="005D5AA9"/>
    <w:rsid w:val="005E6F1B"/>
    <w:rsid w:val="005F68C5"/>
    <w:rsid w:val="006073B2"/>
    <w:rsid w:val="006222D7"/>
    <w:rsid w:val="00622AF6"/>
    <w:rsid w:val="00624A41"/>
    <w:rsid w:val="00625E2A"/>
    <w:rsid w:val="00632681"/>
    <w:rsid w:val="00634CD6"/>
    <w:rsid w:val="00640CD6"/>
    <w:rsid w:val="00657E71"/>
    <w:rsid w:val="006646B8"/>
    <w:rsid w:val="006655A5"/>
    <w:rsid w:val="00666B18"/>
    <w:rsid w:val="00671E41"/>
    <w:rsid w:val="00685D45"/>
    <w:rsid w:val="0068664D"/>
    <w:rsid w:val="006A2B02"/>
    <w:rsid w:val="006B1708"/>
    <w:rsid w:val="006B4D2D"/>
    <w:rsid w:val="006C02CA"/>
    <w:rsid w:val="006C0504"/>
    <w:rsid w:val="006C1B6F"/>
    <w:rsid w:val="006C5804"/>
    <w:rsid w:val="006D799A"/>
    <w:rsid w:val="006E1944"/>
    <w:rsid w:val="006E43F8"/>
    <w:rsid w:val="006F605C"/>
    <w:rsid w:val="006F71A6"/>
    <w:rsid w:val="007024C5"/>
    <w:rsid w:val="00702519"/>
    <w:rsid w:val="007041DE"/>
    <w:rsid w:val="00704BE6"/>
    <w:rsid w:val="00707DB9"/>
    <w:rsid w:val="00720E46"/>
    <w:rsid w:val="00721DE7"/>
    <w:rsid w:val="00727C15"/>
    <w:rsid w:val="00730C41"/>
    <w:rsid w:val="00731BAB"/>
    <w:rsid w:val="0073241D"/>
    <w:rsid w:val="00736BA6"/>
    <w:rsid w:val="00736C96"/>
    <w:rsid w:val="00746F08"/>
    <w:rsid w:val="00755A92"/>
    <w:rsid w:val="00755AF9"/>
    <w:rsid w:val="00757AF2"/>
    <w:rsid w:val="007623D5"/>
    <w:rsid w:val="007869BF"/>
    <w:rsid w:val="007A10B7"/>
    <w:rsid w:val="007A1B5D"/>
    <w:rsid w:val="007C2468"/>
    <w:rsid w:val="007D0BB8"/>
    <w:rsid w:val="007D269D"/>
    <w:rsid w:val="007D49A9"/>
    <w:rsid w:val="007E1FC5"/>
    <w:rsid w:val="007E5366"/>
    <w:rsid w:val="007E58C3"/>
    <w:rsid w:val="007F45D2"/>
    <w:rsid w:val="008005F7"/>
    <w:rsid w:val="008059FA"/>
    <w:rsid w:val="008063C2"/>
    <w:rsid w:val="008104BA"/>
    <w:rsid w:val="00816A5C"/>
    <w:rsid w:val="008206E8"/>
    <w:rsid w:val="00836B98"/>
    <w:rsid w:val="0084159F"/>
    <w:rsid w:val="00843BFB"/>
    <w:rsid w:val="008639C8"/>
    <w:rsid w:val="00863A2C"/>
    <w:rsid w:val="008753CC"/>
    <w:rsid w:val="00877EA7"/>
    <w:rsid w:val="008800A2"/>
    <w:rsid w:val="008853DA"/>
    <w:rsid w:val="008939C2"/>
    <w:rsid w:val="00894F3A"/>
    <w:rsid w:val="008968B1"/>
    <w:rsid w:val="008968BC"/>
    <w:rsid w:val="008A0D58"/>
    <w:rsid w:val="008A2478"/>
    <w:rsid w:val="008A3E69"/>
    <w:rsid w:val="008C03FB"/>
    <w:rsid w:val="008C6070"/>
    <w:rsid w:val="008C772E"/>
    <w:rsid w:val="008D108A"/>
    <w:rsid w:val="008D4630"/>
    <w:rsid w:val="008D668C"/>
    <w:rsid w:val="008E0AF7"/>
    <w:rsid w:val="008E2178"/>
    <w:rsid w:val="008E63D9"/>
    <w:rsid w:val="00902234"/>
    <w:rsid w:val="0090358F"/>
    <w:rsid w:val="00906BEC"/>
    <w:rsid w:val="00912E2C"/>
    <w:rsid w:val="009216D6"/>
    <w:rsid w:val="00933088"/>
    <w:rsid w:val="00933673"/>
    <w:rsid w:val="00934AA1"/>
    <w:rsid w:val="00934B7A"/>
    <w:rsid w:val="0093649F"/>
    <w:rsid w:val="00944B76"/>
    <w:rsid w:val="00956116"/>
    <w:rsid w:val="009615CC"/>
    <w:rsid w:val="00961CDF"/>
    <w:rsid w:val="0096288D"/>
    <w:rsid w:val="009716B0"/>
    <w:rsid w:val="0097201B"/>
    <w:rsid w:val="00975935"/>
    <w:rsid w:val="00975A98"/>
    <w:rsid w:val="009776F1"/>
    <w:rsid w:val="00985678"/>
    <w:rsid w:val="00986630"/>
    <w:rsid w:val="00991174"/>
    <w:rsid w:val="00994D53"/>
    <w:rsid w:val="00997762"/>
    <w:rsid w:val="009A1204"/>
    <w:rsid w:val="009A1A42"/>
    <w:rsid w:val="009A66C0"/>
    <w:rsid w:val="009B03FC"/>
    <w:rsid w:val="009B3C4E"/>
    <w:rsid w:val="009B5A8D"/>
    <w:rsid w:val="009B70F6"/>
    <w:rsid w:val="009B77EF"/>
    <w:rsid w:val="009C3D08"/>
    <w:rsid w:val="009C58EB"/>
    <w:rsid w:val="009C73B1"/>
    <w:rsid w:val="009C7C90"/>
    <w:rsid w:val="009E5B79"/>
    <w:rsid w:val="009E67DF"/>
    <w:rsid w:val="009F062C"/>
    <w:rsid w:val="00A04629"/>
    <w:rsid w:val="00A128F2"/>
    <w:rsid w:val="00A2147E"/>
    <w:rsid w:val="00A2158E"/>
    <w:rsid w:val="00A23D16"/>
    <w:rsid w:val="00A245A5"/>
    <w:rsid w:val="00A24917"/>
    <w:rsid w:val="00A30499"/>
    <w:rsid w:val="00A3462D"/>
    <w:rsid w:val="00A34AC1"/>
    <w:rsid w:val="00A37603"/>
    <w:rsid w:val="00A420D9"/>
    <w:rsid w:val="00A43803"/>
    <w:rsid w:val="00A46F91"/>
    <w:rsid w:val="00A555E9"/>
    <w:rsid w:val="00A56081"/>
    <w:rsid w:val="00A57F25"/>
    <w:rsid w:val="00A67188"/>
    <w:rsid w:val="00A73092"/>
    <w:rsid w:val="00A76121"/>
    <w:rsid w:val="00A829BC"/>
    <w:rsid w:val="00A82F71"/>
    <w:rsid w:val="00A85494"/>
    <w:rsid w:val="00A9110B"/>
    <w:rsid w:val="00AA01A1"/>
    <w:rsid w:val="00AA0C51"/>
    <w:rsid w:val="00AA2126"/>
    <w:rsid w:val="00AA21D9"/>
    <w:rsid w:val="00AA335D"/>
    <w:rsid w:val="00AB464C"/>
    <w:rsid w:val="00AB7F50"/>
    <w:rsid w:val="00AC58E3"/>
    <w:rsid w:val="00AC7142"/>
    <w:rsid w:val="00AD1F5B"/>
    <w:rsid w:val="00AD3601"/>
    <w:rsid w:val="00AD69B5"/>
    <w:rsid w:val="00AE5833"/>
    <w:rsid w:val="00AF1738"/>
    <w:rsid w:val="00AF585D"/>
    <w:rsid w:val="00AF7091"/>
    <w:rsid w:val="00B11F16"/>
    <w:rsid w:val="00B121B7"/>
    <w:rsid w:val="00B15D72"/>
    <w:rsid w:val="00B21166"/>
    <w:rsid w:val="00B239D2"/>
    <w:rsid w:val="00B33041"/>
    <w:rsid w:val="00B44631"/>
    <w:rsid w:val="00B507DA"/>
    <w:rsid w:val="00B50890"/>
    <w:rsid w:val="00B50B9C"/>
    <w:rsid w:val="00B533EA"/>
    <w:rsid w:val="00B54C3F"/>
    <w:rsid w:val="00B5596C"/>
    <w:rsid w:val="00B6236F"/>
    <w:rsid w:val="00B7131A"/>
    <w:rsid w:val="00B8270F"/>
    <w:rsid w:val="00B84B72"/>
    <w:rsid w:val="00B91A9F"/>
    <w:rsid w:val="00B927CC"/>
    <w:rsid w:val="00B928C0"/>
    <w:rsid w:val="00B93E48"/>
    <w:rsid w:val="00BA178C"/>
    <w:rsid w:val="00BA56B9"/>
    <w:rsid w:val="00BC046C"/>
    <w:rsid w:val="00BC08AC"/>
    <w:rsid w:val="00BC346B"/>
    <w:rsid w:val="00BC491D"/>
    <w:rsid w:val="00BC54C8"/>
    <w:rsid w:val="00BD17C3"/>
    <w:rsid w:val="00BD704A"/>
    <w:rsid w:val="00BE4AD9"/>
    <w:rsid w:val="00BF1D29"/>
    <w:rsid w:val="00BF5A63"/>
    <w:rsid w:val="00C02495"/>
    <w:rsid w:val="00C21BFD"/>
    <w:rsid w:val="00C3613A"/>
    <w:rsid w:val="00C3617C"/>
    <w:rsid w:val="00C43C49"/>
    <w:rsid w:val="00C44565"/>
    <w:rsid w:val="00C451EE"/>
    <w:rsid w:val="00C53746"/>
    <w:rsid w:val="00C5423E"/>
    <w:rsid w:val="00C5641A"/>
    <w:rsid w:val="00C56864"/>
    <w:rsid w:val="00C57EBE"/>
    <w:rsid w:val="00C6577F"/>
    <w:rsid w:val="00C70541"/>
    <w:rsid w:val="00C773E5"/>
    <w:rsid w:val="00C86429"/>
    <w:rsid w:val="00C87E45"/>
    <w:rsid w:val="00C9784D"/>
    <w:rsid w:val="00CB28C3"/>
    <w:rsid w:val="00CC46D9"/>
    <w:rsid w:val="00CC6FBA"/>
    <w:rsid w:val="00CD569D"/>
    <w:rsid w:val="00CD65D5"/>
    <w:rsid w:val="00CD7A03"/>
    <w:rsid w:val="00CE5518"/>
    <w:rsid w:val="00CF191E"/>
    <w:rsid w:val="00CF4884"/>
    <w:rsid w:val="00CF61C0"/>
    <w:rsid w:val="00D00ED2"/>
    <w:rsid w:val="00D03D98"/>
    <w:rsid w:val="00D05CDD"/>
    <w:rsid w:val="00D07170"/>
    <w:rsid w:val="00D25503"/>
    <w:rsid w:val="00D25CAA"/>
    <w:rsid w:val="00D270AB"/>
    <w:rsid w:val="00D33B49"/>
    <w:rsid w:val="00D4519E"/>
    <w:rsid w:val="00D45BB5"/>
    <w:rsid w:val="00D46101"/>
    <w:rsid w:val="00D466E5"/>
    <w:rsid w:val="00D475B9"/>
    <w:rsid w:val="00D47CA7"/>
    <w:rsid w:val="00D52869"/>
    <w:rsid w:val="00D556EE"/>
    <w:rsid w:val="00D57393"/>
    <w:rsid w:val="00D662B6"/>
    <w:rsid w:val="00D80394"/>
    <w:rsid w:val="00D84BD2"/>
    <w:rsid w:val="00DA24F8"/>
    <w:rsid w:val="00DA6712"/>
    <w:rsid w:val="00DB325B"/>
    <w:rsid w:val="00DB74C2"/>
    <w:rsid w:val="00DD58E3"/>
    <w:rsid w:val="00DE24F7"/>
    <w:rsid w:val="00DE5257"/>
    <w:rsid w:val="00DE564E"/>
    <w:rsid w:val="00DE7ECD"/>
    <w:rsid w:val="00E0148C"/>
    <w:rsid w:val="00E02F3F"/>
    <w:rsid w:val="00E05F30"/>
    <w:rsid w:val="00E13F07"/>
    <w:rsid w:val="00E169E8"/>
    <w:rsid w:val="00E17C1B"/>
    <w:rsid w:val="00E22F72"/>
    <w:rsid w:val="00E27687"/>
    <w:rsid w:val="00E30A1F"/>
    <w:rsid w:val="00E3427F"/>
    <w:rsid w:val="00E378FC"/>
    <w:rsid w:val="00E44471"/>
    <w:rsid w:val="00E546D6"/>
    <w:rsid w:val="00E62D5D"/>
    <w:rsid w:val="00E64BFF"/>
    <w:rsid w:val="00E8021A"/>
    <w:rsid w:val="00E80D12"/>
    <w:rsid w:val="00E8189D"/>
    <w:rsid w:val="00E8360F"/>
    <w:rsid w:val="00E84EA4"/>
    <w:rsid w:val="00E907C9"/>
    <w:rsid w:val="00E94542"/>
    <w:rsid w:val="00E96CEF"/>
    <w:rsid w:val="00E96E83"/>
    <w:rsid w:val="00EA1E13"/>
    <w:rsid w:val="00EA24D8"/>
    <w:rsid w:val="00EA4623"/>
    <w:rsid w:val="00EA5A8E"/>
    <w:rsid w:val="00EA78AC"/>
    <w:rsid w:val="00EC12EE"/>
    <w:rsid w:val="00EC3275"/>
    <w:rsid w:val="00EC4A0D"/>
    <w:rsid w:val="00EE2ECD"/>
    <w:rsid w:val="00F00323"/>
    <w:rsid w:val="00F0544A"/>
    <w:rsid w:val="00F11A2D"/>
    <w:rsid w:val="00F125D7"/>
    <w:rsid w:val="00F22901"/>
    <w:rsid w:val="00F24E20"/>
    <w:rsid w:val="00F24F32"/>
    <w:rsid w:val="00F317C4"/>
    <w:rsid w:val="00F37DEB"/>
    <w:rsid w:val="00F472DF"/>
    <w:rsid w:val="00F6181E"/>
    <w:rsid w:val="00F6392B"/>
    <w:rsid w:val="00F65FD4"/>
    <w:rsid w:val="00F7502C"/>
    <w:rsid w:val="00F770B0"/>
    <w:rsid w:val="00F814B1"/>
    <w:rsid w:val="00F83D94"/>
    <w:rsid w:val="00F87C5E"/>
    <w:rsid w:val="00F90737"/>
    <w:rsid w:val="00F91AF7"/>
    <w:rsid w:val="00F96B5A"/>
    <w:rsid w:val="00FB304A"/>
    <w:rsid w:val="00FB3D73"/>
    <w:rsid w:val="00FB3FB6"/>
    <w:rsid w:val="00FB77CB"/>
    <w:rsid w:val="00FC26AF"/>
    <w:rsid w:val="00FD6F25"/>
    <w:rsid w:val="00FE2F75"/>
    <w:rsid w:val="00FE5ED5"/>
    <w:rsid w:val="00FE7C67"/>
    <w:rsid w:val="00FF1B5F"/>
    <w:rsid w:val="00FF31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783235"/>
  <w15:docId w15:val="{26824678-72FB-3B49-B1DB-62879376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620"/>
  </w:style>
  <w:style w:type="paragraph" w:styleId="Heading1">
    <w:name w:val="heading 1"/>
    <w:basedOn w:val="Normal"/>
    <w:link w:val="Heading1Char"/>
    <w:uiPriority w:val="1"/>
    <w:qFormat/>
    <w:rsid w:val="00B11F16"/>
    <w:pPr>
      <w:widowControl w:val="0"/>
      <w:autoSpaceDE w:val="0"/>
      <w:autoSpaceDN w:val="0"/>
      <w:spacing w:after="0" w:line="240" w:lineRule="auto"/>
      <w:ind w:left="1963"/>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Char,Char Char Char"/>
    <w:basedOn w:val="Normal"/>
    <w:link w:val="NormalWebChar"/>
    <w:uiPriority w:val="99"/>
    <w:unhideWhenUsed/>
    <w:rsid w:val="00B928C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B928C0"/>
    <w:rPr>
      <w:b/>
      <w:bCs/>
    </w:rPr>
  </w:style>
  <w:style w:type="paragraph" w:styleId="ListParagraph">
    <w:name w:val="List Paragraph"/>
    <w:basedOn w:val="Normal"/>
    <w:uiPriority w:val="34"/>
    <w:qFormat/>
    <w:rsid w:val="0006014E"/>
    <w:pPr>
      <w:ind w:left="720"/>
      <w:contextualSpacing/>
    </w:pPr>
  </w:style>
  <w:style w:type="character" w:customStyle="1" w:styleId="markedcontent">
    <w:name w:val="markedcontent"/>
    <w:basedOn w:val="DefaultParagraphFont"/>
    <w:rsid w:val="00B93E48"/>
  </w:style>
  <w:style w:type="character" w:customStyle="1" w:styleId="Heading1Char">
    <w:name w:val="Heading 1 Char"/>
    <w:basedOn w:val="DefaultParagraphFont"/>
    <w:link w:val="Heading1"/>
    <w:uiPriority w:val="1"/>
    <w:rsid w:val="00B11F16"/>
    <w:rPr>
      <w:rFonts w:ascii="Times New Roman" w:eastAsia="Times New Roman" w:hAnsi="Times New Roman" w:cs="Times New Roman"/>
      <w:b/>
      <w:bCs/>
      <w:sz w:val="28"/>
      <w:szCs w:val="28"/>
    </w:rPr>
  </w:style>
  <w:style w:type="table" w:styleId="TableGrid">
    <w:name w:val="Table Grid"/>
    <w:basedOn w:val="TableNormal"/>
    <w:uiPriority w:val="39"/>
    <w:rsid w:val="006646B8"/>
    <w:pPr>
      <w:spacing w:after="0" w:line="240" w:lineRule="auto"/>
    </w:pPr>
    <w:rPr>
      <w:rFonts w:ascii="Times New Roman" w:eastAsia="SimSun" w:hAnsi="Times New Roman" w:cs="Times New Roman"/>
      <w:sz w:val="28"/>
      <w:szCs w:val="2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1"/>
    <w:uiPriority w:val="99"/>
    <w:locked/>
    <w:rsid w:val="006646B8"/>
    <w:rPr>
      <w:shd w:val="clear" w:color="auto" w:fill="FFFFFF"/>
    </w:rPr>
  </w:style>
  <w:style w:type="paragraph" w:customStyle="1" w:styleId="Bodytext21">
    <w:name w:val="Body text (2)1"/>
    <w:basedOn w:val="Normal"/>
    <w:link w:val="Bodytext2"/>
    <w:uiPriority w:val="99"/>
    <w:rsid w:val="006646B8"/>
    <w:pPr>
      <w:widowControl w:val="0"/>
      <w:shd w:val="clear" w:color="auto" w:fill="FFFFFF"/>
      <w:spacing w:after="60" w:line="331" w:lineRule="exact"/>
      <w:jc w:val="both"/>
    </w:p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ootnote text,fn,ft,A"/>
    <w:basedOn w:val="Normal"/>
    <w:link w:val="FootnoteTextChar"/>
    <w:autoRedefine/>
    <w:uiPriority w:val="99"/>
    <w:qFormat/>
    <w:rsid w:val="006646B8"/>
    <w:pPr>
      <w:spacing w:after="0" w:line="240" w:lineRule="auto"/>
      <w:ind w:firstLine="284"/>
      <w:jc w:val="both"/>
    </w:pPr>
    <w:rPr>
      <w:rFonts w:ascii="Times New Roman" w:eastAsia="Times New Roman" w:hAnsi="Times New Roman" w:cs="Times New Roman"/>
      <w:spacing w:val="-2"/>
      <w:position w:val="-4"/>
      <w:sz w:val="20"/>
      <w:lang w:val="de-D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A Char"/>
    <w:basedOn w:val="DefaultParagraphFont"/>
    <w:link w:val="FootnoteText"/>
    <w:uiPriority w:val="99"/>
    <w:rsid w:val="006646B8"/>
    <w:rPr>
      <w:rFonts w:ascii="Times New Roman" w:eastAsia="Times New Roman" w:hAnsi="Times New Roman" w:cs="Times New Roman"/>
      <w:spacing w:val="-2"/>
      <w:position w:val="-4"/>
      <w:sz w:val="20"/>
      <w:lang w:val="de-DE"/>
    </w:rPr>
  </w:style>
  <w:style w:type="character" w:styleId="FootnoteReference">
    <w:name w:val="footnote reference"/>
    <w:aliases w:val="Footnote,Footnote text,ftref,BVI fnr,footnote ref,Footnote dich,SUPERS,(NECG) Footnote Reference,16 Point,Superscript 6 Point,Footnote + Arial,10 pt,Black,fr,BearingPoint,Footnote Reference Number,Footnote Reference_LVL6,Ref,f, BVI fn"/>
    <w:uiPriority w:val="99"/>
    <w:qFormat/>
    <w:rsid w:val="006646B8"/>
    <w:rPr>
      <w:rFonts w:ascii="Times New Roman" w:hAnsi="Times New Roman"/>
      <w:sz w:val="22"/>
      <w:vertAlign w:val="superscript"/>
    </w:rPr>
  </w:style>
  <w:style w:type="character" w:customStyle="1" w:styleId="NormalWebChar">
    <w:name w:val="Normal (Web) Char"/>
    <w:aliases w:val=" Char Char Char Char,Char Char Char Char Char,Char Char Char Char1"/>
    <w:link w:val="NormalWeb"/>
    <w:uiPriority w:val="99"/>
    <w:rsid w:val="006646B8"/>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6646B8"/>
  </w:style>
  <w:style w:type="paragraph" w:styleId="Header">
    <w:name w:val="header"/>
    <w:basedOn w:val="Normal"/>
    <w:link w:val="HeaderChar"/>
    <w:uiPriority w:val="99"/>
    <w:unhideWhenUsed/>
    <w:rsid w:val="00805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9FA"/>
  </w:style>
  <w:style w:type="paragraph" w:styleId="Footer">
    <w:name w:val="footer"/>
    <w:basedOn w:val="Normal"/>
    <w:link w:val="FooterChar"/>
    <w:uiPriority w:val="99"/>
    <w:unhideWhenUsed/>
    <w:rsid w:val="00805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FA"/>
  </w:style>
  <w:style w:type="paragraph" w:styleId="BalloonText">
    <w:name w:val="Balloon Text"/>
    <w:basedOn w:val="Normal"/>
    <w:link w:val="BalloonTextChar"/>
    <w:uiPriority w:val="99"/>
    <w:semiHidden/>
    <w:unhideWhenUsed/>
    <w:rsid w:val="00174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7D"/>
    <w:rPr>
      <w:rFonts w:ascii="Segoe UI" w:hAnsi="Segoe UI" w:cs="Segoe UI"/>
      <w:sz w:val="18"/>
      <w:szCs w:val="18"/>
    </w:rPr>
  </w:style>
  <w:style w:type="character" w:styleId="PageNumber">
    <w:name w:val="page number"/>
    <w:basedOn w:val="DefaultParagraphFont"/>
    <w:uiPriority w:val="99"/>
    <w:semiHidden/>
    <w:unhideWhenUsed/>
    <w:rsid w:val="00E2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2738">
      <w:bodyDiv w:val="1"/>
      <w:marLeft w:val="0"/>
      <w:marRight w:val="0"/>
      <w:marTop w:val="0"/>
      <w:marBottom w:val="0"/>
      <w:divBdr>
        <w:top w:val="none" w:sz="0" w:space="0" w:color="auto"/>
        <w:left w:val="none" w:sz="0" w:space="0" w:color="auto"/>
        <w:bottom w:val="none" w:sz="0" w:space="0" w:color="auto"/>
        <w:right w:val="none" w:sz="0" w:space="0" w:color="auto"/>
      </w:divBdr>
    </w:div>
    <w:div w:id="543711396">
      <w:bodyDiv w:val="1"/>
      <w:marLeft w:val="0"/>
      <w:marRight w:val="0"/>
      <w:marTop w:val="0"/>
      <w:marBottom w:val="0"/>
      <w:divBdr>
        <w:top w:val="none" w:sz="0" w:space="0" w:color="auto"/>
        <w:left w:val="none" w:sz="0" w:space="0" w:color="auto"/>
        <w:bottom w:val="none" w:sz="0" w:space="0" w:color="auto"/>
        <w:right w:val="none" w:sz="0" w:space="0" w:color="auto"/>
      </w:divBdr>
    </w:div>
    <w:div w:id="583564616">
      <w:bodyDiv w:val="1"/>
      <w:marLeft w:val="0"/>
      <w:marRight w:val="0"/>
      <w:marTop w:val="0"/>
      <w:marBottom w:val="0"/>
      <w:divBdr>
        <w:top w:val="none" w:sz="0" w:space="0" w:color="auto"/>
        <w:left w:val="none" w:sz="0" w:space="0" w:color="auto"/>
        <w:bottom w:val="none" w:sz="0" w:space="0" w:color="auto"/>
        <w:right w:val="none" w:sz="0" w:space="0" w:color="auto"/>
      </w:divBdr>
    </w:div>
    <w:div w:id="586698321">
      <w:bodyDiv w:val="1"/>
      <w:marLeft w:val="0"/>
      <w:marRight w:val="0"/>
      <w:marTop w:val="0"/>
      <w:marBottom w:val="0"/>
      <w:divBdr>
        <w:top w:val="none" w:sz="0" w:space="0" w:color="auto"/>
        <w:left w:val="none" w:sz="0" w:space="0" w:color="auto"/>
        <w:bottom w:val="none" w:sz="0" w:space="0" w:color="auto"/>
        <w:right w:val="none" w:sz="0" w:space="0" w:color="auto"/>
      </w:divBdr>
    </w:div>
    <w:div w:id="787432508">
      <w:bodyDiv w:val="1"/>
      <w:marLeft w:val="0"/>
      <w:marRight w:val="0"/>
      <w:marTop w:val="0"/>
      <w:marBottom w:val="0"/>
      <w:divBdr>
        <w:top w:val="none" w:sz="0" w:space="0" w:color="auto"/>
        <w:left w:val="none" w:sz="0" w:space="0" w:color="auto"/>
        <w:bottom w:val="none" w:sz="0" w:space="0" w:color="auto"/>
        <w:right w:val="none" w:sz="0" w:space="0" w:color="auto"/>
      </w:divBdr>
    </w:div>
    <w:div w:id="809054714">
      <w:bodyDiv w:val="1"/>
      <w:marLeft w:val="0"/>
      <w:marRight w:val="0"/>
      <w:marTop w:val="0"/>
      <w:marBottom w:val="0"/>
      <w:divBdr>
        <w:top w:val="none" w:sz="0" w:space="0" w:color="auto"/>
        <w:left w:val="none" w:sz="0" w:space="0" w:color="auto"/>
        <w:bottom w:val="none" w:sz="0" w:space="0" w:color="auto"/>
        <w:right w:val="none" w:sz="0" w:space="0" w:color="auto"/>
      </w:divBdr>
    </w:div>
    <w:div w:id="919870875">
      <w:bodyDiv w:val="1"/>
      <w:marLeft w:val="0"/>
      <w:marRight w:val="0"/>
      <w:marTop w:val="0"/>
      <w:marBottom w:val="0"/>
      <w:divBdr>
        <w:top w:val="none" w:sz="0" w:space="0" w:color="auto"/>
        <w:left w:val="none" w:sz="0" w:space="0" w:color="auto"/>
        <w:bottom w:val="none" w:sz="0" w:space="0" w:color="auto"/>
        <w:right w:val="none" w:sz="0" w:space="0" w:color="auto"/>
      </w:divBdr>
    </w:div>
    <w:div w:id="946815079">
      <w:bodyDiv w:val="1"/>
      <w:marLeft w:val="0"/>
      <w:marRight w:val="0"/>
      <w:marTop w:val="0"/>
      <w:marBottom w:val="0"/>
      <w:divBdr>
        <w:top w:val="none" w:sz="0" w:space="0" w:color="auto"/>
        <w:left w:val="none" w:sz="0" w:space="0" w:color="auto"/>
        <w:bottom w:val="none" w:sz="0" w:space="0" w:color="auto"/>
        <w:right w:val="none" w:sz="0" w:space="0" w:color="auto"/>
      </w:divBdr>
    </w:div>
    <w:div w:id="1095397135">
      <w:bodyDiv w:val="1"/>
      <w:marLeft w:val="0"/>
      <w:marRight w:val="0"/>
      <w:marTop w:val="0"/>
      <w:marBottom w:val="0"/>
      <w:divBdr>
        <w:top w:val="none" w:sz="0" w:space="0" w:color="auto"/>
        <w:left w:val="none" w:sz="0" w:space="0" w:color="auto"/>
        <w:bottom w:val="none" w:sz="0" w:space="0" w:color="auto"/>
        <w:right w:val="none" w:sz="0" w:space="0" w:color="auto"/>
      </w:divBdr>
    </w:div>
    <w:div w:id="1106778343">
      <w:bodyDiv w:val="1"/>
      <w:marLeft w:val="0"/>
      <w:marRight w:val="0"/>
      <w:marTop w:val="0"/>
      <w:marBottom w:val="0"/>
      <w:divBdr>
        <w:top w:val="none" w:sz="0" w:space="0" w:color="auto"/>
        <w:left w:val="none" w:sz="0" w:space="0" w:color="auto"/>
        <w:bottom w:val="none" w:sz="0" w:space="0" w:color="auto"/>
        <w:right w:val="none" w:sz="0" w:space="0" w:color="auto"/>
      </w:divBdr>
    </w:div>
    <w:div w:id="1122654922">
      <w:bodyDiv w:val="1"/>
      <w:marLeft w:val="0"/>
      <w:marRight w:val="0"/>
      <w:marTop w:val="0"/>
      <w:marBottom w:val="0"/>
      <w:divBdr>
        <w:top w:val="none" w:sz="0" w:space="0" w:color="auto"/>
        <w:left w:val="none" w:sz="0" w:space="0" w:color="auto"/>
        <w:bottom w:val="none" w:sz="0" w:space="0" w:color="auto"/>
        <w:right w:val="none" w:sz="0" w:space="0" w:color="auto"/>
      </w:divBdr>
    </w:div>
    <w:div w:id="1267157618">
      <w:bodyDiv w:val="1"/>
      <w:marLeft w:val="0"/>
      <w:marRight w:val="0"/>
      <w:marTop w:val="0"/>
      <w:marBottom w:val="0"/>
      <w:divBdr>
        <w:top w:val="none" w:sz="0" w:space="0" w:color="auto"/>
        <w:left w:val="none" w:sz="0" w:space="0" w:color="auto"/>
        <w:bottom w:val="none" w:sz="0" w:space="0" w:color="auto"/>
        <w:right w:val="none" w:sz="0" w:space="0" w:color="auto"/>
      </w:divBdr>
    </w:div>
    <w:div w:id="1540700401">
      <w:bodyDiv w:val="1"/>
      <w:marLeft w:val="0"/>
      <w:marRight w:val="0"/>
      <w:marTop w:val="0"/>
      <w:marBottom w:val="0"/>
      <w:divBdr>
        <w:top w:val="none" w:sz="0" w:space="0" w:color="auto"/>
        <w:left w:val="none" w:sz="0" w:space="0" w:color="auto"/>
        <w:bottom w:val="none" w:sz="0" w:space="0" w:color="auto"/>
        <w:right w:val="none" w:sz="0" w:space="0" w:color="auto"/>
      </w:divBdr>
    </w:div>
    <w:div w:id="1608807660">
      <w:bodyDiv w:val="1"/>
      <w:marLeft w:val="0"/>
      <w:marRight w:val="0"/>
      <w:marTop w:val="0"/>
      <w:marBottom w:val="0"/>
      <w:divBdr>
        <w:top w:val="none" w:sz="0" w:space="0" w:color="auto"/>
        <w:left w:val="none" w:sz="0" w:space="0" w:color="auto"/>
        <w:bottom w:val="none" w:sz="0" w:space="0" w:color="auto"/>
        <w:right w:val="none" w:sz="0" w:space="0" w:color="auto"/>
      </w:divBdr>
    </w:div>
    <w:div w:id="1825121351">
      <w:bodyDiv w:val="1"/>
      <w:marLeft w:val="0"/>
      <w:marRight w:val="0"/>
      <w:marTop w:val="0"/>
      <w:marBottom w:val="0"/>
      <w:divBdr>
        <w:top w:val="none" w:sz="0" w:space="0" w:color="auto"/>
        <w:left w:val="none" w:sz="0" w:space="0" w:color="auto"/>
        <w:bottom w:val="none" w:sz="0" w:space="0" w:color="auto"/>
        <w:right w:val="none" w:sz="0" w:space="0" w:color="auto"/>
      </w:divBdr>
    </w:div>
    <w:div w:id="2022121187">
      <w:bodyDiv w:val="1"/>
      <w:marLeft w:val="0"/>
      <w:marRight w:val="0"/>
      <w:marTop w:val="0"/>
      <w:marBottom w:val="0"/>
      <w:divBdr>
        <w:top w:val="none" w:sz="0" w:space="0" w:color="auto"/>
        <w:left w:val="none" w:sz="0" w:space="0" w:color="auto"/>
        <w:bottom w:val="none" w:sz="0" w:space="0" w:color="auto"/>
        <w:right w:val="none" w:sz="0" w:space="0" w:color="auto"/>
      </w:divBdr>
    </w:div>
    <w:div w:id="204590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CC2FA-C405-4A3A-AAAD-60D83390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26</Pages>
  <Words>8889</Words>
  <Characters>50671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Phòng Đào tạo và CS cán bộ - Ban Tổ chức Tỉnh ủy</vt:lpstr>
    </vt:vector>
  </TitlesOfParts>
  <Company/>
  <LinksUpToDate>false</LinksUpToDate>
  <CharactersWithSpaces>59442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Tỉnh ủy Hà Tĩnh</dc:title>
  <dc:creator>VX</dc:creator>
  <cp:lastModifiedBy>Le Hung</cp:lastModifiedBy>
  <cp:revision>9</cp:revision>
  <cp:lastPrinted>2023-06-01T04:31:00Z</cp:lastPrinted>
  <dcterms:created xsi:type="dcterms:W3CDTF">2022-12-12T01:42:00Z</dcterms:created>
  <dcterms:modified xsi:type="dcterms:W3CDTF">2023-06-01T04:34:00Z</dcterms:modified>
</cp:coreProperties>
</file>